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A5D" w:rsidRPr="00C641D0" w:rsidRDefault="004D6A5D" w:rsidP="00C92DD8"/>
    <w:p w:rsidR="006A3710" w:rsidRPr="00C641D0" w:rsidRDefault="006A3710" w:rsidP="00C92DD8"/>
    <w:p w:rsidR="006A3710" w:rsidRPr="00C641D0" w:rsidRDefault="006A3710" w:rsidP="00C92DD8"/>
    <w:p w:rsidR="006A3710" w:rsidRPr="00C641D0" w:rsidRDefault="006A3710" w:rsidP="00C92DD8"/>
    <w:p w:rsidR="006344B7" w:rsidRDefault="006344B7" w:rsidP="00C92DD8">
      <w:pPr>
        <w:jc w:val="center"/>
      </w:pPr>
    </w:p>
    <w:p w:rsidR="006344B7" w:rsidRDefault="006344B7" w:rsidP="00C92DD8">
      <w:pPr>
        <w:jc w:val="center"/>
      </w:pPr>
    </w:p>
    <w:p w:rsidR="006344B7" w:rsidRDefault="006344B7" w:rsidP="00C92DD8">
      <w:pPr>
        <w:jc w:val="center"/>
      </w:pPr>
    </w:p>
    <w:p w:rsidR="006344B7" w:rsidRDefault="006344B7" w:rsidP="00C92DD8">
      <w:pPr>
        <w:jc w:val="center"/>
      </w:pPr>
    </w:p>
    <w:p w:rsidR="006344B7" w:rsidRDefault="006344B7" w:rsidP="00C92DD8">
      <w:pPr>
        <w:jc w:val="center"/>
      </w:pPr>
    </w:p>
    <w:p w:rsidR="006A3710" w:rsidRPr="00C641D0" w:rsidRDefault="009952AD" w:rsidP="00C92DD8">
      <w:pPr>
        <w:jc w:val="center"/>
      </w:pPr>
      <w:r>
        <w:t>John Adams</w:t>
      </w:r>
    </w:p>
    <w:p w:rsidR="00CB5B41" w:rsidRPr="00C641D0" w:rsidRDefault="009952AD" w:rsidP="00C92DD8">
      <w:pPr>
        <w:jc w:val="center"/>
      </w:pPr>
      <w:r>
        <w:t xml:space="preserve">Student’s </w:t>
      </w:r>
      <w:r w:rsidR="00CB5B41" w:rsidRPr="00C641D0">
        <w:t>Name</w:t>
      </w:r>
    </w:p>
    <w:p w:rsidR="00CB5B41" w:rsidRPr="00C641D0" w:rsidRDefault="00CB5B41" w:rsidP="00C92DD8">
      <w:pPr>
        <w:jc w:val="center"/>
      </w:pPr>
      <w:r w:rsidRPr="00C641D0">
        <w:t>Academic Institution</w:t>
      </w:r>
    </w:p>
    <w:p w:rsidR="006A3710" w:rsidRPr="00C641D0" w:rsidRDefault="009952AD" w:rsidP="00C92DD8">
      <w:pPr>
        <w:jc w:val="center"/>
      </w:pPr>
      <w:r>
        <w:t>Date</w:t>
      </w:r>
    </w:p>
    <w:p w:rsidR="006A3710" w:rsidRPr="00C641D0" w:rsidRDefault="006A3710" w:rsidP="00C92DD8">
      <w:pPr>
        <w:jc w:val="center"/>
      </w:pPr>
    </w:p>
    <w:p w:rsidR="006A3710" w:rsidRPr="00C641D0" w:rsidRDefault="006A3710" w:rsidP="00C92DD8">
      <w:pPr>
        <w:jc w:val="center"/>
      </w:pPr>
    </w:p>
    <w:p w:rsidR="00CB5B41" w:rsidRPr="00C641D0" w:rsidRDefault="00CB5B41" w:rsidP="00C92DD8">
      <w:pPr>
        <w:jc w:val="center"/>
      </w:pPr>
    </w:p>
    <w:p w:rsidR="00CB5B41" w:rsidRPr="00C641D0" w:rsidRDefault="00CB5B41" w:rsidP="00C92DD8">
      <w:pPr>
        <w:jc w:val="center"/>
      </w:pPr>
    </w:p>
    <w:p w:rsidR="00CB5B41" w:rsidRPr="00C641D0" w:rsidRDefault="00CB5B41" w:rsidP="00C92DD8">
      <w:pPr>
        <w:jc w:val="center"/>
      </w:pPr>
    </w:p>
    <w:p w:rsidR="009952AD" w:rsidRDefault="009952AD">
      <w:pPr>
        <w:spacing w:line="240" w:lineRule="auto"/>
      </w:pPr>
      <w:r>
        <w:br w:type="page"/>
      </w:r>
    </w:p>
    <w:p w:rsidR="002E3B65" w:rsidRPr="0001213C" w:rsidRDefault="00D22286" w:rsidP="0001213C">
      <w:pPr>
        <w:jc w:val="center"/>
      </w:pPr>
      <w:r>
        <w:lastRenderedPageBreak/>
        <w:t>John Adams</w:t>
      </w:r>
    </w:p>
    <w:p w:rsidR="00D90076" w:rsidRDefault="00507B5E" w:rsidP="002E3B65">
      <w:pPr>
        <w:ind w:firstLine="720"/>
      </w:pPr>
      <w:r w:rsidRPr="002E3B65">
        <w:t>The person of focus in this task is John Adams. The analysis will be done through the use of two primary sources titled “T</w:t>
      </w:r>
      <w:r w:rsidRPr="002E3B65">
        <w:rPr>
          <w:color w:val="000000"/>
          <w:shd w:val="clear" w:color="auto" w:fill="FFFFFF"/>
        </w:rPr>
        <w:t xml:space="preserve">eaching </w:t>
      </w:r>
      <w:r w:rsidR="002E3B65">
        <w:rPr>
          <w:color w:val="000000"/>
          <w:shd w:val="clear" w:color="auto" w:fill="FFFFFF"/>
        </w:rPr>
        <w:t xml:space="preserve">American History”  written by </w:t>
      </w:r>
      <w:r w:rsidR="002E3B65">
        <w:rPr>
          <w:rFonts w:eastAsia="Times New Roman"/>
        </w:rPr>
        <w:t>Bradley Thompson</w:t>
      </w:r>
      <w:r w:rsidRPr="002E3B65">
        <w:rPr>
          <w:color w:val="000000"/>
          <w:shd w:val="clear" w:color="auto" w:fill="FFFFFF"/>
        </w:rPr>
        <w:t xml:space="preserve"> and “</w:t>
      </w:r>
      <w:r w:rsidRPr="002E3B65">
        <w:t>On the Right to Rebel Against Governors” by Samuel West.</w:t>
      </w:r>
      <w:r w:rsidR="00E83D72">
        <w:rPr>
          <w:rFonts w:eastAsia="Times New Roman"/>
        </w:rPr>
        <w:t>The first source “Teaching American History” was written by C. Bradley Thompson</w:t>
      </w:r>
      <w:r w:rsidR="00C71BB7">
        <w:rPr>
          <w:rFonts w:eastAsia="Times New Roman"/>
        </w:rPr>
        <w:t>,</w:t>
      </w:r>
      <w:r w:rsidR="002F40EA">
        <w:rPr>
          <w:rFonts w:eastAsia="Times New Roman"/>
        </w:rPr>
        <w:t xml:space="preserve">a professor of political science at Ashland University in 1999. </w:t>
      </w:r>
      <w:r w:rsidR="000035BF">
        <w:rPr>
          <w:rFonts w:eastAsia="Times New Roman"/>
        </w:rPr>
        <w:t>He writes this source to examine the political thought of John Adams and Thomas Jefferson</w:t>
      </w:r>
      <w:r w:rsidR="00C71BB7">
        <w:rPr>
          <w:rFonts w:eastAsia="Times New Roman"/>
        </w:rPr>
        <w:t>,</w:t>
      </w:r>
      <w:r w:rsidR="000035BF">
        <w:rPr>
          <w:rFonts w:eastAsia="Times New Roman"/>
        </w:rPr>
        <w:t xml:space="preserve"> whose contributions formed the </w:t>
      </w:r>
      <w:r w:rsidR="00C71BB7">
        <w:rPr>
          <w:rFonts w:eastAsia="Times New Roman"/>
        </w:rPr>
        <w:t>government</w:t>
      </w:r>
      <w:r w:rsidR="000035BF">
        <w:rPr>
          <w:rFonts w:eastAsia="Times New Roman"/>
        </w:rPr>
        <w:t xml:space="preserve">al policies and basis upon which America was founded and is based. </w:t>
      </w:r>
      <w:r w:rsidR="007C67AE">
        <w:rPr>
          <w:rFonts w:eastAsia="Times New Roman"/>
        </w:rPr>
        <w:t>Although Joh</w:t>
      </w:r>
      <w:r w:rsidR="002E3B65">
        <w:rPr>
          <w:rFonts w:eastAsia="Times New Roman"/>
        </w:rPr>
        <w:t>n Adams and Thomas Jefferson gre</w:t>
      </w:r>
      <w:r w:rsidR="007C67AE">
        <w:rPr>
          <w:rFonts w:eastAsia="Times New Roman"/>
        </w:rPr>
        <w:t xml:space="preserve">w in two distinct settings, their shared experiences influenced the political landscape of the country at that time. </w:t>
      </w:r>
      <w:r w:rsidR="00D7054D">
        <w:rPr>
          <w:rFonts w:eastAsia="Times New Roman"/>
        </w:rPr>
        <w:t>The second source</w:t>
      </w:r>
      <w:r w:rsidR="002E3B65">
        <w:rPr>
          <w:rFonts w:eastAsia="Times New Roman"/>
        </w:rPr>
        <w:t xml:space="preserve"> is</w:t>
      </w:r>
      <w:r w:rsidR="00D7054D">
        <w:rPr>
          <w:rFonts w:eastAsia="Times New Roman"/>
        </w:rPr>
        <w:t xml:space="preserve"> “On the Righ</w:t>
      </w:r>
      <w:r w:rsidR="002E3B65">
        <w:rPr>
          <w:rFonts w:eastAsia="Times New Roman"/>
        </w:rPr>
        <w:t>t to Rebel Against Governors” and</w:t>
      </w:r>
      <w:r w:rsidR="00D7054D">
        <w:rPr>
          <w:rFonts w:eastAsia="Times New Roman"/>
        </w:rPr>
        <w:t xml:space="preserve"> was written by Samuel </w:t>
      </w:r>
      <w:r w:rsidR="001D5299">
        <w:rPr>
          <w:rFonts w:eastAsia="Times New Roman"/>
        </w:rPr>
        <w:t xml:space="preserve">West a pastor for a congregational church in Massachusetts. Samuel West is often regarded as a theologian whose thoughts and messages that shaped </w:t>
      </w:r>
      <w:r w:rsidR="00C71BB7">
        <w:rPr>
          <w:rFonts w:eastAsia="Times New Roman"/>
        </w:rPr>
        <w:t xml:space="preserve">the </w:t>
      </w:r>
      <w:r w:rsidR="001D5299">
        <w:rPr>
          <w:rFonts w:eastAsia="Times New Roman"/>
        </w:rPr>
        <w:t>American revolution</w:t>
      </w:r>
      <w:r w:rsidR="00713074">
        <w:rPr>
          <w:rFonts w:eastAsia="Times New Roman"/>
        </w:rPr>
        <w:t xml:space="preserve">. West’s most famous speech was delivered on an election day of 2776 upon a request by the Massachusetts governments. This source was written to put Governors and elected leaders in mind to be subject to principalities and powers. </w:t>
      </w:r>
      <w:r w:rsidR="00C71BB7">
        <w:rPr>
          <w:rFonts w:eastAsia="Times New Roman"/>
        </w:rPr>
        <w:t>His writings were used as a guide, and a way to urge the political class to shun away from evils in the society such as corruption worked against the fundamental of the American Socie</w:t>
      </w:r>
      <w:r w:rsidR="00C71BB7" w:rsidRPr="002E3B65">
        <w:rPr>
          <w:rFonts w:eastAsia="Times New Roman"/>
        </w:rPr>
        <w:t>ty.</w:t>
      </w:r>
      <w:r w:rsidR="00D90076" w:rsidRPr="002E3B65">
        <w:t xml:space="preserve"> The two primary sources: “T</w:t>
      </w:r>
      <w:r w:rsidR="00D90076" w:rsidRPr="002E3B65">
        <w:rPr>
          <w:color w:val="000000"/>
          <w:shd w:val="clear" w:color="auto" w:fill="FFFFFF"/>
        </w:rPr>
        <w:t>eaching American History” and  “</w:t>
      </w:r>
      <w:r w:rsidR="00D90076" w:rsidRPr="002E3B65">
        <w:t xml:space="preserve">On the Right to Rebel Against Governors” are very objective, reliable and acknowledges that  </w:t>
      </w:r>
      <w:r w:rsidR="001D7FC4" w:rsidRPr="002E3B65">
        <w:t>John Adam’s principle values and thought on governments played a crucial role in in shaping and hastening the formation of independent states out</w:t>
      </w:r>
      <w:r w:rsidRPr="002E3B65">
        <w:t xml:space="preserve"> of the former British colonies and h</w:t>
      </w:r>
      <w:r w:rsidR="003835DB" w:rsidRPr="002E3B65">
        <w:t>is principle values contributed to the political principles upon which America is founded.</w:t>
      </w:r>
    </w:p>
    <w:p w:rsidR="004947F2" w:rsidRDefault="00D90076" w:rsidP="004947F2">
      <w:pPr>
        <w:ind w:firstLine="720"/>
      </w:pPr>
      <w:r w:rsidRPr="002E3B65">
        <w:lastRenderedPageBreak/>
        <w:t>John Adams was the 1</w:t>
      </w:r>
      <w:r w:rsidRPr="002E3B65">
        <w:rPr>
          <w:vertAlign w:val="superscript"/>
        </w:rPr>
        <w:t>st</w:t>
      </w:r>
      <w:r w:rsidRPr="002E3B65">
        <w:t xml:space="preserve"> Vice President and 2</w:t>
      </w:r>
      <w:r w:rsidRPr="002E3B65">
        <w:rPr>
          <w:vertAlign w:val="superscript"/>
        </w:rPr>
        <w:t>nd</w:t>
      </w:r>
      <w:r w:rsidRPr="002E3B65">
        <w:t xml:space="preserve"> President of the United States of America. The first source “</w:t>
      </w:r>
      <w:r w:rsidRPr="002E3B65">
        <w:rPr>
          <w:color w:val="000000"/>
          <w:shd w:val="clear" w:color="auto" w:fill="FFFFFF"/>
        </w:rPr>
        <w:t>Teaching American History</w:t>
      </w:r>
      <w:r w:rsidRPr="002E3B65">
        <w:t>“ elevates the role of John Adams in the USA government</w:t>
      </w:r>
      <w:r>
        <w:t xml:space="preserve"> by asserting that he was also a political writer who is most remembered today for his constitutional instructions through which he helped solidify the American Revolution. Adam’s writing mainly took the form of correspondence and essays. </w:t>
      </w:r>
      <w:r w:rsidR="004D376F">
        <w:t>Adam’s reasoning on the principles of liberty received minimal a</w:t>
      </w:r>
      <w:r>
        <w:t>ttention in all his writings. Adams hinted that “</w:t>
      </w:r>
      <w:r w:rsidR="004D376F">
        <w:t>the earlier work published by John Poynet exhausted all the essential principle of liberty</w:t>
      </w:r>
      <w:r w:rsidR="00F53389">
        <w:t>,</w:t>
      </w:r>
      <w:r w:rsidR="004D376F">
        <w:t xml:space="preserve"> and the subsequent </w:t>
      </w:r>
      <w:r w:rsidR="00F53389">
        <w:t>literature</w:t>
      </w:r>
      <w:r w:rsidR="004D376F">
        <w:t xml:space="preserve"> on the issue only dilated it</w:t>
      </w:r>
      <w:r>
        <w:t>” (</w:t>
      </w:r>
      <w:r w:rsidR="002E3B65" w:rsidRPr="002E3B65">
        <w:rPr>
          <w:rFonts w:eastAsia="Times New Roman"/>
          <w:bCs/>
        </w:rPr>
        <w:t>Bradley,</w:t>
      </w:r>
      <w:r w:rsidR="002E3B65">
        <w:rPr>
          <w:rFonts w:eastAsia="Times New Roman"/>
          <w:bCs/>
        </w:rPr>
        <w:t xml:space="preserve"> </w:t>
      </w:r>
      <w:r>
        <w:rPr>
          <w:color w:val="000000"/>
          <w:shd w:val="clear" w:color="auto" w:fill="FFFFFF"/>
        </w:rPr>
        <w:t>2019</w:t>
      </w:r>
      <w:r>
        <w:t>)</w:t>
      </w:r>
      <w:r w:rsidR="005D58DD">
        <w:t xml:space="preserve">. </w:t>
      </w:r>
      <w:r w:rsidR="00104EDC">
        <w:t>However,</w:t>
      </w:r>
      <w:r w:rsidR="005D58DD">
        <w:t xml:space="preserve"> his sense of satisfaction did not prevent him from stating his understanding of the source of </w:t>
      </w:r>
      <w:r w:rsidR="00F53389">
        <w:t xml:space="preserve">the </w:t>
      </w:r>
      <w:r w:rsidR="005D58DD">
        <w:t>principle of liberty. The principles of liberty are based on natural law</w:t>
      </w:r>
      <w:r w:rsidR="00F53389">
        <w:t>,</w:t>
      </w:r>
      <w:r w:rsidR="005D58DD">
        <w:t xml:space="preserve"> which </w:t>
      </w:r>
      <w:r w:rsidR="00207480">
        <w:t>is</w:t>
      </w:r>
      <w:r w:rsidR="00F53389">
        <w:t>,</w:t>
      </w:r>
      <w:r w:rsidR="00207480">
        <w:t xml:space="preserve"> in principle</w:t>
      </w:r>
      <w:r w:rsidR="00F53389">
        <w:t>,</w:t>
      </w:r>
      <w:r w:rsidR="00207480">
        <w:t xml:space="preserve"> capable of providing knowledge and must govern all </w:t>
      </w:r>
      <w:r w:rsidR="00104EDC">
        <w:t>men. Adams’s</w:t>
      </w:r>
      <w:r w:rsidR="00A215FD">
        <w:t xml:space="preserve"> identified </w:t>
      </w:r>
      <w:r w:rsidR="00104EDC">
        <w:t xml:space="preserve">the natural laws as two that </w:t>
      </w:r>
      <w:r w:rsidR="00F53389">
        <w:t>are</w:t>
      </w:r>
      <w:r w:rsidR="00104EDC">
        <w:t xml:space="preserve"> the law of self-preservation and the </w:t>
      </w:r>
      <w:r w:rsidR="00F53389">
        <w:t>rule</w:t>
      </w:r>
      <w:r w:rsidR="00104EDC">
        <w:t xml:space="preserve"> of respecting other people</w:t>
      </w:r>
      <w:r w:rsidR="00F53389">
        <w:t>'s</w:t>
      </w:r>
      <w:r w:rsidR="00104EDC">
        <w:t xml:space="preserve"> rights as much as one’s own.</w:t>
      </w:r>
      <w:r w:rsidR="00502E1D">
        <w:t xml:space="preserve"> Adam’s </w:t>
      </w:r>
      <w:r>
        <w:t>assertions of the law show</w:t>
      </w:r>
      <w:r w:rsidR="00502E1D">
        <w:t xml:space="preserve"> that his understanding of natural law was modern. </w:t>
      </w:r>
      <w:r w:rsidR="0041602A">
        <w:t>The good which reason perceives is mainly the existence of individual rights</w:t>
      </w:r>
      <w:r w:rsidR="00EE4807">
        <w:t xml:space="preserve"> (</w:t>
      </w:r>
      <w:r w:rsidR="002E3B65" w:rsidRPr="002E3B65">
        <w:rPr>
          <w:rFonts w:eastAsia="Times New Roman"/>
          <w:bCs/>
        </w:rPr>
        <w:t>Bradley,</w:t>
      </w:r>
      <w:r w:rsidR="002E3B65">
        <w:rPr>
          <w:rFonts w:eastAsia="Times New Roman"/>
          <w:bCs/>
        </w:rPr>
        <w:t xml:space="preserve"> </w:t>
      </w:r>
      <w:r w:rsidR="00EE4807">
        <w:rPr>
          <w:color w:val="000000"/>
          <w:shd w:val="clear" w:color="auto" w:fill="FFFFFF"/>
        </w:rPr>
        <w:t>201</w:t>
      </w:r>
      <w:r w:rsidR="006E5752">
        <w:rPr>
          <w:color w:val="000000"/>
          <w:shd w:val="clear" w:color="auto" w:fill="FFFFFF"/>
        </w:rPr>
        <w:t>9</w:t>
      </w:r>
      <w:r w:rsidR="00EE4807">
        <w:t>)</w:t>
      </w:r>
      <w:r w:rsidR="0041602A">
        <w:t>.</w:t>
      </w:r>
      <w:r w:rsidR="004A2C38">
        <w:t xml:space="preserve"> The natural laws are reflections on the proper human conduct ordering that is contained in individual rights. </w:t>
      </w:r>
      <w:r w:rsidR="006B7C8A">
        <w:t xml:space="preserve">The rights concern goods and things that </w:t>
      </w:r>
      <w:r w:rsidR="00F53389">
        <w:t>are appropriate</w:t>
      </w:r>
      <w:r w:rsidR="006B7C8A">
        <w:t xml:space="preserve"> to individuals as solitary beings</w:t>
      </w:r>
      <w:r w:rsidR="00F53389">
        <w:t>;</w:t>
      </w:r>
      <w:r w:rsidR="006B7C8A">
        <w:t xml:space="preserve"> therefore, Adam</w:t>
      </w:r>
      <w:r w:rsidR="00F53389">
        <w:t>s</w:t>
      </w:r>
      <w:r w:rsidR="006B7C8A">
        <w:t xml:space="preserve"> understands that the first law dictates that everybody preserve himself. </w:t>
      </w:r>
      <w:r w:rsidR="00235BD4">
        <w:t xml:space="preserve">The second law rather indicates the consequences of natural rights to human relationships. </w:t>
      </w:r>
    </w:p>
    <w:p w:rsidR="004947F2" w:rsidRPr="002E3B65" w:rsidRDefault="0053109B" w:rsidP="002E3B65">
      <w:pPr>
        <w:ind w:firstLine="720"/>
        <w:rPr>
          <w:rFonts w:eastAsia="Times New Roman"/>
          <w:bCs/>
        </w:rPr>
      </w:pPr>
      <w:r>
        <w:t>Every man should treat other human beings as equally as the right bearing the individual state.</w:t>
      </w:r>
      <w:r w:rsidR="004947F2">
        <w:t xml:space="preserve">According to Adams, </w:t>
      </w:r>
      <w:r w:rsidR="00C57AE5">
        <w:t xml:space="preserve"> natural law has two direct effects </w:t>
      </w:r>
      <w:r w:rsidR="00F53389">
        <w:t>on</w:t>
      </w:r>
      <w:r w:rsidR="00C57AE5">
        <w:t xml:space="preserve"> political legitimacy.</w:t>
      </w:r>
      <w:r w:rsidR="00991587">
        <w:t xml:space="preserve"> First</w:t>
      </w:r>
      <w:r w:rsidR="00F53389">
        <w:t>,</w:t>
      </w:r>
      <w:r w:rsidR="00991587">
        <w:t xml:space="preserve"> men are equal to each other</w:t>
      </w:r>
      <w:r w:rsidR="00C71BB7">
        <w:t>;</w:t>
      </w:r>
      <w:r w:rsidR="00991587">
        <w:t xml:space="preserve"> therefore</w:t>
      </w:r>
      <w:r w:rsidR="00C71BB7">
        <w:t>,</w:t>
      </w:r>
      <w:r w:rsidR="00991587">
        <w:t xml:space="preserve"> only a man’s consent could legitimately make him under the power or the rule of the other. </w:t>
      </w:r>
      <w:r w:rsidR="007511C9">
        <w:t>Adams</w:t>
      </w:r>
      <w:r w:rsidR="00F53389">
        <w:t>, however,</w:t>
      </w:r>
      <w:r w:rsidR="007511C9">
        <w:t xml:space="preserve"> thinks that the principle of consent affects the original meanings of non-democratic forms of government. By obtaining government from the </w:t>
      </w:r>
      <w:r w:rsidR="00C71BB7">
        <w:lastRenderedPageBreak/>
        <w:t>permission</w:t>
      </w:r>
      <w:r w:rsidR="007511C9">
        <w:t xml:space="preserve"> of men that are naturally eq</w:t>
      </w:r>
      <w:r w:rsidR="004947F2">
        <w:t>ual in rights, he identified and</w:t>
      </w:r>
      <w:r w:rsidR="007511C9">
        <w:t xml:space="preserve"> discern</w:t>
      </w:r>
      <w:r w:rsidR="00C71BB7">
        <w:t>ed</w:t>
      </w:r>
      <w:r w:rsidR="007511C9">
        <w:t xml:space="preserve"> a power in the people which they can never </w:t>
      </w:r>
      <w:r w:rsidR="00F53389">
        <w:t>entire</w:t>
      </w:r>
      <w:r w:rsidR="007511C9">
        <w:t xml:space="preserve">ly give away. </w:t>
      </w:r>
      <w:r w:rsidR="00D90076">
        <w:t>Adams hinted that “u</w:t>
      </w:r>
      <w:r w:rsidR="002D0287">
        <w:t>nder any form of government</w:t>
      </w:r>
      <w:r w:rsidR="00F53389">
        <w:t>,</w:t>
      </w:r>
      <w:r w:rsidR="002D0287">
        <w:t xml:space="preserve"> people have the legitimate </w:t>
      </w:r>
      <w:r w:rsidR="00F53389">
        <w:t>authority</w:t>
      </w:r>
      <w:r w:rsidR="002D0287">
        <w:t xml:space="preserve"> to judge whether those in leadership are securing their happiness, liberty</w:t>
      </w:r>
      <w:r w:rsidR="00F53389">
        <w:t>,</w:t>
      </w:r>
      <w:r w:rsidR="002D0287">
        <w:t xml:space="preserve"> and property</w:t>
      </w:r>
      <w:r w:rsidR="00D90076">
        <w:t>”</w:t>
      </w:r>
      <w:r w:rsidR="002E3B65">
        <w:rPr>
          <w:rFonts w:eastAsia="Times New Roman"/>
          <w:bCs/>
        </w:rPr>
        <w:t>(</w:t>
      </w:r>
      <w:r w:rsidR="002E3B65" w:rsidRPr="002E3B65">
        <w:rPr>
          <w:rFonts w:eastAsia="Times New Roman"/>
          <w:bCs/>
        </w:rPr>
        <w:t>Bradley,</w:t>
      </w:r>
      <w:r w:rsidR="00D90076">
        <w:rPr>
          <w:color w:val="000000"/>
          <w:shd w:val="clear" w:color="auto" w:fill="FFFFFF"/>
        </w:rPr>
        <w:t xml:space="preserve"> 2019</w:t>
      </w:r>
      <w:r w:rsidR="00D90076">
        <w:t>)</w:t>
      </w:r>
      <w:r w:rsidR="002D0287">
        <w:t xml:space="preserve">. </w:t>
      </w:r>
      <w:r w:rsidR="00E83FD9">
        <w:t>Adams though</w:t>
      </w:r>
      <w:r w:rsidR="00F53389">
        <w:t>t</w:t>
      </w:r>
      <w:r w:rsidR="00E83FD9">
        <w:t xml:space="preserve"> that people who put a government in place have a right at all times to remove it for maladministration and appoint another one in place of the exi</w:t>
      </w:r>
      <w:r w:rsidR="00F53389">
        <w:t>s</w:t>
      </w:r>
      <w:r w:rsidR="00E83FD9">
        <w:t>ting one.</w:t>
      </w:r>
      <w:r w:rsidR="009840FA">
        <w:tab/>
      </w:r>
    </w:p>
    <w:p w:rsidR="004947F2" w:rsidRDefault="00D90076" w:rsidP="004947F2">
      <w:pPr>
        <w:ind w:firstLine="720"/>
      </w:pPr>
      <w:r w:rsidRPr="002E3B65">
        <w:t>The second source on “On the Right to Rebel Against Governors” also magnifies the role of Adams in the political epicent</w:t>
      </w:r>
      <w:r w:rsidR="00C71BB7" w:rsidRPr="002E3B65">
        <w:t>re</w:t>
      </w:r>
      <w:r w:rsidRPr="002E3B65">
        <w:t xml:space="preserve"> of the USA. Adams hinted that “</w:t>
      </w:r>
      <w:r>
        <w:t xml:space="preserve"> while</w:t>
      </w:r>
      <w:r w:rsidR="009840FA">
        <w:t xml:space="preserve"> people have ultimate sovereignty, a legitimate government can not be considered to be identical with governments that are popularity willed but has a second requirement that is imposed by natural law</w:t>
      </w:r>
      <w:r>
        <w:t>”(Samuel, 1776)</w:t>
      </w:r>
      <w:r w:rsidR="009840FA">
        <w:t xml:space="preserve">. </w:t>
      </w:r>
      <w:r w:rsidR="009E65DC">
        <w:t>The</w:t>
      </w:r>
      <w:r>
        <w:t xml:space="preserve"> assertion hints that</w:t>
      </w:r>
      <w:r w:rsidR="009E65DC">
        <w:t xml:space="preserve"> very equality that gives consent as a principle of political legitimacy also specified the ends that </w:t>
      </w:r>
      <w:r w:rsidR="00F53389">
        <w:t xml:space="preserve">the </w:t>
      </w:r>
      <w:r w:rsidR="009E65DC">
        <w:t xml:space="preserve">government is to serve. </w:t>
      </w:r>
      <w:r w:rsidR="004A6F86">
        <w:t>Although men are considered to be equal, they are</w:t>
      </w:r>
      <w:r w:rsidR="00F53389">
        <w:t>,</w:t>
      </w:r>
      <w:r w:rsidR="004A6F86">
        <w:t xml:space="preserve"> however</w:t>
      </w:r>
      <w:r w:rsidR="00F53389">
        <w:t>,</w:t>
      </w:r>
      <w:r w:rsidR="004A6F86">
        <w:t xml:space="preserve"> not </w:t>
      </w:r>
      <w:r w:rsidR="00F53389">
        <w:t>similar</w:t>
      </w:r>
      <w:r w:rsidR="004A6F86">
        <w:t xml:space="preserve"> in all wa</w:t>
      </w:r>
      <w:r w:rsidR="00F53389">
        <w:t>y</w:t>
      </w:r>
      <w:r w:rsidR="004A6F86">
        <w:t xml:space="preserve">s but in respect particular natural rights of private possession. </w:t>
      </w:r>
      <w:r w:rsidR="004947F2">
        <w:t xml:space="preserve">Also, Adams hinted that the right to dispose and erect a new government exists even with the traditional for the hereditary monarchy. The clear effect of people’s power is that the legitimate forms of government other than </w:t>
      </w:r>
      <w:bookmarkStart w:id="0" w:name="_GoBack"/>
      <w:bookmarkEnd w:id="0"/>
      <w:r w:rsidR="004947F2">
        <w:t>simple democracy are considered to be the representative government in which those who are chosen for leadership, whether for perpetuity of for life hold their positions until further order that is given by the nation. He argues that even a hereditary monarch ought to be viewed as a representative of a whole country if it is to be considered to be legitimate.</w:t>
      </w:r>
    </w:p>
    <w:p w:rsidR="00877AB8" w:rsidRDefault="00877AB8" w:rsidP="00C92DD8"/>
    <w:p w:rsidR="00877AB8" w:rsidRDefault="00877AB8">
      <w:pPr>
        <w:spacing w:line="240" w:lineRule="auto"/>
      </w:pPr>
      <w:r>
        <w:br w:type="page"/>
      </w:r>
    </w:p>
    <w:p w:rsidR="009840FA" w:rsidRDefault="00877AB8" w:rsidP="001B00BA">
      <w:pPr>
        <w:jc w:val="center"/>
      </w:pPr>
      <w:r>
        <w:lastRenderedPageBreak/>
        <w:t>References</w:t>
      </w:r>
    </w:p>
    <w:p w:rsidR="001B00BA" w:rsidRPr="002E3B65" w:rsidRDefault="002E3B65" w:rsidP="002E3B65">
      <w:pPr>
        <w:spacing w:before="100" w:beforeAutospacing="1" w:after="100" w:afterAutospacing="1"/>
        <w:ind w:left="720" w:hanging="720"/>
        <w:outlineLvl w:val="1"/>
        <w:rPr>
          <w:rFonts w:eastAsia="Times New Roman"/>
          <w:b/>
          <w:bCs/>
          <w:sz w:val="36"/>
          <w:szCs w:val="36"/>
        </w:rPr>
      </w:pPr>
      <w:r w:rsidRPr="002E3B65">
        <w:rPr>
          <w:rFonts w:eastAsia="Times New Roman"/>
          <w:bCs/>
        </w:rPr>
        <w:t>Bradley,  T.(2019). J</w:t>
      </w:r>
      <w:r w:rsidR="007F32CF" w:rsidRPr="00432F54">
        <w:rPr>
          <w:color w:val="000000"/>
          <w:shd w:val="clear" w:color="auto" w:fill="FFFFFF"/>
        </w:rPr>
        <w:t>o</w:t>
      </w:r>
      <w:r>
        <w:rPr>
          <w:color w:val="000000"/>
          <w:shd w:val="clear" w:color="auto" w:fill="FFFFFF"/>
        </w:rPr>
        <w:t>hn Adams and Thomas Jefferson .</w:t>
      </w:r>
      <w:r w:rsidR="007F32CF" w:rsidRPr="002E3B65">
        <w:rPr>
          <w:i/>
          <w:color w:val="000000"/>
          <w:shd w:val="clear" w:color="auto" w:fill="FFFFFF"/>
        </w:rPr>
        <w:t xml:space="preserve">Teaching American History. </w:t>
      </w:r>
      <w:r w:rsidR="007F32CF" w:rsidRPr="00432F54">
        <w:rPr>
          <w:color w:val="000000"/>
          <w:shd w:val="clear" w:color="auto" w:fill="FFFFFF"/>
        </w:rPr>
        <w:t xml:space="preserve">Retrieved from </w:t>
      </w:r>
      <w:r w:rsidR="001B00BA" w:rsidRPr="00432F54">
        <w:rPr>
          <w:color w:val="000000"/>
          <w:shd w:val="clear" w:color="auto" w:fill="FFFFFF"/>
        </w:rPr>
        <w:t>https://teachingamericanhistory.org/programs/webinars/1999-thompson-mayer/</w:t>
      </w:r>
    </w:p>
    <w:p w:rsidR="00507B5E" w:rsidRPr="00432F54" w:rsidRDefault="00507B5E" w:rsidP="002E3B65">
      <w:pPr>
        <w:ind w:left="720" w:hanging="720"/>
      </w:pPr>
      <w:r>
        <w:t xml:space="preserve">Samuel, W.(1776).On the Right to Rebel Against Governors (Election Day Sermon). </w:t>
      </w:r>
      <w:r w:rsidRPr="00507B5E">
        <w:rPr>
          <w:i/>
        </w:rPr>
        <w:t>Teaching American History.</w:t>
      </w:r>
      <w:r w:rsidRPr="00507B5E">
        <w:t>Retrieved from</w:t>
      </w:r>
      <w:r w:rsidRPr="00432F54">
        <w:t>https://teachingamericanhistory.org/library/document/on-the-right-to-rebel-against-governors-election-day-sermon/</w:t>
      </w:r>
    </w:p>
    <w:sectPr w:rsidR="00507B5E" w:rsidRPr="00432F54" w:rsidSect="00CB5B4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78D5" w:rsidRDefault="007078D5" w:rsidP="004D6A5D">
      <w:pPr>
        <w:spacing w:line="240" w:lineRule="auto"/>
      </w:pPr>
      <w:r>
        <w:separator/>
      </w:r>
    </w:p>
  </w:endnote>
  <w:endnote w:type="continuationSeparator" w:id="1">
    <w:p w:rsidR="007078D5" w:rsidRDefault="007078D5" w:rsidP="004D6A5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78D5" w:rsidRDefault="007078D5" w:rsidP="004D6A5D">
      <w:pPr>
        <w:spacing w:line="240" w:lineRule="auto"/>
      </w:pPr>
      <w:r>
        <w:separator/>
      </w:r>
    </w:p>
  </w:footnote>
  <w:footnote w:type="continuationSeparator" w:id="1">
    <w:p w:rsidR="007078D5" w:rsidRDefault="007078D5" w:rsidP="004D6A5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9952AD" w:rsidP="00CB5B41">
    <w:pPr>
      <w:pStyle w:val="Header"/>
    </w:pPr>
    <w:r>
      <w:t>JOHN ADAMS</w:t>
    </w:r>
    <w:r w:rsidR="00CB5B41">
      <w:tab/>
    </w:r>
    <w:r w:rsidR="00CB5B41">
      <w:tab/>
    </w:r>
    <w:r w:rsidR="00B345FC">
      <w:fldChar w:fldCharType="begin"/>
    </w:r>
    <w:r w:rsidR="00CB5B41">
      <w:instrText xml:space="preserve"> PAGE   \* MERGEFORMAT </w:instrText>
    </w:r>
    <w:r w:rsidR="00B345FC">
      <w:fldChar w:fldCharType="separate"/>
    </w:r>
    <w:r w:rsidR="0001213C">
      <w:rPr>
        <w:noProof/>
      </w:rPr>
      <w:t>5</w:t>
    </w:r>
    <w:r w:rsidR="00B345FC">
      <w:rPr>
        <w:noProof/>
      </w:rPr>
      <w:fldChar w:fldCharType="end"/>
    </w:r>
  </w:p>
  <w:p w:rsidR="004D6A5D" w:rsidRDefault="004D6A5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CB5B41" w:rsidP="00CB5B41">
    <w:pPr>
      <w:pStyle w:val="Header"/>
    </w:pPr>
    <w:r>
      <w:t xml:space="preserve">Running head: </w:t>
    </w:r>
    <w:r w:rsidR="009952AD">
      <w:t>JOHN ADAMS</w:t>
    </w:r>
    <w:r>
      <w:tab/>
    </w:r>
    <w:r>
      <w:tab/>
    </w:r>
    <w:r w:rsidR="00B345FC">
      <w:fldChar w:fldCharType="begin"/>
    </w:r>
    <w:r>
      <w:instrText xml:space="preserve"> PAGE   \* MERGEFORMAT </w:instrText>
    </w:r>
    <w:r w:rsidR="00B345FC">
      <w:fldChar w:fldCharType="separate"/>
    </w:r>
    <w:r w:rsidR="0001213C">
      <w:rPr>
        <w:noProof/>
      </w:rPr>
      <w:t>1</w:t>
    </w:r>
    <w:r w:rsidR="00B345FC">
      <w:rPr>
        <w:noProof/>
      </w:rPr>
      <w:fldChar w:fldCharType="end"/>
    </w:r>
  </w:p>
  <w:p w:rsidR="00CB5B41" w:rsidRDefault="00CB5B4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62273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LQwtTQBAkMDY0NzEyUdpeDU4uLM/DyQAqNaAHUZGaosAAAA"/>
  </w:docVars>
  <w:rsids>
    <w:rsidRoot w:val="009952AD"/>
    <w:rsid w:val="000035BF"/>
    <w:rsid w:val="0001213C"/>
    <w:rsid w:val="000970C8"/>
    <w:rsid w:val="000E1322"/>
    <w:rsid w:val="00104EDC"/>
    <w:rsid w:val="00147F2D"/>
    <w:rsid w:val="00163877"/>
    <w:rsid w:val="001B00BA"/>
    <w:rsid w:val="001D5299"/>
    <w:rsid w:val="001D7FC4"/>
    <w:rsid w:val="002037E4"/>
    <w:rsid w:val="00207480"/>
    <w:rsid w:val="00207C70"/>
    <w:rsid w:val="00235BD4"/>
    <w:rsid w:val="00256793"/>
    <w:rsid w:val="002A4D7E"/>
    <w:rsid w:val="002D0287"/>
    <w:rsid w:val="002E3B65"/>
    <w:rsid w:val="002F40EA"/>
    <w:rsid w:val="00341CC1"/>
    <w:rsid w:val="00347087"/>
    <w:rsid w:val="003835DB"/>
    <w:rsid w:val="0041602A"/>
    <w:rsid w:val="00432F54"/>
    <w:rsid w:val="00485D1F"/>
    <w:rsid w:val="004947F2"/>
    <w:rsid w:val="004A2C38"/>
    <w:rsid w:val="004A6F86"/>
    <w:rsid w:val="004D376F"/>
    <w:rsid w:val="004D6A5D"/>
    <w:rsid w:val="00502E1D"/>
    <w:rsid w:val="00507B5E"/>
    <w:rsid w:val="00512788"/>
    <w:rsid w:val="0053109B"/>
    <w:rsid w:val="0055551C"/>
    <w:rsid w:val="005D58DD"/>
    <w:rsid w:val="005E09D7"/>
    <w:rsid w:val="006344B7"/>
    <w:rsid w:val="00681EBC"/>
    <w:rsid w:val="006A3710"/>
    <w:rsid w:val="006B5083"/>
    <w:rsid w:val="006B7C8A"/>
    <w:rsid w:val="006E5752"/>
    <w:rsid w:val="007078D5"/>
    <w:rsid w:val="00713074"/>
    <w:rsid w:val="007222D7"/>
    <w:rsid w:val="007437DC"/>
    <w:rsid w:val="007511C9"/>
    <w:rsid w:val="007C67AE"/>
    <w:rsid w:val="007D1B5A"/>
    <w:rsid w:val="007F32CF"/>
    <w:rsid w:val="00860BB7"/>
    <w:rsid w:val="00877AB8"/>
    <w:rsid w:val="00916651"/>
    <w:rsid w:val="00923590"/>
    <w:rsid w:val="009602C6"/>
    <w:rsid w:val="009840FA"/>
    <w:rsid w:val="00991587"/>
    <w:rsid w:val="009952AD"/>
    <w:rsid w:val="009D2700"/>
    <w:rsid w:val="009E65DC"/>
    <w:rsid w:val="00A10763"/>
    <w:rsid w:val="00A215FD"/>
    <w:rsid w:val="00A2307B"/>
    <w:rsid w:val="00AD37C6"/>
    <w:rsid w:val="00AF4A77"/>
    <w:rsid w:val="00B345FC"/>
    <w:rsid w:val="00BE0B47"/>
    <w:rsid w:val="00C00033"/>
    <w:rsid w:val="00C57AE5"/>
    <w:rsid w:val="00C641D0"/>
    <w:rsid w:val="00C668A4"/>
    <w:rsid w:val="00C71BB7"/>
    <w:rsid w:val="00C92DD8"/>
    <w:rsid w:val="00CB5B41"/>
    <w:rsid w:val="00CD1AFC"/>
    <w:rsid w:val="00CF19D8"/>
    <w:rsid w:val="00D13A6E"/>
    <w:rsid w:val="00D22286"/>
    <w:rsid w:val="00D7054D"/>
    <w:rsid w:val="00D90076"/>
    <w:rsid w:val="00E248FA"/>
    <w:rsid w:val="00E83D72"/>
    <w:rsid w:val="00E83FD9"/>
    <w:rsid w:val="00EB049A"/>
    <w:rsid w:val="00EE4807"/>
    <w:rsid w:val="00EE7B66"/>
    <w:rsid w:val="00F53389"/>
    <w:rsid w:val="00F73282"/>
    <w:rsid w:val="00F91B67"/>
    <w:rsid w:val="00FE52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2D7"/>
    <w:pPr>
      <w:spacing w:line="480" w:lineRule="auto"/>
    </w:pPr>
    <w:rPr>
      <w:sz w:val="24"/>
      <w:szCs w:val="24"/>
    </w:rPr>
  </w:style>
  <w:style w:type="paragraph" w:styleId="Heading2">
    <w:name w:val="heading 2"/>
    <w:basedOn w:val="Normal"/>
    <w:link w:val="Heading2Char"/>
    <w:uiPriority w:val="9"/>
    <w:qFormat/>
    <w:rsid w:val="002E3B65"/>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character" w:styleId="Hyperlink">
    <w:name w:val="Hyperlink"/>
    <w:basedOn w:val="DefaultParagraphFont"/>
    <w:uiPriority w:val="99"/>
    <w:unhideWhenUsed/>
    <w:rsid w:val="001B00BA"/>
    <w:rPr>
      <w:color w:val="0000FF" w:themeColor="hyperlink"/>
      <w:u w:val="single"/>
    </w:rPr>
  </w:style>
  <w:style w:type="character" w:customStyle="1" w:styleId="UnresolvedMention1">
    <w:name w:val="Unresolved Mention1"/>
    <w:basedOn w:val="DefaultParagraphFont"/>
    <w:uiPriority w:val="99"/>
    <w:semiHidden/>
    <w:unhideWhenUsed/>
    <w:rsid w:val="001B00BA"/>
    <w:rPr>
      <w:color w:val="605E5C"/>
      <w:shd w:val="clear" w:color="auto" w:fill="E1DFDD"/>
    </w:rPr>
  </w:style>
  <w:style w:type="character" w:customStyle="1" w:styleId="Heading2Char">
    <w:name w:val="Heading 2 Char"/>
    <w:basedOn w:val="DefaultParagraphFont"/>
    <w:link w:val="Heading2"/>
    <w:uiPriority w:val="9"/>
    <w:rsid w:val="002E3B65"/>
    <w:rPr>
      <w:rFonts w:eastAsia="Times New Roman"/>
      <w:b/>
      <w:bCs/>
      <w:sz w:val="36"/>
      <w:szCs w:val="36"/>
    </w:rPr>
  </w:style>
</w:styles>
</file>

<file path=word/webSettings.xml><?xml version="1.0" encoding="utf-8"?>
<w:webSettings xmlns:r="http://schemas.openxmlformats.org/officeDocument/2006/relationships" xmlns:w="http://schemas.openxmlformats.org/wordprocessingml/2006/main">
  <w:divs>
    <w:div w:id="574441374">
      <w:bodyDiv w:val="1"/>
      <w:marLeft w:val="0"/>
      <w:marRight w:val="0"/>
      <w:marTop w:val="0"/>
      <w:marBottom w:val="0"/>
      <w:divBdr>
        <w:top w:val="none" w:sz="0" w:space="0" w:color="auto"/>
        <w:left w:val="none" w:sz="0" w:space="0" w:color="auto"/>
        <w:bottom w:val="none" w:sz="0" w:space="0" w:color="auto"/>
        <w:right w:val="none" w:sz="0" w:space="0" w:color="auto"/>
      </w:divBdr>
    </w:div>
    <w:div w:id="15048613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monso\Downloads\APA-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C496CC01-C1D5-41C6-B5FA-D6117A314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APA-Template</Template>
  <TotalTime>1</TotalTime>
  <Pages>5</Pages>
  <Words>935</Words>
  <Characters>5330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ADM</cp:lastModifiedBy>
  <cp:revision>2</cp:revision>
  <dcterms:created xsi:type="dcterms:W3CDTF">2019-12-03T21:57:00Z</dcterms:created>
  <dcterms:modified xsi:type="dcterms:W3CDTF">2019-12-03T21:57:00Z</dcterms:modified>
</cp:coreProperties>
</file>