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2B332" w14:textId="77777777" w:rsidR="003877F3" w:rsidRDefault="003877F3" w:rsidP="003877F3">
      <w:pPr>
        <w:pStyle w:val="NormalWeb"/>
        <w:spacing w:before="0" w:beforeAutospacing="0" w:after="0" w:afterAutospacing="0" w:line="480" w:lineRule="auto"/>
        <w:rPr>
          <w:rStyle w:val="Strong"/>
          <w:color w:val="0E101A"/>
        </w:rPr>
      </w:pPr>
    </w:p>
    <w:p w14:paraId="7A8D94F4" w14:textId="77777777" w:rsidR="003877F3" w:rsidRDefault="003877F3" w:rsidP="003877F3">
      <w:pPr>
        <w:pStyle w:val="NormalWeb"/>
        <w:spacing w:before="0" w:beforeAutospacing="0" w:after="0" w:afterAutospacing="0" w:line="480" w:lineRule="auto"/>
        <w:rPr>
          <w:rStyle w:val="Strong"/>
          <w:color w:val="0E101A"/>
        </w:rPr>
      </w:pPr>
    </w:p>
    <w:p w14:paraId="02A57819" w14:textId="77777777" w:rsidR="003877F3" w:rsidRDefault="003877F3" w:rsidP="003877F3">
      <w:pPr>
        <w:pStyle w:val="NormalWeb"/>
        <w:spacing w:before="0" w:beforeAutospacing="0" w:after="0" w:afterAutospacing="0" w:line="480" w:lineRule="auto"/>
        <w:rPr>
          <w:rStyle w:val="Strong"/>
          <w:color w:val="0E101A"/>
        </w:rPr>
      </w:pPr>
    </w:p>
    <w:p w14:paraId="2D989973" w14:textId="77777777" w:rsidR="003877F3" w:rsidRDefault="003877F3" w:rsidP="003877F3">
      <w:pPr>
        <w:pStyle w:val="NormalWeb"/>
        <w:spacing w:before="0" w:beforeAutospacing="0" w:after="0" w:afterAutospacing="0" w:line="480" w:lineRule="auto"/>
        <w:rPr>
          <w:rStyle w:val="Strong"/>
          <w:color w:val="0E101A"/>
        </w:rPr>
      </w:pPr>
    </w:p>
    <w:p w14:paraId="046075D7" w14:textId="77777777" w:rsidR="003877F3" w:rsidRDefault="003877F3" w:rsidP="003877F3">
      <w:pPr>
        <w:pStyle w:val="NormalWeb"/>
        <w:spacing w:before="0" w:beforeAutospacing="0" w:after="0" w:afterAutospacing="0" w:line="480" w:lineRule="auto"/>
        <w:rPr>
          <w:rStyle w:val="Strong"/>
          <w:color w:val="0E101A"/>
        </w:rPr>
      </w:pPr>
    </w:p>
    <w:p w14:paraId="74F50764"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Student’s Name:</w:t>
      </w:r>
    </w:p>
    <w:p w14:paraId="77296A75"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Department:</w:t>
      </w:r>
    </w:p>
    <w:p w14:paraId="0AE5F056"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Institution of affiliation:</w:t>
      </w:r>
    </w:p>
    <w:p w14:paraId="3241C106"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Course name:</w:t>
      </w:r>
    </w:p>
    <w:p w14:paraId="1F96DC59"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Professor’s name:</w:t>
      </w:r>
    </w:p>
    <w:p w14:paraId="798FFBA6" w14:textId="77777777" w:rsidR="003877F3" w:rsidRPr="008E1592" w:rsidRDefault="003877F3" w:rsidP="003877F3">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Date:</w:t>
      </w:r>
    </w:p>
    <w:p w14:paraId="15652DF6" w14:textId="77777777" w:rsidR="003877F3" w:rsidRDefault="003877F3" w:rsidP="003877F3">
      <w:pPr>
        <w:pStyle w:val="NormalWeb"/>
        <w:spacing w:before="0" w:beforeAutospacing="0" w:after="0" w:afterAutospacing="0" w:line="480" w:lineRule="auto"/>
        <w:rPr>
          <w:rStyle w:val="Strong"/>
          <w:color w:val="0E101A"/>
        </w:rPr>
      </w:pPr>
    </w:p>
    <w:p w14:paraId="69B64F73" w14:textId="77777777" w:rsidR="003877F3" w:rsidRDefault="003877F3" w:rsidP="003877F3">
      <w:pPr>
        <w:pStyle w:val="NormalWeb"/>
        <w:spacing w:before="0" w:beforeAutospacing="0" w:after="0" w:afterAutospacing="0" w:line="480" w:lineRule="auto"/>
        <w:rPr>
          <w:rStyle w:val="Strong"/>
          <w:color w:val="0E101A"/>
        </w:rPr>
      </w:pPr>
    </w:p>
    <w:p w14:paraId="772855BD" w14:textId="77777777" w:rsidR="003877F3" w:rsidRDefault="003877F3" w:rsidP="003877F3">
      <w:pPr>
        <w:pStyle w:val="NormalWeb"/>
        <w:spacing w:before="0" w:beforeAutospacing="0" w:after="0" w:afterAutospacing="0" w:line="480" w:lineRule="auto"/>
        <w:rPr>
          <w:rStyle w:val="Strong"/>
          <w:color w:val="0E101A"/>
        </w:rPr>
      </w:pPr>
    </w:p>
    <w:p w14:paraId="597291EE" w14:textId="77777777" w:rsidR="003877F3" w:rsidRDefault="003877F3" w:rsidP="003877F3">
      <w:pPr>
        <w:pStyle w:val="NormalWeb"/>
        <w:spacing w:before="0" w:beforeAutospacing="0" w:after="0" w:afterAutospacing="0" w:line="480" w:lineRule="auto"/>
        <w:rPr>
          <w:rStyle w:val="Strong"/>
          <w:color w:val="0E101A"/>
        </w:rPr>
      </w:pPr>
    </w:p>
    <w:p w14:paraId="314526A2" w14:textId="77777777" w:rsidR="003877F3" w:rsidRDefault="003877F3" w:rsidP="003877F3">
      <w:pPr>
        <w:pStyle w:val="NormalWeb"/>
        <w:spacing w:before="0" w:beforeAutospacing="0" w:after="0" w:afterAutospacing="0" w:line="480" w:lineRule="auto"/>
        <w:rPr>
          <w:rStyle w:val="Strong"/>
          <w:color w:val="0E101A"/>
        </w:rPr>
      </w:pPr>
    </w:p>
    <w:p w14:paraId="0F38BF6F" w14:textId="77777777" w:rsidR="003877F3" w:rsidRDefault="003877F3" w:rsidP="003877F3">
      <w:pPr>
        <w:pStyle w:val="NormalWeb"/>
        <w:spacing w:before="0" w:beforeAutospacing="0" w:after="0" w:afterAutospacing="0" w:line="480" w:lineRule="auto"/>
        <w:rPr>
          <w:rStyle w:val="Strong"/>
          <w:color w:val="0E101A"/>
        </w:rPr>
      </w:pPr>
    </w:p>
    <w:p w14:paraId="2BD3E1AF" w14:textId="77777777" w:rsidR="003877F3" w:rsidRDefault="003877F3" w:rsidP="003877F3">
      <w:pPr>
        <w:pStyle w:val="NormalWeb"/>
        <w:spacing w:before="0" w:beforeAutospacing="0" w:after="0" w:afterAutospacing="0" w:line="480" w:lineRule="auto"/>
        <w:rPr>
          <w:rStyle w:val="Strong"/>
          <w:color w:val="0E101A"/>
        </w:rPr>
      </w:pPr>
    </w:p>
    <w:p w14:paraId="7ABEA27F" w14:textId="77777777" w:rsidR="003877F3" w:rsidRDefault="003877F3" w:rsidP="003877F3">
      <w:pPr>
        <w:pStyle w:val="NormalWeb"/>
        <w:spacing w:before="0" w:beforeAutospacing="0" w:after="0" w:afterAutospacing="0" w:line="480" w:lineRule="auto"/>
        <w:rPr>
          <w:rStyle w:val="Strong"/>
          <w:color w:val="0E101A"/>
        </w:rPr>
      </w:pPr>
    </w:p>
    <w:p w14:paraId="5C2F04FA" w14:textId="23B60DC9" w:rsidR="003877F3" w:rsidRDefault="003877F3" w:rsidP="003877F3">
      <w:pPr>
        <w:pStyle w:val="NormalWeb"/>
        <w:spacing w:before="0" w:beforeAutospacing="0" w:after="0" w:afterAutospacing="0" w:line="480" w:lineRule="auto"/>
        <w:rPr>
          <w:rStyle w:val="Strong"/>
          <w:color w:val="0E101A"/>
        </w:rPr>
      </w:pPr>
    </w:p>
    <w:p w14:paraId="1A3BA2E0" w14:textId="77777777" w:rsidR="003877F3" w:rsidRDefault="003877F3" w:rsidP="003877F3">
      <w:pPr>
        <w:pStyle w:val="NormalWeb"/>
        <w:spacing w:before="0" w:beforeAutospacing="0" w:after="0" w:afterAutospacing="0" w:line="480" w:lineRule="auto"/>
        <w:rPr>
          <w:rStyle w:val="Strong"/>
          <w:color w:val="0E101A"/>
        </w:rPr>
      </w:pPr>
    </w:p>
    <w:p w14:paraId="08C94672" w14:textId="77777777" w:rsidR="003877F3" w:rsidRDefault="003877F3" w:rsidP="003877F3">
      <w:pPr>
        <w:pStyle w:val="NormalWeb"/>
        <w:spacing w:before="0" w:beforeAutospacing="0" w:after="0" w:afterAutospacing="0" w:line="480" w:lineRule="auto"/>
        <w:rPr>
          <w:rStyle w:val="Strong"/>
          <w:color w:val="0E101A"/>
        </w:rPr>
      </w:pPr>
    </w:p>
    <w:p w14:paraId="51BB0D50" w14:textId="12DECF74" w:rsidR="003877F3" w:rsidRDefault="003877F3" w:rsidP="003877F3">
      <w:pPr>
        <w:pStyle w:val="NormalWeb"/>
        <w:spacing w:before="0" w:beforeAutospacing="0" w:after="0" w:afterAutospacing="0" w:line="480" w:lineRule="auto"/>
        <w:jc w:val="center"/>
        <w:rPr>
          <w:color w:val="0E101A"/>
        </w:rPr>
      </w:pPr>
      <w:r>
        <w:rPr>
          <w:rStyle w:val="Strong"/>
          <w:color w:val="0E101A"/>
        </w:rPr>
        <w:lastRenderedPageBreak/>
        <w:t>Adulthood</w:t>
      </w:r>
    </w:p>
    <w:p w14:paraId="0FFA954D" w14:textId="77777777" w:rsidR="003877F3" w:rsidRDefault="003877F3" w:rsidP="003877F3">
      <w:pPr>
        <w:pStyle w:val="NormalWeb"/>
        <w:spacing w:before="0" w:beforeAutospacing="0" w:after="0" w:afterAutospacing="0" w:line="480" w:lineRule="auto"/>
        <w:ind w:firstLine="720"/>
        <w:rPr>
          <w:color w:val="0E101A"/>
        </w:rPr>
      </w:pPr>
      <w:r>
        <w:rPr>
          <w:color w:val="0E101A"/>
        </w:rPr>
        <w:t>Adulthood is a process characterized by many physical changes, social roles, and increased societal expectations. There are three phases of adulthood; Early adulthood, which begins when adolescence reaches maximum height. Middle adulthood (between 40-60 years), and late adulthood (Age 60 till death). Being an adult is never easy because it comes with demands and expectations that require patience and practice. Listening to individual's perspectives and their view on adulting is essential to understand the whole process. I, therefore, choose to engage in a face-to-face interview with one individual in early adulthood and Late Adulthood. I considered those two phases of adulthood seems to be very critical and insightful. The information and experiences I will attain from this interview will help me understand everything I am experiencing as a young adult and prepare me psychologically for the life I am yet to share in late adulthood.</w:t>
      </w:r>
    </w:p>
    <w:p w14:paraId="1B3E5948" w14:textId="7CE43075" w:rsidR="003877F3" w:rsidRDefault="003877F3" w:rsidP="003877F3">
      <w:pPr>
        <w:pStyle w:val="NormalWeb"/>
        <w:spacing w:before="0" w:beforeAutospacing="0" w:after="0" w:afterAutospacing="0" w:line="480" w:lineRule="auto"/>
        <w:jc w:val="center"/>
        <w:rPr>
          <w:color w:val="0E101A"/>
        </w:rPr>
      </w:pPr>
      <w:r>
        <w:rPr>
          <w:rStyle w:val="Strong"/>
          <w:color w:val="0E101A"/>
        </w:rPr>
        <w:t>Interview with George (early adult)</w:t>
      </w:r>
    </w:p>
    <w:p w14:paraId="41F3DC5F" w14:textId="77777777" w:rsidR="003877F3" w:rsidRDefault="003877F3" w:rsidP="003877F3">
      <w:pPr>
        <w:pStyle w:val="NormalWeb"/>
        <w:spacing w:before="0" w:beforeAutospacing="0" w:after="0" w:afterAutospacing="0" w:line="480" w:lineRule="auto"/>
        <w:ind w:firstLine="720"/>
        <w:rPr>
          <w:color w:val="0E101A"/>
        </w:rPr>
      </w:pPr>
      <w:r>
        <w:rPr>
          <w:color w:val="0E101A"/>
        </w:rPr>
        <w:t>My first interview was with George, twenty-seven years old male from Atlanta. George is a graduate with a degree in marketing, and he works as a salesman in a small company. It has been two years since he married, and he was more than happy to talk about his experience. The interview was like an expression to him. Sharing his life story and experience was a relief. The major accomplishment of George is moving away from his parent's place and paying his bills by himself. He always wants to gain self-independence and have a family of his own before he reached thirty—achieving personal goals as a youth adult-built esteem and feeling of satisfaction as acknowledged by George.</w:t>
      </w:r>
    </w:p>
    <w:p w14:paraId="435A11B6" w14:textId="77777777" w:rsidR="003877F3" w:rsidRDefault="003877F3" w:rsidP="003877F3">
      <w:pPr>
        <w:pStyle w:val="NormalWeb"/>
        <w:spacing w:before="0" w:beforeAutospacing="0" w:after="0" w:afterAutospacing="0" w:line="480" w:lineRule="auto"/>
        <w:ind w:firstLine="720"/>
        <w:rPr>
          <w:color w:val="0E101A"/>
        </w:rPr>
      </w:pPr>
      <w:r>
        <w:rPr>
          <w:color w:val="0E101A"/>
        </w:rPr>
        <w:t xml:space="preserve">The process of early adulthood seems to have started in college. In college, George began associating more with his peers and pushed away his parents. He had many friends out of school </w:t>
      </w:r>
      <w:r>
        <w:rPr>
          <w:color w:val="0E101A"/>
        </w:rPr>
        <w:lastRenderedPageBreak/>
        <w:t>who were married and had gained self-independent. He admired how free their life looked like and never assumed many challenges accompanied the process until. Early adulthood, according to George, is characterized by experimentation and exploration. After college, he tried out different jobs to attain personal and economic independence, which was very stressful to him. Identity exploration in love and work has contributed much to his mental wellbeing.</w:t>
      </w:r>
    </w:p>
    <w:p w14:paraId="71664DDA" w14:textId="77777777" w:rsidR="003877F3" w:rsidRDefault="003877F3" w:rsidP="003877F3">
      <w:pPr>
        <w:pStyle w:val="NormalWeb"/>
        <w:spacing w:before="0" w:beforeAutospacing="0" w:after="0" w:afterAutospacing="0" w:line="480" w:lineRule="auto"/>
        <w:ind w:firstLine="720"/>
        <w:rPr>
          <w:color w:val="0E101A"/>
        </w:rPr>
      </w:pPr>
      <w:r>
        <w:rPr>
          <w:color w:val="0E101A"/>
        </w:rPr>
        <w:t>Making correct choices is the most challenging task at this phase of development. Thinking in early adulthood becomes more realistic and pragmatic. From the theory of psychosocial development, Ericksen believed that the early majority is dominated by love and work. He described that an individual enters the intimacy versus isolation stage. They become socially isolated and get involved in forming intimate relationships with others. Adulthood friendships developed at this age are very supportive and influential for most of their lives. George claims that he reassessed life's priorities and try to balance work and relationships. He focuses on maintaining and reaching satisfaction in a career and expanding both social involvement and responsibility. He also feels responsible for assisting and getting involved in community services because he feels physical strength.</w:t>
      </w:r>
    </w:p>
    <w:p w14:paraId="7CC5A31F" w14:textId="44D4CC71" w:rsidR="003877F3" w:rsidRDefault="003877F3" w:rsidP="003877F3">
      <w:pPr>
        <w:pStyle w:val="NormalWeb"/>
        <w:spacing w:before="0" w:beforeAutospacing="0" w:after="0" w:afterAutospacing="0" w:line="480" w:lineRule="auto"/>
        <w:ind w:firstLine="720"/>
        <w:rPr>
          <w:color w:val="0E101A"/>
        </w:rPr>
      </w:pPr>
      <w:r>
        <w:rPr>
          <w:color w:val="0E101A"/>
        </w:rPr>
        <w:t xml:space="preserve">George explained three significant challenges he has acknowledged to play a critical role in early adulthood. Peer pressure, college life, and dating have his primary problem. According to George, peer pressure has no limits. Trying to conform with his friends, George got himself into things he never thought he could do. It was a relief for him to break free from such a group and empowered himself. He narrates how technology wasted most of his time because they chat with his friends all day long. Managing college life was another big problem for George. The combination of peer pressure, addictions, feelings of worthlessness made concentration a tall order. The life of partying and obsession resulted in most of his friends dropping out of school. </w:t>
      </w:r>
      <w:r>
        <w:rPr>
          <w:color w:val="0E101A"/>
        </w:rPr>
        <w:lastRenderedPageBreak/>
        <w:t xml:space="preserve">He, therefore, reexamined his life and chose to be better. It took George time as a young adult to experience a healthy romantic relationship. He had experienced heartbreak on two occasions and almost lost hope of dating. When he eventually met a </w:t>
      </w:r>
      <w:r w:rsidR="00FB4AA7">
        <w:rPr>
          <w:color w:val="0E101A"/>
        </w:rPr>
        <w:t>lady,</w:t>
      </w:r>
      <w:r>
        <w:rPr>
          <w:color w:val="0E101A"/>
        </w:rPr>
        <w:t xml:space="preserve"> she bound with, he did not hesitate to settle and start a family.</w:t>
      </w:r>
    </w:p>
    <w:p w14:paraId="450FD113" w14:textId="77777777" w:rsidR="003877F3" w:rsidRDefault="003877F3" w:rsidP="003877F3">
      <w:pPr>
        <w:pStyle w:val="NormalWeb"/>
        <w:spacing w:before="0" w:beforeAutospacing="0" w:after="0" w:afterAutospacing="0" w:line="480" w:lineRule="auto"/>
        <w:ind w:firstLine="720"/>
        <w:rPr>
          <w:color w:val="0E101A"/>
        </w:rPr>
      </w:pPr>
      <w:r>
        <w:rPr>
          <w:color w:val="0E101A"/>
        </w:rPr>
        <w:t>According to George, societal expectations such as being independent as an adult and starting a family shaped his thinking and influenced his move to pursue his career. The prejudice is that young adults are still immature and inexperienced, as they are treated like adolescents. They have been limited and treated as a distinct population in policy, programs, and research. Even in workplaces, they are tasked with less demanding jobs as they are seen incapable of delivering. I think George is growing as an independent individual with good morals. He is determining to gain self-independence and gives his family a good life. He also wants to develop experience in his career and venture into his own company.   </w:t>
      </w:r>
    </w:p>
    <w:p w14:paraId="0AD4A6A3" w14:textId="77777777" w:rsidR="003877F3" w:rsidRDefault="003877F3" w:rsidP="003877F3">
      <w:pPr>
        <w:pStyle w:val="NormalWeb"/>
        <w:spacing w:before="0" w:beforeAutospacing="0" w:after="0" w:afterAutospacing="0" w:line="480" w:lineRule="auto"/>
        <w:jc w:val="center"/>
        <w:rPr>
          <w:color w:val="0E101A"/>
        </w:rPr>
      </w:pPr>
      <w:r>
        <w:rPr>
          <w:rStyle w:val="Strong"/>
          <w:color w:val="0E101A"/>
        </w:rPr>
        <w:t>Interview with Bonnie (late adulthood)</w:t>
      </w:r>
    </w:p>
    <w:p w14:paraId="1B0981CD" w14:textId="5923E479" w:rsidR="003877F3" w:rsidRDefault="003877F3" w:rsidP="003877F3">
      <w:pPr>
        <w:pStyle w:val="NormalWeb"/>
        <w:spacing w:before="0" w:beforeAutospacing="0" w:after="0" w:afterAutospacing="0" w:line="480" w:lineRule="auto"/>
        <w:ind w:firstLine="720"/>
        <w:rPr>
          <w:color w:val="0E101A"/>
        </w:rPr>
      </w:pPr>
      <w:r>
        <w:rPr>
          <w:color w:val="0E101A"/>
        </w:rPr>
        <w:t>Bonnie is sixty-five years old male who lives in Australia. He is a retailed accountant where he worked for more than twenty years. Bonnie has two married daughters and lives with his wife and a grandson. He is a lovely person and very open. I enjoyed the interview as Bonnie saw me as a son and disclosed too much information. Aging does not seem to be very stressful to Bonnie. It is something he knew will come one day, and he prepared for it. He is satisfied with his life, and his wish is to guide his grandson and other youths to be better people and products to the community.</w:t>
      </w:r>
    </w:p>
    <w:p w14:paraId="56C54CFE" w14:textId="77777777" w:rsidR="003877F3" w:rsidRDefault="003877F3" w:rsidP="003877F3">
      <w:pPr>
        <w:pStyle w:val="NormalWeb"/>
        <w:spacing w:before="0" w:beforeAutospacing="0" w:after="0" w:afterAutospacing="0" w:line="480" w:lineRule="auto"/>
        <w:ind w:firstLine="720"/>
        <w:rPr>
          <w:color w:val="0E101A"/>
        </w:rPr>
      </w:pPr>
      <w:r>
        <w:rPr>
          <w:color w:val="0E101A"/>
        </w:rPr>
        <w:t xml:space="preserve">Erik Ericksen recognized the importance of finding meaning and satisfaction in life rather than becoming disillusioned and bitter with the process. Bonnie seems to have made peace with the phase he is experiencing. He explains age as a period of decline as he joked about his white </w:t>
      </w:r>
      <w:r>
        <w:rPr>
          <w:color w:val="0E101A"/>
        </w:rPr>
        <w:lastRenderedPageBreak/>
        <w:t>hair and wrinkled skin. It is a universal goal for everyone to live a long and happy life. He narrates how the decisions he made in early adulthood entirely influence all his life processes.</w:t>
      </w:r>
    </w:p>
    <w:p w14:paraId="6A279CF7" w14:textId="77777777" w:rsidR="003877F3" w:rsidRDefault="003877F3" w:rsidP="003877F3">
      <w:pPr>
        <w:pStyle w:val="NormalWeb"/>
        <w:spacing w:before="0" w:beforeAutospacing="0" w:after="0" w:afterAutospacing="0" w:line="480" w:lineRule="auto"/>
        <w:ind w:firstLine="720"/>
        <w:rPr>
          <w:color w:val="0E101A"/>
        </w:rPr>
      </w:pPr>
      <w:r>
        <w:rPr>
          <w:color w:val="0E101A"/>
        </w:rPr>
        <w:t>Finding the purpose of life and making peace with the process is Bonnie's strength. He has a positive mindset and always seeks to find solutions to people's problems. Unfortunately, Bonnie cannot move faster and perform technical tasks like he used to. Resilience and adaptability have improved his proper skill to accept things that he cannot change. Managing good health at such an age is challenging, but bonnie is very keen on his diet and exercise. Social relationships, a close bond from both friends and families impact Bonnie's mental and physical ability. He has a very close friendship with his grandson and wife. Such social interaction always keeps him active and engages in social activities.</w:t>
      </w:r>
    </w:p>
    <w:p w14:paraId="0CBD90C4" w14:textId="77777777" w:rsidR="003877F3" w:rsidRDefault="003877F3" w:rsidP="003877F3">
      <w:pPr>
        <w:pStyle w:val="NormalWeb"/>
        <w:spacing w:before="0" w:beforeAutospacing="0" w:after="0" w:afterAutospacing="0" w:line="480" w:lineRule="auto"/>
        <w:ind w:firstLine="720"/>
        <w:rPr>
          <w:color w:val="0E101A"/>
        </w:rPr>
      </w:pPr>
      <w:r>
        <w:rPr>
          <w:color w:val="0E101A"/>
        </w:rPr>
        <w:t>According to Bonnie, challenges associated with aging are very many, but social relations and individuals' mentality play a vital role in their management. Financial problem is one of the significant issues for Bonnie. His old age has made him relies on his daughters to pay bills and sustain himself. Health issues are another problem Bonnie is experiencing. The physical decline has increased his vulnerability to diseases and injuries. Growing old with his wife has saved him from social isolation. He feels he has company and feels loved.</w:t>
      </w:r>
    </w:p>
    <w:p w14:paraId="5F676B4B" w14:textId="77777777" w:rsidR="003877F3" w:rsidRDefault="003877F3" w:rsidP="003877F3">
      <w:pPr>
        <w:pStyle w:val="NormalWeb"/>
        <w:spacing w:before="0" w:beforeAutospacing="0" w:after="0" w:afterAutospacing="0" w:line="480" w:lineRule="auto"/>
        <w:ind w:firstLine="720"/>
        <w:rPr>
          <w:color w:val="0E101A"/>
        </w:rPr>
      </w:pPr>
      <w:r>
        <w:rPr>
          <w:color w:val="0E101A"/>
        </w:rPr>
        <w:t>People in late adulthood experience more prejudice than any other group due to self-regulatory failure. The stereotype that aged people cannot perform or reason as at the workplace has forced many aged people to retire a bit earlier. Physical changes, as well as cognitive changes, have caused the delay in response to situations. I think Bonnie will live longer and enjoy a happy life since he has accepted the process and adapts to changes.</w:t>
      </w:r>
    </w:p>
    <w:p w14:paraId="1D8C1003" w14:textId="77777777" w:rsidR="003877F3" w:rsidRDefault="003877F3" w:rsidP="003877F3">
      <w:pPr>
        <w:pStyle w:val="NormalWeb"/>
        <w:spacing w:before="0" w:beforeAutospacing="0" w:after="0" w:afterAutospacing="0" w:line="480" w:lineRule="auto"/>
        <w:jc w:val="center"/>
        <w:rPr>
          <w:color w:val="0E101A"/>
        </w:rPr>
      </w:pPr>
      <w:r>
        <w:rPr>
          <w:rStyle w:val="Strong"/>
          <w:color w:val="0E101A"/>
        </w:rPr>
        <w:t>Theories that relate to the interviewee's</w:t>
      </w:r>
    </w:p>
    <w:p w14:paraId="214F0EEB" w14:textId="0D31876A" w:rsidR="003877F3" w:rsidRDefault="003877F3" w:rsidP="003877F3">
      <w:pPr>
        <w:pStyle w:val="NormalWeb"/>
        <w:spacing w:before="0" w:beforeAutospacing="0" w:after="0" w:afterAutospacing="0" w:line="480" w:lineRule="auto"/>
        <w:ind w:firstLine="720"/>
        <w:rPr>
          <w:color w:val="0E101A"/>
        </w:rPr>
      </w:pPr>
      <w:r>
        <w:rPr>
          <w:color w:val="0E101A"/>
        </w:rPr>
        <w:lastRenderedPageBreak/>
        <w:t>The activity theory of aging</w:t>
      </w:r>
      <w:r>
        <w:rPr>
          <w:rFonts w:ascii="Arial" w:hAnsi="Arial" w:cs="Arial"/>
          <w:color w:val="222222"/>
          <w:sz w:val="20"/>
          <w:szCs w:val="20"/>
          <w:shd w:val="clear" w:color="auto" w:fill="FFFFFF"/>
        </w:rPr>
        <w:t>,</w:t>
      </w:r>
      <w:r>
        <w:rPr>
          <w:color w:val="0E101A"/>
        </w:rPr>
        <w:t xml:space="preserve"> which propose that aged people keep involved in activities in the society (</w:t>
      </w:r>
      <w:r>
        <w:rPr>
          <w:rFonts w:ascii="Arial" w:hAnsi="Arial" w:cs="Arial"/>
          <w:color w:val="222222"/>
          <w:sz w:val="20"/>
          <w:szCs w:val="20"/>
          <w:shd w:val="clear" w:color="auto" w:fill="FFFFFF"/>
        </w:rPr>
        <w:t>Powell, 2006)</w:t>
      </w:r>
      <w:r w:rsidR="00FB4AA7">
        <w:rPr>
          <w:rFonts w:ascii="Arial" w:hAnsi="Arial" w:cs="Arial"/>
          <w:color w:val="222222"/>
          <w:sz w:val="20"/>
          <w:szCs w:val="20"/>
          <w:shd w:val="clear" w:color="auto" w:fill="FFFFFF"/>
        </w:rPr>
        <w:t>. The theory</w:t>
      </w:r>
      <w:r>
        <w:rPr>
          <w:color w:val="0E101A"/>
        </w:rPr>
        <w:t xml:space="preserve"> seems to be relevant and applicable to Bonnie's life. Bonnie has remained to be physical, mentally, and socially active. He believes that he can still make an impact on society. Such a notion has helped Bonnie live a healthy life and embrace all the changes he goes through.</w:t>
      </w:r>
    </w:p>
    <w:p w14:paraId="70FC2050" w14:textId="77777777" w:rsidR="003877F3" w:rsidRDefault="003877F3" w:rsidP="003877F3">
      <w:pPr>
        <w:pStyle w:val="NormalWeb"/>
        <w:spacing w:before="0" w:beforeAutospacing="0" w:after="0" w:afterAutospacing="0" w:line="480" w:lineRule="auto"/>
        <w:ind w:firstLine="720"/>
        <w:rPr>
          <w:color w:val="0E101A"/>
        </w:rPr>
      </w:pPr>
      <w:r>
        <w:rPr>
          <w:color w:val="0E101A"/>
        </w:rPr>
        <w:t>Disengagement theory argues that as people age, they should withdraw from playing an active role in society and gives opportunity to young people. This theory trusts young adults to have more energy to perform tasks. Disengagement theory proposes that people like Bonnie take it easy in life and give in for a change.</w:t>
      </w:r>
    </w:p>
    <w:p w14:paraId="1370A031" w14:textId="0EA98330" w:rsidR="003877F3" w:rsidRDefault="003877F3" w:rsidP="003877F3">
      <w:pPr>
        <w:pStyle w:val="NormalWeb"/>
        <w:spacing w:before="0" w:beforeAutospacing="0" w:after="0" w:afterAutospacing="0" w:line="480" w:lineRule="auto"/>
        <w:ind w:firstLine="720"/>
        <w:rPr>
          <w:color w:val="0E101A"/>
        </w:rPr>
      </w:pPr>
      <w:r>
        <w:rPr>
          <w:color w:val="0E101A"/>
        </w:rPr>
        <w:t>Ericksen's theory of psychosocial development takes about people being motivated by the need to achieve competence in certain areas of life</w:t>
      </w:r>
      <w:r w:rsidR="00FB4AA7" w:rsidRPr="00FB4AA7">
        <w:rPr>
          <w:rFonts w:ascii="Arial" w:hAnsi="Arial" w:cs="Arial"/>
          <w:color w:val="222222"/>
          <w:sz w:val="20"/>
          <w:szCs w:val="20"/>
          <w:shd w:val="clear" w:color="auto" w:fill="FFFFFF"/>
        </w:rPr>
        <w:t xml:space="preserve"> </w:t>
      </w:r>
      <w:r w:rsidR="00FB4AA7">
        <w:rPr>
          <w:rFonts w:ascii="Arial" w:hAnsi="Arial" w:cs="Arial"/>
          <w:color w:val="222222"/>
          <w:sz w:val="20"/>
          <w:szCs w:val="20"/>
          <w:shd w:val="clear" w:color="auto" w:fill="FFFFFF"/>
        </w:rPr>
        <w:t>(</w:t>
      </w:r>
      <w:r w:rsidR="00FB4AA7">
        <w:rPr>
          <w:rFonts w:ascii="Arial" w:hAnsi="Arial" w:cs="Arial"/>
          <w:color w:val="222222"/>
          <w:sz w:val="20"/>
          <w:szCs w:val="20"/>
          <w:shd w:val="clear" w:color="auto" w:fill="FFFFFF"/>
        </w:rPr>
        <w:t>Syed</w:t>
      </w:r>
      <w:r w:rsidR="00FB4AA7">
        <w:rPr>
          <w:rFonts w:ascii="Arial" w:hAnsi="Arial" w:cs="Arial"/>
          <w:color w:val="222222"/>
          <w:sz w:val="20"/>
          <w:szCs w:val="20"/>
          <w:shd w:val="clear" w:color="auto" w:fill="FFFFFF"/>
        </w:rPr>
        <w:t>,</w:t>
      </w:r>
      <w:r w:rsidR="00FB4AA7">
        <w:rPr>
          <w:rFonts w:ascii="Arial" w:hAnsi="Arial" w:cs="Arial"/>
          <w:color w:val="222222"/>
          <w:sz w:val="20"/>
          <w:szCs w:val="20"/>
          <w:shd w:val="clear" w:color="auto" w:fill="FFFFFF"/>
        </w:rPr>
        <w:t xml:space="preserve"> &amp; McLean,</w:t>
      </w:r>
      <w:r w:rsidR="00FB4AA7">
        <w:rPr>
          <w:rFonts w:ascii="Arial" w:hAnsi="Arial" w:cs="Arial"/>
          <w:color w:val="222222"/>
          <w:sz w:val="20"/>
          <w:szCs w:val="20"/>
          <w:shd w:val="clear" w:color="auto" w:fill="FFFFFF"/>
        </w:rPr>
        <w:t xml:space="preserve"> </w:t>
      </w:r>
      <w:r w:rsidR="00FB4AA7">
        <w:rPr>
          <w:rFonts w:ascii="Arial" w:hAnsi="Arial" w:cs="Arial"/>
          <w:color w:val="222222"/>
          <w:sz w:val="20"/>
          <w:szCs w:val="20"/>
          <w:shd w:val="clear" w:color="auto" w:fill="FFFFFF"/>
        </w:rPr>
        <w:t>2017)</w:t>
      </w:r>
      <w:r>
        <w:rPr>
          <w:color w:val="0E101A"/>
        </w:rPr>
        <w:t>. He talked about identity and role confusion, where most young adults experience. Young adults struggle to adopt the changes they experience, just like Georges live.</w:t>
      </w:r>
    </w:p>
    <w:p w14:paraId="62BE267B" w14:textId="77777777" w:rsidR="003877F3" w:rsidRDefault="003877F3" w:rsidP="003877F3">
      <w:pPr>
        <w:pStyle w:val="NormalWeb"/>
        <w:spacing w:before="0" w:beforeAutospacing="0" w:after="0" w:afterAutospacing="0" w:line="480" w:lineRule="auto"/>
        <w:rPr>
          <w:color w:val="0E101A"/>
        </w:rPr>
      </w:pPr>
    </w:p>
    <w:p w14:paraId="33D71CBE" w14:textId="77777777" w:rsidR="003877F3" w:rsidRDefault="003877F3" w:rsidP="003877F3">
      <w:pPr>
        <w:pStyle w:val="NormalWeb"/>
        <w:spacing w:before="0" w:beforeAutospacing="0" w:after="0" w:afterAutospacing="0" w:line="480" w:lineRule="auto"/>
        <w:rPr>
          <w:color w:val="0E101A"/>
        </w:rPr>
      </w:pPr>
    </w:p>
    <w:p w14:paraId="5E76799E" w14:textId="77777777" w:rsidR="003877F3" w:rsidRDefault="003877F3" w:rsidP="003877F3">
      <w:pPr>
        <w:pStyle w:val="NormalWeb"/>
        <w:spacing w:before="0" w:beforeAutospacing="0" w:after="0" w:afterAutospacing="0" w:line="480" w:lineRule="auto"/>
        <w:rPr>
          <w:color w:val="0E101A"/>
        </w:rPr>
      </w:pPr>
    </w:p>
    <w:p w14:paraId="02247F04" w14:textId="77777777" w:rsidR="003877F3" w:rsidRDefault="003877F3" w:rsidP="003877F3">
      <w:pPr>
        <w:pStyle w:val="NormalWeb"/>
        <w:spacing w:before="0" w:beforeAutospacing="0" w:after="0" w:afterAutospacing="0" w:line="480" w:lineRule="auto"/>
        <w:rPr>
          <w:color w:val="0E101A"/>
        </w:rPr>
      </w:pPr>
    </w:p>
    <w:p w14:paraId="4D295D0C" w14:textId="77777777" w:rsidR="003877F3" w:rsidRDefault="003877F3" w:rsidP="003877F3">
      <w:pPr>
        <w:pStyle w:val="NormalWeb"/>
        <w:spacing w:before="0" w:beforeAutospacing="0" w:after="0" w:afterAutospacing="0" w:line="480" w:lineRule="auto"/>
        <w:rPr>
          <w:color w:val="0E101A"/>
        </w:rPr>
      </w:pPr>
    </w:p>
    <w:p w14:paraId="70A44A26" w14:textId="2CA04AD2" w:rsidR="003877F3" w:rsidRDefault="003877F3" w:rsidP="003877F3">
      <w:pPr>
        <w:spacing w:line="480" w:lineRule="auto"/>
      </w:pPr>
    </w:p>
    <w:p w14:paraId="1C63381A" w14:textId="256C00CF" w:rsidR="003877F3" w:rsidRDefault="003877F3" w:rsidP="003877F3">
      <w:pPr>
        <w:spacing w:line="480" w:lineRule="auto"/>
      </w:pPr>
    </w:p>
    <w:p w14:paraId="3B67C3FD" w14:textId="16D6A2FE" w:rsidR="003877F3" w:rsidRDefault="003877F3" w:rsidP="003877F3">
      <w:pPr>
        <w:spacing w:line="480" w:lineRule="auto"/>
      </w:pPr>
    </w:p>
    <w:p w14:paraId="4337BB32" w14:textId="4C154D99" w:rsidR="003877F3" w:rsidRDefault="003877F3" w:rsidP="003877F3">
      <w:pPr>
        <w:spacing w:line="480" w:lineRule="auto"/>
      </w:pPr>
    </w:p>
    <w:p w14:paraId="684EB7A7" w14:textId="2EE8700A" w:rsidR="003877F3" w:rsidRPr="00FB4AA7" w:rsidRDefault="003877F3" w:rsidP="003877F3">
      <w:pPr>
        <w:spacing w:line="480" w:lineRule="auto"/>
        <w:rPr>
          <w:rFonts w:ascii="Times New Roman" w:hAnsi="Times New Roman" w:cs="Times New Roman"/>
          <w:sz w:val="24"/>
          <w:szCs w:val="24"/>
        </w:rPr>
      </w:pPr>
    </w:p>
    <w:p w14:paraId="29993FFD" w14:textId="33DCB14F" w:rsidR="003877F3" w:rsidRPr="00FB4AA7" w:rsidRDefault="003877F3" w:rsidP="003877F3">
      <w:pPr>
        <w:spacing w:line="480" w:lineRule="auto"/>
        <w:jc w:val="center"/>
        <w:rPr>
          <w:rFonts w:ascii="Times New Roman" w:hAnsi="Times New Roman" w:cs="Times New Roman"/>
          <w:b/>
          <w:bCs/>
          <w:color w:val="222222"/>
          <w:sz w:val="24"/>
          <w:szCs w:val="24"/>
          <w:shd w:val="clear" w:color="auto" w:fill="FFFFFF"/>
        </w:rPr>
      </w:pPr>
      <w:r w:rsidRPr="00FB4AA7">
        <w:rPr>
          <w:rFonts w:ascii="Times New Roman" w:hAnsi="Times New Roman" w:cs="Times New Roman"/>
          <w:b/>
          <w:bCs/>
          <w:color w:val="222222"/>
          <w:sz w:val="24"/>
          <w:szCs w:val="24"/>
          <w:shd w:val="clear" w:color="auto" w:fill="FFFFFF"/>
        </w:rPr>
        <w:t xml:space="preserve">Reference </w:t>
      </w:r>
    </w:p>
    <w:p w14:paraId="261EF877" w14:textId="5A9DC4C7" w:rsidR="003877F3" w:rsidRPr="00FB4AA7" w:rsidRDefault="003877F3" w:rsidP="00FB4AA7">
      <w:pPr>
        <w:spacing w:line="480" w:lineRule="auto"/>
        <w:ind w:left="720" w:hanging="720"/>
        <w:rPr>
          <w:rFonts w:ascii="Times New Roman" w:hAnsi="Times New Roman" w:cs="Times New Roman"/>
          <w:b/>
          <w:bCs/>
          <w:sz w:val="24"/>
          <w:szCs w:val="24"/>
        </w:rPr>
      </w:pPr>
      <w:r w:rsidRPr="00FB4AA7">
        <w:rPr>
          <w:rFonts w:ascii="Times New Roman" w:hAnsi="Times New Roman" w:cs="Times New Roman"/>
          <w:color w:val="222222"/>
          <w:sz w:val="24"/>
          <w:szCs w:val="24"/>
          <w:shd w:val="clear" w:color="auto" w:fill="FFFFFF"/>
        </w:rPr>
        <w:t>Powell, J. L. (2006). </w:t>
      </w:r>
      <w:r w:rsidRPr="00FB4AA7">
        <w:rPr>
          <w:rFonts w:ascii="Times New Roman" w:hAnsi="Times New Roman" w:cs="Times New Roman"/>
          <w:i/>
          <w:iCs/>
          <w:color w:val="222222"/>
          <w:sz w:val="24"/>
          <w:szCs w:val="24"/>
          <w:shd w:val="clear" w:color="auto" w:fill="FFFFFF"/>
        </w:rPr>
        <w:t>Social theory and aging</w:t>
      </w:r>
      <w:r w:rsidRPr="00FB4AA7">
        <w:rPr>
          <w:rFonts w:ascii="Times New Roman" w:hAnsi="Times New Roman" w:cs="Times New Roman"/>
          <w:color w:val="222222"/>
          <w:sz w:val="24"/>
          <w:szCs w:val="24"/>
          <w:shd w:val="clear" w:color="auto" w:fill="FFFFFF"/>
        </w:rPr>
        <w:t>. Rowman &amp; Littlefield.</w:t>
      </w:r>
    </w:p>
    <w:p w14:paraId="54086CB2" w14:textId="7923E14C" w:rsidR="003877F3" w:rsidRPr="00FB4AA7" w:rsidRDefault="00FB4AA7" w:rsidP="00FB4AA7">
      <w:pPr>
        <w:spacing w:line="480" w:lineRule="auto"/>
        <w:ind w:left="720" w:hanging="720"/>
        <w:rPr>
          <w:rFonts w:ascii="Times New Roman" w:hAnsi="Times New Roman" w:cs="Times New Roman"/>
          <w:sz w:val="24"/>
          <w:szCs w:val="24"/>
        </w:rPr>
      </w:pPr>
      <w:r w:rsidRPr="00FB4AA7">
        <w:rPr>
          <w:rFonts w:ascii="Times New Roman" w:hAnsi="Times New Roman" w:cs="Times New Roman"/>
          <w:color w:val="222222"/>
          <w:sz w:val="24"/>
          <w:szCs w:val="24"/>
          <w:shd w:val="clear" w:color="auto" w:fill="FFFFFF"/>
        </w:rPr>
        <w:t>Syed, M., &amp; McLean, K. C. (2017). Erikson’s theory of psychosocial development.</w:t>
      </w:r>
    </w:p>
    <w:p w14:paraId="1F7BC0B9" w14:textId="77777777" w:rsidR="003877F3" w:rsidRDefault="003877F3" w:rsidP="00FB4AA7">
      <w:pPr>
        <w:spacing w:line="480" w:lineRule="auto"/>
        <w:ind w:left="720" w:hanging="720"/>
      </w:pPr>
    </w:p>
    <w:sectPr w:rsidR="003877F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12ED" w14:textId="77777777" w:rsidR="00FB4AA7" w:rsidRDefault="00FB4AA7" w:rsidP="00FB4AA7">
      <w:pPr>
        <w:spacing w:after="0" w:line="240" w:lineRule="auto"/>
      </w:pPr>
      <w:r>
        <w:separator/>
      </w:r>
    </w:p>
  </w:endnote>
  <w:endnote w:type="continuationSeparator" w:id="0">
    <w:p w14:paraId="329BA972" w14:textId="77777777" w:rsidR="00FB4AA7" w:rsidRDefault="00FB4AA7" w:rsidP="00F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5C83C" w14:textId="77777777" w:rsidR="00FB4AA7" w:rsidRDefault="00FB4AA7" w:rsidP="00FB4AA7">
      <w:pPr>
        <w:spacing w:after="0" w:line="240" w:lineRule="auto"/>
      </w:pPr>
      <w:r>
        <w:separator/>
      </w:r>
    </w:p>
  </w:footnote>
  <w:footnote w:type="continuationSeparator" w:id="0">
    <w:p w14:paraId="5909D9CE" w14:textId="77777777" w:rsidR="00FB4AA7" w:rsidRDefault="00FB4AA7" w:rsidP="00F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426822"/>
      <w:docPartObj>
        <w:docPartGallery w:val="Page Numbers (Top of Page)"/>
        <w:docPartUnique/>
      </w:docPartObj>
    </w:sdtPr>
    <w:sdtEndPr>
      <w:rPr>
        <w:noProof/>
      </w:rPr>
    </w:sdtEndPr>
    <w:sdtContent>
      <w:p w14:paraId="580257AC" w14:textId="74510A06" w:rsidR="00FB4AA7" w:rsidRDefault="00FB4A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409BE5" w14:textId="77777777" w:rsidR="00FB4AA7" w:rsidRDefault="00FB4A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7F3"/>
    <w:rsid w:val="003877F3"/>
    <w:rsid w:val="00644ED0"/>
    <w:rsid w:val="00B06A9A"/>
    <w:rsid w:val="00FB4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0395"/>
  <w15:chartTrackingRefBased/>
  <w15:docId w15:val="{870B8B85-117F-4740-914C-3C360170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77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77F3"/>
    <w:rPr>
      <w:b/>
      <w:bCs/>
    </w:rPr>
  </w:style>
  <w:style w:type="paragraph" w:styleId="Header">
    <w:name w:val="header"/>
    <w:basedOn w:val="Normal"/>
    <w:link w:val="HeaderChar"/>
    <w:uiPriority w:val="99"/>
    <w:unhideWhenUsed/>
    <w:rsid w:val="00F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A7"/>
  </w:style>
  <w:style w:type="paragraph" w:styleId="Footer">
    <w:name w:val="footer"/>
    <w:basedOn w:val="Normal"/>
    <w:link w:val="FooterChar"/>
    <w:uiPriority w:val="99"/>
    <w:unhideWhenUsed/>
    <w:rsid w:val="00F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60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javans Owiyo</dc:creator>
  <cp:keywords/>
  <dc:description/>
  <cp:lastModifiedBy>javans Owiyo</cp:lastModifiedBy>
  <cp:revision>2</cp:revision>
  <dcterms:created xsi:type="dcterms:W3CDTF">2021-08-15T15:31:00Z</dcterms:created>
  <dcterms:modified xsi:type="dcterms:W3CDTF">2021-08-15T15:31:00Z</dcterms:modified>
</cp:coreProperties>
</file>