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E628CE" w:rsidP="00A96EE4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PSW 053: COGNITIVE IMPAIRMENT AND MENTAL HEALTH ISSUES.</w:t>
      </w:r>
    </w:p>
    <w:p w:rsidR="00A96EE4" w:rsidRPr="00A96EE4" w:rsidRDefault="00E628CE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96EE4" w:rsidRPr="00A96EE4" w:rsidRDefault="00E628CE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Student Name</w:t>
      </w:r>
    </w:p>
    <w:p w:rsidR="00A96EE4" w:rsidRPr="00A96EE4" w:rsidRDefault="00E628CE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Date.</w:t>
      </w: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E35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6EE4" w:rsidRPr="00A96EE4" w:rsidRDefault="00A96EE4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7E0" w:rsidRPr="00A96EE4" w:rsidRDefault="00E628CE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Number 1</w:t>
      </w:r>
    </w:p>
    <w:tbl>
      <w:tblPr>
        <w:tblStyle w:val="TableGrid"/>
        <w:tblW w:w="10066" w:type="dxa"/>
        <w:tblLook w:val="04A0" w:firstRow="1" w:lastRow="0" w:firstColumn="1" w:lastColumn="0" w:noHBand="0" w:noVBand="1"/>
      </w:tblPr>
      <w:tblGrid>
        <w:gridCol w:w="2516"/>
        <w:gridCol w:w="2516"/>
        <w:gridCol w:w="2517"/>
        <w:gridCol w:w="2517"/>
      </w:tblGrid>
      <w:tr w:rsidR="00497DC0" w:rsidTr="00CE57C4">
        <w:trPr>
          <w:trHeight w:val="110"/>
        </w:trPr>
        <w:tc>
          <w:tcPr>
            <w:tcW w:w="2516" w:type="dxa"/>
          </w:tcPr>
          <w:p w:rsidR="007C67E0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Alzheimer’s FTD</w:t>
            </w:r>
          </w:p>
        </w:tc>
        <w:tc>
          <w:tcPr>
            <w:tcW w:w="2516" w:type="dxa"/>
          </w:tcPr>
          <w:p w:rsidR="007C67E0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Vascular Dementia VD</w:t>
            </w:r>
          </w:p>
        </w:tc>
        <w:tc>
          <w:tcPr>
            <w:tcW w:w="2517" w:type="dxa"/>
          </w:tcPr>
          <w:p w:rsidR="007C67E0" w:rsidRPr="009E7EB0" w:rsidRDefault="009E7EB0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Frontotemporal Dementia</w:t>
            </w:r>
          </w:p>
        </w:tc>
        <w:tc>
          <w:tcPr>
            <w:tcW w:w="2517" w:type="dxa"/>
          </w:tcPr>
          <w:p w:rsidR="007C67E0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Lewy Body Dementia LBD</w:t>
            </w:r>
          </w:p>
        </w:tc>
      </w:tr>
      <w:tr w:rsidR="00497DC0" w:rsidTr="00CE57C4">
        <w:trPr>
          <w:trHeight w:val="1038"/>
        </w:trPr>
        <w:tc>
          <w:tcPr>
            <w:tcW w:w="2516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It grows more common with age increasing.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Memory loss tends to be more prominent.</w:t>
            </w:r>
          </w:p>
        </w:tc>
        <w:tc>
          <w:tcPr>
            <w:tcW w:w="2516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The patient has trouble paying attention and concentrating.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Reduced ability to organize thoughts or actions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 Most people with FTF are diagnosed in their 40's and early 60's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Memory loss tends to be a less prominent</w:t>
            </w: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 symptom through advanced FTD often causes memory loss.</w:t>
            </w:r>
          </w:p>
        </w:tc>
        <w:tc>
          <w:tcPr>
            <w:tcW w:w="2517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Poor regulation of body function.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Sleep difficulties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67E0" w:rsidRPr="00A96EE4" w:rsidRDefault="007C67E0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A589D" w:rsidRPr="00A96EE4" w:rsidRDefault="00E628CE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Number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97DC0" w:rsidTr="00AA589D">
        <w:tc>
          <w:tcPr>
            <w:tcW w:w="1870" w:type="dxa"/>
          </w:tcPr>
          <w:p w:rsidR="00AA589D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example per category </w:t>
            </w:r>
          </w:p>
        </w:tc>
        <w:tc>
          <w:tcPr>
            <w:tcW w:w="1870" w:type="dxa"/>
          </w:tcPr>
          <w:p w:rsidR="00AA589D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Alzheimer’s AD</w:t>
            </w:r>
          </w:p>
        </w:tc>
        <w:tc>
          <w:tcPr>
            <w:tcW w:w="1870" w:type="dxa"/>
          </w:tcPr>
          <w:p w:rsidR="00AA589D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Vascular Dementia VD</w:t>
            </w:r>
          </w:p>
        </w:tc>
        <w:tc>
          <w:tcPr>
            <w:tcW w:w="1870" w:type="dxa"/>
          </w:tcPr>
          <w:p w:rsidR="00AA589D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Frontotemporal </w:t>
            </w:r>
            <w:r w:rsidR="00AE35A8"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Dementia</w:t>
            </w: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FTD</w:t>
            </w:r>
          </w:p>
        </w:tc>
        <w:tc>
          <w:tcPr>
            <w:tcW w:w="1870" w:type="dxa"/>
          </w:tcPr>
          <w:p w:rsidR="00AA589D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Lewy body </w:t>
            </w:r>
            <w:r w:rsidR="00AE35A8"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dementia</w:t>
            </w: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LBD</w:t>
            </w:r>
          </w:p>
        </w:tc>
      </w:tr>
      <w:tr w:rsidR="00497DC0" w:rsidTr="00AA589D">
        <w:tc>
          <w:tcPr>
            <w:tcW w:w="1870" w:type="dxa"/>
          </w:tcPr>
          <w:p w:rsidR="007C67E0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Communication</w:t>
            </w: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May stop </w:t>
            </w: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in the middle of a conversation and no idea of how to continue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Struggle with vocabulary, trouble when naming an object.</w:t>
            </w: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Slow in communication.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Impaired communication</w:t>
            </w: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Impaired in the first stages.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Reduced 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>speech, no</w:t>
            </w: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 initiations of conversation.</w:t>
            </w: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Fluctuation in articulation.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Volume control is reduced.</w:t>
            </w:r>
          </w:p>
        </w:tc>
      </w:tr>
      <w:tr w:rsidR="00497DC0" w:rsidTr="00AA589D">
        <w:tc>
          <w:tcPr>
            <w:tcW w:w="1870" w:type="dxa"/>
          </w:tcPr>
          <w:p w:rsidR="007C67E0" w:rsidRPr="009E7EB0" w:rsidRDefault="00E628CE" w:rsidP="00A96E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memory</w:t>
            </w: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Forgetting, especially in the first stages.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Asking the same questions over and over.</w:t>
            </w: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The slowness of thought.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Memory loss and difficulty in concentrating</w:t>
            </w: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Memory is generally intact.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Can't </w:t>
            </w: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recognize familiar people and objects.</w:t>
            </w:r>
          </w:p>
        </w:tc>
        <w:tc>
          <w:tcPr>
            <w:tcW w:w="187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It causes memory loss when it advances.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More typical effects on judgement planning visual perception</w:t>
            </w:r>
          </w:p>
        </w:tc>
      </w:tr>
      <w:tr w:rsidR="009E7EB0" w:rsidTr="00AA589D">
        <w:tc>
          <w:tcPr>
            <w:tcW w:w="1870" w:type="dxa"/>
          </w:tcPr>
          <w:p w:rsidR="009E7EB0" w:rsidRPr="009E7EB0" w:rsidRDefault="009E7EB0" w:rsidP="00A96E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Motor skills</w:t>
            </w:r>
          </w:p>
        </w:tc>
        <w:tc>
          <w:tcPr>
            <w:tcW w:w="1870" w:type="dxa"/>
          </w:tcPr>
          <w:p w:rsidR="009E7EB0" w:rsidRPr="009E7EB0" w:rsidRDefault="009E7EB0" w:rsidP="009E7E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sz w:val="24"/>
                <w:szCs w:val="24"/>
              </w:rPr>
              <w:t>Problems with judging distance.</w:t>
            </w:r>
          </w:p>
          <w:p w:rsidR="009E7EB0" w:rsidRPr="00A96EE4" w:rsidRDefault="009E7EB0" w:rsidP="009E7E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sz w:val="24"/>
                <w:szCs w:val="24"/>
              </w:rPr>
              <w:t xml:space="preserve">Difficulty with </w:t>
            </w:r>
            <w:r w:rsidRPr="009E7EB0">
              <w:rPr>
                <w:rFonts w:ascii="Times New Roman" w:hAnsi="Times New Roman" w:cs="Times New Roman"/>
                <w:sz w:val="24"/>
                <w:szCs w:val="24"/>
              </w:rPr>
              <w:t xml:space="preserve">balance and also problem with contrasting </w:t>
            </w:r>
            <w:r w:rsidRPr="009E7EB0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r>
              <w:t>.</w:t>
            </w:r>
          </w:p>
        </w:tc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Difficulty to walk</w:t>
            </w:r>
          </w:p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Difficulty to keep balance</w:t>
            </w:r>
          </w:p>
        </w:tc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Inability to understand language.</w:t>
            </w:r>
          </w:p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Difficulty to understand the meaning of words</w:t>
            </w:r>
          </w:p>
        </w:tc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The patient suffers more rigidity.</w:t>
            </w:r>
          </w:p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Bradykinesia is very common to these patients.</w:t>
            </w:r>
          </w:p>
        </w:tc>
      </w:tr>
      <w:tr w:rsidR="009E7EB0" w:rsidTr="00AA589D"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E7EB0" w:rsidRPr="00A96EE4" w:rsidRDefault="009E7EB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18E" w:rsidRPr="00A96EE4" w:rsidRDefault="00CB418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418E" w:rsidRPr="00A96EE4" w:rsidRDefault="00E628CE" w:rsidP="00A96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Number 3</w:t>
      </w:r>
    </w:p>
    <w:p w:rsidR="00CB418E" w:rsidRPr="00A96EE4" w:rsidRDefault="00CB418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79"/>
        <w:gridCol w:w="2479"/>
        <w:gridCol w:w="2480"/>
        <w:gridCol w:w="2480"/>
      </w:tblGrid>
      <w:tr w:rsidR="00497DC0" w:rsidTr="007C67E0">
        <w:trPr>
          <w:trHeight w:val="490"/>
        </w:trPr>
        <w:tc>
          <w:tcPr>
            <w:tcW w:w="2479" w:type="dxa"/>
          </w:tcPr>
          <w:p w:rsidR="00CB418E" w:rsidRPr="00A96EE4" w:rsidRDefault="00CB418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CB418E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Schizophrenia</w:t>
            </w:r>
          </w:p>
        </w:tc>
        <w:tc>
          <w:tcPr>
            <w:tcW w:w="2480" w:type="dxa"/>
          </w:tcPr>
          <w:p w:rsidR="00CB418E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Bipolar Disorder</w:t>
            </w:r>
          </w:p>
        </w:tc>
        <w:tc>
          <w:tcPr>
            <w:tcW w:w="2480" w:type="dxa"/>
          </w:tcPr>
          <w:p w:rsidR="00CB418E" w:rsidRPr="009E7EB0" w:rsidRDefault="00E628CE" w:rsidP="00A96E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Post-traumatic Stress </w:t>
            </w:r>
            <w:r w:rsidR="007C67E0" w:rsidRPr="009E7EB0">
              <w:rPr>
                <w:rFonts w:ascii="Times New Roman" w:hAnsi="Times New Roman" w:cs="Times New Roman"/>
                <w:b/>
                <w:sz w:val="24"/>
                <w:szCs w:val="24"/>
              </w:rPr>
              <w:t>Disorder</w:t>
            </w:r>
          </w:p>
        </w:tc>
      </w:tr>
      <w:tr w:rsidR="00497DC0" w:rsidTr="007C67E0">
        <w:trPr>
          <w:trHeight w:val="3516"/>
        </w:trPr>
        <w:tc>
          <w:tcPr>
            <w:tcW w:w="2479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Speech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>/ language commutation abilities</w:t>
            </w: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Impairment communication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Can't put together meaningful words</w:t>
            </w:r>
            <w:r w:rsidR="00A96EE4" w:rsidRPr="00A96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7E0" w:rsidRPr="00A96EE4" w:rsidRDefault="007C67E0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Unusual talkativeness.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Speaking meaningful words</w:t>
            </w:r>
            <w:r w:rsidR="00A96EE4" w:rsidRPr="00A96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Impaire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communication.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Unable to talk nicely to once close friends.</w:t>
            </w:r>
          </w:p>
        </w:tc>
      </w:tr>
      <w:tr w:rsidR="00497DC0" w:rsidTr="007C67E0">
        <w:trPr>
          <w:trHeight w:val="4245"/>
        </w:trPr>
        <w:tc>
          <w:tcPr>
            <w:tcW w:w="2479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Mood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 xml:space="preserve"> /behaviour</w:t>
            </w:r>
          </w:p>
        </w:tc>
        <w:tc>
          <w:tcPr>
            <w:tcW w:w="2479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Withdrawal from friends.</w:t>
            </w:r>
          </w:p>
          <w:p w:rsidR="00CE57C4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Dropping performance in school.</w:t>
            </w:r>
          </w:p>
        </w:tc>
        <w:tc>
          <w:tcPr>
            <w:tcW w:w="248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Poor decision making.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Decreased need for sleep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0" w:type="dxa"/>
          </w:tcPr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Angry outbursts (aggressive behaviour)</w:t>
            </w:r>
          </w:p>
          <w:p w:rsidR="007C67E0" w:rsidRPr="00A96EE4" w:rsidRDefault="00E628CE" w:rsidP="00A96E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4">
              <w:rPr>
                <w:rFonts w:ascii="Times New Roman" w:hAnsi="Times New Roman" w:cs="Times New Roman"/>
                <w:sz w:val="24"/>
                <w:szCs w:val="24"/>
              </w:rPr>
              <w:t>Not remembering essential aspects</w:t>
            </w:r>
            <w:r w:rsidR="00CE57C4" w:rsidRPr="00A96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418E" w:rsidRPr="00A96EE4" w:rsidRDefault="00CB418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67E0" w:rsidRPr="00A96EE4" w:rsidRDefault="007C67E0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lastRenderedPageBreak/>
        <w:t xml:space="preserve">4. Primary dementia is a type of dementia that does not result from any other </w:t>
      </w:r>
      <w:r w:rsidR="00CE57C4" w:rsidRPr="00A96EE4">
        <w:rPr>
          <w:rFonts w:ascii="Times New Roman" w:hAnsi="Times New Roman" w:cs="Times New Roman"/>
          <w:sz w:val="24"/>
          <w:szCs w:val="24"/>
        </w:rPr>
        <w:t>disease.</w:t>
      </w:r>
      <w:r w:rsidRPr="00A96EE4">
        <w:rPr>
          <w:rFonts w:ascii="Times New Roman" w:hAnsi="Times New Roman" w:cs="Times New Roman"/>
          <w:sz w:val="24"/>
          <w:szCs w:val="24"/>
        </w:rPr>
        <w:t xml:space="preserve"> They are neurological diseases whose manifestation are predominantly cognitive.</w:t>
      </w:r>
    </w:p>
    <w:p w:rsidR="007C67E0" w:rsidRPr="00A96EE4" w:rsidRDefault="009E7EB0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Examples </w:t>
      </w:r>
      <w:r w:rsidRPr="00A96EE4">
        <w:rPr>
          <w:rFonts w:ascii="Times New Roman" w:hAnsi="Times New Roman" w:cs="Times New Roman"/>
          <w:sz w:val="24"/>
          <w:szCs w:val="24"/>
        </w:rPr>
        <w:t>Alzheimer’s</w:t>
      </w:r>
      <w:r w:rsidR="00E628CE" w:rsidRPr="00A96EE4">
        <w:rPr>
          <w:rFonts w:ascii="Times New Roman" w:hAnsi="Times New Roman" w:cs="Times New Roman"/>
          <w:sz w:val="24"/>
          <w:szCs w:val="24"/>
        </w:rPr>
        <w:t xml:space="preserve"> dementia- it is neurologenetic.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Lewy body dementia- is caused b</w:t>
      </w:r>
      <w:r w:rsidRPr="00A96EE4">
        <w:rPr>
          <w:rFonts w:ascii="Times New Roman" w:hAnsi="Times New Roman" w:cs="Times New Roman"/>
          <w:sz w:val="24"/>
          <w:szCs w:val="24"/>
        </w:rPr>
        <w:t>y misfolded proteins.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5) Examples of second dementia.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 xml:space="preserve">They are conditions that </w:t>
      </w:r>
      <w:r w:rsidR="00CE57C4" w:rsidRPr="00A96EE4">
        <w:rPr>
          <w:rFonts w:ascii="Times New Roman" w:hAnsi="Times New Roman" w:cs="Times New Roman"/>
          <w:sz w:val="24"/>
          <w:szCs w:val="24"/>
        </w:rPr>
        <w:t>occur</w:t>
      </w:r>
      <w:r w:rsidRPr="00A96EE4">
        <w:rPr>
          <w:rFonts w:ascii="Times New Roman" w:hAnsi="Times New Roman" w:cs="Times New Roman"/>
          <w:sz w:val="24"/>
          <w:szCs w:val="24"/>
        </w:rPr>
        <w:t xml:space="preserve"> as a result of a physical disease or injury.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 xml:space="preserve">a) brain damage- caused by severe road traffic accidents, which may cause brain </w:t>
      </w:r>
      <w:r w:rsidR="00CE57C4" w:rsidRPr="00A96EE4">
        <w:rPr>
          <w:rFonts w:ascii="Times New Roman" w:hAnsi="Times New Roman" w:cs="Times New Roman"/>
          <w:sz w:val="24"/>
          <w:szCs w:val="24"/>
        </w:rPr>
        <w:t>damage.</w:t>
      </w:r>
      <w:r w:rsidRPr="00A96EE4">
        <w:rPr>
          <w:rFonts w:ascii="Times New Roman" w:hAnsi="Times New Roman" w:cs="Times New Roman"/>
          <w:sz w:val="24"/>
          <w:szCs w:val="24"/>
        </w:rPr>
        <w:t xml:space="preserve"> The brain tissue </w:t>
      </w:r>
      <w:r w:rsidR="00CE57C4" w:rsidRPr="00A96EE4">
        <w:rPr>
          <w:rFonts w:ascii="Times New Roman" w:hAnsi="Times New Roman" w:cs="Times New Roman"/>
          <w:sz w:val="24"/>
          <w:szCs w:val="24"/>
        </w:rPr>
        <w:t>may</w:t>
      </w:r>
      <w:r w:rsidRPr="00A96EE4">
        <w:rPr>
          <w:rFonts w:ascii="Times New Roman" w:hAnsi="Times New Roman" w:cs="Times New Roman"/>
          <w:sz w:val="24"/>
          <w:szCs w:val="24"/>
        </w:rPr>
        <w:t xml:space="preserve"> be injured in suc</w:t>
      </w:r>
      <w:r w:rsidRPr="00A96EE4">
        <w:rPr>
          <w:rFonts w:ascii="Times New Roman" w:hAnsi="Times New Roman" w:cs="Times New Roman"/>
          <w:sz w:val="24"/>
          <w:szCs w:val="24"/>
        </w:rPr>
        <w:t xml:space="preserve">h a way that a dementia </w:t>
      </w:r>
      <w:r w:rsidR="00CE57C4" w:rsidRPr="00A96EE4">
        <w:rPr>
          <w:rFonts w:ascii="Times New Roman" w:hAnsi="Times New Roman" w:cs="Times New Roman"/>
          <w:sz w:val="24"/>
          <w:szCs w:val="24"/>
        </w:rPr>
        <w:t>condition</w:t>
      </w:r>
      <w:r w:rsidRPr="00A96EE4">
        <w:rPr>
          <w:rFonts w:ascii="Times New Roman" w:hAnsi="Times New Roman" w:cs="Times New Roman"/>
          <w:sz w:val="24"/>
          <w:szCs w:val="24"/>
        </w:rPr>
        <w:t xml:space="preserve"> arises.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b) metabolism disorder- they can produce dementia symptoms if there is an overproduction or underproduction of the thyroid hormones.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6) identify the condition. - Alzhery dementia.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6b) how to support Anthony.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* Prov</w:t>
      </w:r>
      <w:r w:rsidRPr="00A96EE4">
        <w:rPr>
          <w:rFonts w:ascii="Times New Roman" w:hAnsi="Times New Roman" w:cs="Times New Roman"/>
          <w:sz w:val="24"/>
          <w:szCs w:val="24"/>
        </w:rPr>
        <w:t>ide drugs task and appointments to activate residual cognitive resources by computerized mental stimulation intervention to reduce stress.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* Demonstrate medical and social benefit to him as an older adult.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 xml:space="preserve">*Take him to memory clinic and other dementia </w:t>
      </w:r>
      <w:r w:rsidRPr="00A96EE4">
        <w:rPr>
          <w:rFonts w:ascii="Times New Roman" w:hAnsi="Times New Roman" w:cs="Times New Roman"/>
          <w:sz w:val="24"/>
          <w:szCs w:val="24"/>
        </w:rPr>
        <w:t>specialist and occupational therapist.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>7) Pitch- this is how low or high someone voice goes. One can speak in a high pitch or a low pitch</w:t>
      </w:r>
    </w:p>
    <w:p w:rsidR="007C67E0" w:rsidRPr="00A96EE4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lastRenderedPageBreak/>
        <w:t>Tone- this refers to a combination of factors that set or can convey meaning. If someone I'd reading speech, it may co</w:t>
      </w:r>
      <w:r w:rsidRPr="00A96EE4">
        <w:rPr>
          <w:rFonts w:ascii="Times New Roman" w:hAnsi="Times New Roman" w:cs="Times New Roman"/>
          <w:sz w:val="24"/>
          <w:szCs w:val="24"/>
        </w:rPr>
        <w:t xml:space="preserve">me </w:t>
      </w:r>
      <w:r w:rsidR="00CE57C4" w:rsidRPr="00A96EE4">
        <w:rPr>
          <w:rFonts w:ascii="Times New Roman" w:hAnsi="Times New Roman" w:cs="Times New Roman"/>
          <w:sz w:val="24"/>
          <w:szCs w:val="24"/>
        </w:rPr>
        <w:t>across</w:t>
      </w:r>
      <w:r w:rsidRPr="00A96EE4">
        <w:rPr>
          <w:rFonts w:ascii="Times New Roman" w:hAnsi="Times New Roman" w:cs="Times New Roman"/>
          <w:sz w:val="24"/>
          <w:szCs w:val="24"/>
        </w:rPr>
        <w:t xml:space="preserve"> as that if they don't change the </w:t>
      </w:r>
      <w:r w:rsidR="00CE57C4" w:rsidRPr="00A96EE4">
        <w:rPr>
          <w:rFonts w:ascii="Times New Roman" w:hAnsi="Times New Roman" w:cs="Times New Roman"/>
          <w:sz w:val="24"/>
          <w:szCs w:val="24"/>
        </w:rPr>
        <w:t>way,</w:t>
      </w:r>
      <w:r w:rsidRPr="00A96EE4">
        <w:rPr>
          <w:rFonts w:ascii="Times New Roman" w:hAnsi="Times New Roman" w:cs="Times New Roman"/>
          <w:sz w:val="24"/>
          <w:szCs w:val="24"/>
        </w:rPr>
        <w:t xml:space="preserve"> the words sound different times.</w:t>
      </w:r>
    </w:p>
    <w:p w:rsidR="007C67E0" w:rsidRDefault="00E628CE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6EE4">
        <w:rPr>
          <w:rFonts w:ascii="Times New Roman" w:hAnsi="Times New Roman" w:cs="Times New Roman"/>
          <w:sz w:val="24"/>
          <w:szCs w:val="24"/>
        </w:rPr>
        <w:t xml:space="preserve">Speed or </w:t>
      </w:r>
      <w:r w:rsidR="00CE57C4" w:rsidRPr="00A96EE4">
        <w:rPr>
          <w:rFonts w:ascii="Times New Roman" w:hAnsi="Times New Roman" w:cs="Times New Roman"/>
          <w:sz w:val="24"/>
          <w:szCs w:val="24"/>
        </w:rPr>
        <w:t>cadence. -</w:t>
      </w:r>
      <w:r w:rsidRPr="00A96EE4">
        <w:rPr>
          <w:rFonts w:ascii="Times New Roman" w:hAnsi="Times New Roman" w:cs="Times New Roman"/>
          <w:sz w:val="24"/>
          <w:szCs w:val="24"/>
        </w:rPr>
        <w:t xml:space="preserve"> this is how fast or slow someone can talk. Speaking quickly can indicate that </w:t>
      </w:r>
      <w:r w:rsidR="00CE57C4" w:rsidRPr="00A96EE4">
        <w:rPr>
          <w:rFonts w:ascii="Times New Roman" w:hAnsi="Times New Roman" w:cs="Times New Roman"/>
          <w:sz w:val="24"/>
          <w:szCs w:val="24"/>
        </w:rPr>
        <w:t>someone</w:t>
      </w:r>
      <w:r w:rsidRPr="00A96EE4">
        <w:rPr>
          <w:rFonts w:ascii="Times New Roman" w:hAnsi="Times New Roman" w:cs="Times New Roman"/>
          <w:sz w:val="24"/>
          <w:szCs w:val="24"/>
        </w:rPr>
        <w:t xml:space="preserve"> is nervous, while </w:t>
      </w:r>
      <w:r w:rsidR="00CE57C4" w:rsidRPr="00A96EE4">
        <w:rPr>
          <w:rFonts w:ascii="Times New Roman" w:hAnsi="Times New Roman" w:cs="Times New Roman"/>
          <w:sz w:val="24"/>
          <w:szCs w:val="24"/>
        </w:rPr>
        <w:t>spay</w:t>
      </w:r>
      <w:r w:rsidRPr="00A96EE4">
        <w:rPr>
          <w:rFonts w:ascii="Times New Roman" w:hAnsi="Times New Roman" w:cs="Times New Roman"/>
          <w:sz w:val="24"/>
          <w:szCs w:val="24"/>
        </w:rPr>
        <w:t xml:space="preserve"> slowly demonstrates that someone is calm.</w:t>
      </w: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Default="0053783A" w:rsidP="00A96E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783A" w:rsidRPr="00A96EE4" w:rsidRDefault="0053783A" w:rsidP="005378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783A">
        <w:rPr>
          <w:rFonts w:ascii="Times New Roman" w:hAnsi="Times New Roman" w:cs="Times New Roman"/>
          <w:sz w:val="24"/>
          <w:szCs w:val="24"/>
        </w:rPr>
        <w:t>References</w:t>
      </w:r>
    </w:p>
    <w:p w:rsidR="0053783A" w:rsidRPr="0053783A" w:rsidRDefault="0053783A" w:rsidP="005378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Cambridge, O. R., Knight, M. J., Mills, N., &amp; </w:t>
      </w:r>
      <w:proofErr w:type="spellStart"/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Baune</w:t>
      </w:r>
      <w:proofErr w:type="spellEnd"/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T. (2018). The clinical relationship between cognitive impairment and psychosocial functioning in major depressive disorder: a systematic review. </w:t>
      </w:r>
      <w:r w:rsidRPr="005378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Psychiatry research</w:t>
      </w: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378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269</w:t>
      </w: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157-171.</w:t>
      </w:r>
    </w:p>
    <w:p w:rsidR="0053783A" w:rsidRPr="0053783A" w:rsidRDefault="0053783A" w:rsidP="0053783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Elvevag</w:t>
      </w:r>
      <w:proofErr w:type="spellEnd"/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&amp; Goldberg, T. E. (2000). Cognitive impairment in schizophrenia is the core of the disorder. </w:t>
      </w:r>
      <w:r w:rsidRPr="005378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Critical Reviews™ in Neurobiology</w:t>
      </w: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378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53783A" w:rsidRPr="0053783A" w:rsidRDefault="0053783A" w:rsidP="0053783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Xu, N., </w:t>
      </w:r>
      <w:proofErr w:type="spellStart"/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Huggon</w:t>
      </w:r>
      <w:proofErr w:type="spellEnd"/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&amp; Saunders, K. E. (2020). Cognitive impairment in patients with bipolar disorder: impact of pharmacological treatment. </w:t>
      </w:r>
      <w:r w:rsidRPr="005378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CNS drugs</w:t>
      </w: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378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5378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29-46.</w:t>
      </w:r>
    </w:p>
    <w:sectPr w:rsidR="0053783A" w:rsidRPr="0053783A" w:rsidSect="00A96EE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CE" w:rsidRDefault="00E628CE">
      <w:pPr>
        <w:spacing w:after="0" w:line="240" w:lineRule="auto"/>
      </w:pPr>
      <w:r>
        <w:separator/>
      </w:r>
    </w:p>
  </w:endnote>
  <w:endnote w:type="continuationSeparator" w:id="0">
    <w:p w:rsidR="00E628CE" w:rsidRDefault="00E6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CE" w:rsidRDefault="00E628CE">
      <w:pPr>
        <w:spacing w:after="0" w:line="240" w:lineRule="auto"/>
      </w:pPr>
      <w:r>
        <w:separator/>
      </w:r>
    </w:p>
  </w:footnote>
  <w:footnote w:type="continuationSeparator" w:id="0">
    <w:p w:rsidR="00E628CE" w:rsidRDefault="00E6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E4" w:rsidRDefault="00E628CE">
    <w:pPr>
      <w:pStyle w:val="Header"/>
    </w:pPr>
    <w:r>
      <w:t>PSW 053: COGNITIVE IMPAIRMENT AND MENTAL HEALTH ISSUES.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E4" w:rsidRPr="00A96EE4" w:rsidRDefault="00E628CE" w:rsidP="00A96EE4">
    <w:pPr>
      <w:pStyle w:val="Header"/>
      <w:rPr>
        <w:rFonts w:ascii="Times New Roman" w:hAnsi="Times New Roman" w:cs="Times New Roman"/>
        <w:sz w:val="24"/>
        <w:szCs w:val="24"/>
      </w:rPr>
    </w:pPr>
    <w:r w:rsidRPr="00A96EE4">
      <w:rPr>
        <w:rFonts w:ascii="Times New Roman" w:hAnsi="Times New Roman" w:cs="Times New Roman"/>
        <w:sz w:val="24"/>
        <w:szCs w:val="24"/>
      </w:rPr>
      <w:t>Running head: PSW 053: COGNITIVE IMPAIRMENT AND MENTAL HEALTH ISSUES.</w:t>
    </w:r>
  </w:p>
  <w:p w:rsidR="00A96EE4" w:rsidRDefault="00A96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9D"/>
    <w:rsid w:val="00497DC0"/>
    <w:rsid w:val="004C4AD7"/>
    <w:rsid w:val="0053783A"/>
    <w:rsid w:val="007C67E0"/>
    <w:rsid w:val="008A3719"/>
    <w:rsid w:val="009E7EB0"/>
    <w:rsid w:val="00A96EE4"/>
    <w:rsid w:val="00AA589D"/>
    <w:rsid w:val="00AE35A8"/>
    <w:rsid w:val="00CB418E"/>
    <w:rsid w:val="00CE57C4"/>
    <w:rsid w:val="00E628CE"/>
    <w:rsid w:val="00E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F613"/>
  <w15:chartTrackingRefBased/>
  <w15:docId w15:val="{3F38BA8E-5D29-4FA1-B538-8C5E82C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89D"/>
  </w:style>
  <w:style w:type="paragraph" w:styleId="Footer">
    <w:name w:val="footer"/>
    <w:basedOn w:val="Normal"/>
    <w:link w:val="FooterChar"/>
    <w:uiPriority w:val="99"/>
    <w:unhideWhenUsed/>
    <w:rsid w:val="00AA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2021-02-26T05:05:00Z</dcterms:created>
  <dcterms:modified xsi:type="dcterms:W3CDTF">2021-02-26T07:01:00Z</dcterms:modified>
</cp:coreProperties>
</file>