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3F60DE" w14:textId="2C302211" w:rsidR="009D4F97" w:rsidRDefault="00970979" w:rsidP="001625A7">
      <w:pPr>
        <w:spacing w:line="480" w:lineRule="auto"/>
        <w:rPr>
          <w:rFonts w:ascii="Times New Roman" w:hAnsi="Times New Roman" w:cs="Times New Roman"/>
          <w:sz w:val="24"/>
          <w:szCs w:val="24"/>
        </w:rPr>
      </w:pPr>
      <w:r>
        <w:rPr>
          <w:rFonts w:ascii="Times New Roman" w:hAnsi="Times New Roman" w:cs="Times New Roman"/>
          <w:sz w:val="24"/>
          <w:szCs w:val="24"/>
        </w:rPr>
        <w:t xml:space="preserve">Student’s </w:t>
      </w:r>
      <w:r w:rsidR="00232CFF">
        <w:rPr>
          <w:rFonts w:ascii="Times New Roman" w:hAnsi="Times New Roman" w:cs="Times New Roman"/>
          <w:sz w:val="24"/>
          <w:szCs w:val="24"/>
        </w:rPr>
        <w:t>Name</w:t>
      </w:r>
    </w:p>
    <w:p w14:paraId="63740694" w14:textId="77777777" w:rsidR="009D4F97" w:rsidRDefault="00232CFF" w:rsidP="001625A7">
      <w:pPr>
        <w:spacing w:line="480" w:lineRule="auto"/>
        <w:rPr>
          <w:rFonts w:ascii="Times New Roman" w:hAnsi="Times New Roman" w:cs="Times New Roman"/>
          <w:sz w:val="24"/>
          <w:szCs w:val="24"/>
        </w:rPr>
      </w:pPr>
      <w:r>
        <w:rPr>
          <w:rFonts w:ascii="Times New Roman" w:hAnsi="Times New Roman" w:cs="Times New Roman"/>
          <w:sz w:val="24"/>
          <w:szCs w:val="24"/>
        </w:rPr>
        <w:t>Course Name</w:t>
      </w:r>
    </w:p>
    <w:p w14:paraId="752D451D" w14:textId="77777777" w:rsidR="009D4F97" w:rsidRDefault="00232CFF" w:rsidP="001625A7">
      <w:pPr>
        <w:spacing w:line="480" w:lineRule="auto"/>
        <w:rPr>
          <w:rFonts w:ascii="Times New Roman" w:hAnsi="Times New Roman" w:cs="Times New Roman"/>
          <w:sz w:val="24"/>
          <w:szCs w:val="24"/>
        </w:rPr>
      </w:pPr>
      <w:r>
        <w:rPr>
          <w:rFonts w:ascii="Times New Roman" w:hAnsi="Times New Roman" w:cs="Times New Roman"/>
          <w:sz w:val="24"/>
          <w:szCs w:val="24"/>
        </w:rPr>
        <w:t>Instructor</w:t>
      </w:r>
    </w:p>
    <w:p w14:paraId="64C15235" w14:textId="77777777" w:rsidR="009D4F97" w:rsidRDefault="00232CFF" w:rsidP="001625A7">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14:paraId="677BB203" w14:textId="31F68FE7" w:rsidR="00FA3021" w:rsidRPr="009D4F97" w:rsidRDefault="00D03A70" w:rsidP="009D4F97">
      <w:pPr>
        <w:spacing w:line="480" w:lineRule="auto"/>
        <w:jc w:val="center"/>
        <w:rPr>
          <w:rFonts w:ascii="Times New Roman" w:hAnsi="Times New Roman" w:cs="Times New Roman"/>
          <w:b/>
          <w:sz w:val="24"/>
          <w:szCs w:val="24"/>
        </w:rPr>
      </w:pPr>
      <w:r w:rsidRPr="00FE7C11">
        <w:rPr>
          <w:rFonts w:ascii="Times New Roman" w:hAnsi="Times New Roman" w:cs="Times New Roman"/>
          <w:b/>
          <w:iCs/>
          <w:sz w:val="24"/>
          <w:szCs w:val="24"/>
          <w:shd w:val="clear" w:color="auto" w:fill="FFFFFF"/>
        </w:rPr>
        <w:t xml:space="preserve">Why </w:t>
      </w:r>
      <w:r>
        <w:rPr>
          <w:rFonts w:ascii="Times New Roman" w:hAnsi="Times New Roman" w:cs="Times New Roman"/>
          <w:b/>
          <w:i/>
          <w:sz w:val="24"/>
          <w:szCs w:val="24"/>
          <w:shd w:val="clear" w:color="auto" w:fill="FFFFFF"/>
        </w:rPr>
        <w:t>“</w:t>
      </w:r>
      <w:r w:rsidR="00232CFF" w:rsidRPr="00FE7C11">
        <w:rPr>
          <w:rFonts w:ascii="Times New Roman" w:hAnsi="Times New Roman" w:cs="Times New Roman"/>
          <w:b/>
          <w:iCs/>
          <w:sz w:val="24"/>
          <w:szCs w:val="24"/>
          <w:shd w:val="clear" w:color="auto" w:fill="FFFFFF"/>
        </w:rPr>
        <w:t>Americanah</w:t>
      </w:r>
      <w:r w:rsidR="00232CFF" w:rsidRPr="009D4F97">
        <w:rPr>
          <w:rFonts w:ascii="Times New Roman" w:hAnsi="Times New Roman" w:cs="Times New Roman"/>
          <w:b/>
          <w:sz w:val="24"/>
          <w:szCs w:val="24"/>
          <w:shd w:val="clear" w:color="auto" w:fill="FFFFFF"/>
        </w:rPr>
        <w:t xml:space="preserve">” by Chimamanda Ngozi </w:t>
      </w:r>
      <w:r>
        <w:rPr>
          <w:rFonts w:ascii="Times New Roman" w:hAnsi="Times New Roman" w:cs="Times New Roman"/>
          <w:b/>
          <w:sz w:val="24"/>
          <w:szCs w:val="24"/>
          <w:shd w:val="clear" w:color="auto" w:fill="FFFFFF"/>
        </w:rPr>
        <w:t>should be included in t</w:t>
      </w:r>
      <w:r w:rsidRPr="00D03A70">
        <w:rPr>
          <w:rFonts w:ascii="Times New Roman" w:hAnsi="Times New Roman" w:cs="Times New Roman"/>
          <w:b/>
          <w:sz w:val="24"/>
          <w:szCs w:val="24"/>
          <w:shd w:val="clear" w:color="auto" w:fill="FFFFFF"/>
        </w:rPr>
        <w:t>he American literature canon</w:t>
      </w:r>
    </w:p>
    <w:p w14:paraId="0F691979" w14:textId="77777777" w:rsidR="00601D8D" w:rsidRDefault="00232CFF" w:rsidP="001625A7">
      <w:pPr>
        <w:spacing w:line="480" w:lineRule="auto"/>
        <w:ind w:firstLine="720"/>
        <w:rPr>
          <w:rFonts w:ascii="Times New Roman" w:hAnsi="Times New Roman" w:cs="Times New Roman"/>
          <w:sz w:val="24"/>
          <w:szCs w:val="24"/>
          <w:shd w:val="clear" w:color="auto" w:fill="FFFFFF"/>
        </w:rPr>
      </w:pPr>
      <w:r w:rsidRPr="003B2C2C">
        <w:rPr>
          <w:rFonts w:ascii="Times New Roman" w:hAnsi="Times New Roman" w:cs="Times New Roman"/>
          <w:sz w:val="24"/>
          <w:szCs w:val="24"/>
        </w:rPr>
        <w:t xml:space="preserve">The American literature canon comprises books considered significant enough to teach in learning institutions and survive over generations. </w:t>
      </w:r>
      <w:r w:rsidR="00214A59" w:rsidRPr="003B2C2C">
        <w:rPr>
          <w:rFonts w:ascii="Times New Roman" w:hAnsi="Times New Roman" w:cs="Times New Roman"/>
          <w:sz w:val="24"/>
          <w:szCs w:val="24"/>
        </w:rPr>
        <w:t>The U.S is a home for various cultures, a situation that makes it difficult or rather impossible to encapsulate every good work without leaving out some important figures</w:t>
      </w:r>
      <w:r w:rsidR="003308FE">
        <w:rPr>
          <w:rFonts w:ascii="Times New Roman" w:hAnsi="Times New Roman" w:cs="Times New Roman"/>
          <w:sz w:val="24"/>
          <w:szCs w:val="24"/>
        </w:rPr>
        <w:t xml:space="preserve"> (Kolbas, 20)</w:t>
      </w:r>
      <w:r w:rsidR="00214A59" w:rsidRPr="003B2C2C">
        <w:rPr>
          <w:rFonts w:ascii="Times New Roman" w:hAnsi="Times New Roman" w:cs="Times New Roman"/>
          <w:sz w:val="24"/>
          <w:szCs w:val="24"/>
        </w:rPr>
        <w:t xml:space="preserve">. </w:t>
      </w:r>
      <w:r w:rsidR="00B52FF0">
        <w:rPr>
          <w:rFonts w:ascii="Times New Roman" w:hAnsi="Times New Roman" w:cs="Times New Roman"/>
          <w:sz w:val="24"/>
          <w:szCs w:val="24"/>
        </w:rPr>
        <w:t>B</w:t>
      </w:r>
      <w:r w:rsidR="00653F28">
        <w:rPr>
          <w:rFonts w:ascii="Times New Roman" w:hAnsi="Times New Roman" w:cs="Times New Roman"/>
          <w:sz w:val="24"/>
          <w:szCs w:val="24"/>
        </w:rPr>
        <w:t xml:space="preserve">efore World War 11, </w:t>
      </w:r>
      <w:r w:rsidR="006D00C1">
        <w:rPr>
          <w:rFonts w:ascii="Times New Roman" w:hAnsi="Times New Roman" w:cs="Times New Roman"/>
          <w:sz w:val="24"/>
          <w:szCs w:val="24"/>
        </w:rPr>
        <w:t xml:space="preserve">canon heavily comprised of the British standards with authors like </w:t>
      </w:r>
      <w:proofErr w:type="spellStart"/>
      <w:r w:rsidR="006D00C1">
        <w:rPr>
          <w:rFonts w:ascii="Times New Roman" w:hAnsi="Times New Roman" w:cs="Times New Roman"/>
          <w:sz w:val="24"/>
          <w:szCs w:val="24"/>
        </w:rPr>
        <w:t>Shakespear</w:t>
      </w:r>
      <w:proofErr w:type="spellEnd"/>
      <w:r w:rsidR="006D00C1">
        <w:rPr>
          <w:rFonts w:ascii="Times New Roman" w:hAnsi="Times New Roman" w:cs="Times New Roman"/>
          <w:sz w:val="24"/>
          <w:szCs w:val="24"/>
        </w:rPr>
        <w:t xml:space="preserve">, Milton </w:t>
      </w:r>
      <w:r w:rsidR="00A62C05">
        <w:rPr>
          <w:rFonts w:ascii="Times New Roman" w:hAnsi="Times New Roman" w:cs="Times New Roman"/>
          <w:sz w:val="24"/>
          <w:szCs w:val="24"/>
        </w:rPr>
        <w:t>Fielding, etc., having their work highly considered in the canon. However,</w:t>
      </w:r>
      <w:r w:rsidR="00B52FF0">
        <w:rPr>
          <w:rFonts w:ascii="Times New Roman" w:hAnsi="Times New Roman" w:cs="Times New Roman"/>
          <w:sz w:val="24"/>
          <w:szCs w:val="24"/>
        </w:rPr>
        <w:t xml:space="preserve"> nowadays, </w:t>
      </w:r>
      <w:r w:rsidR="00A62C05">
        <w:rPr>
          <w:rFonts w:ascii="Times New Roman" w:hAnsi="Times New Roman" w:cs="Times New Roman"/>
          <w:sz w:val="24"/>
          <w:szCs w:val="24"/>
        </w:rPr>
        <w:t>t</w:t>
      </w:r>
      <w:r w:rsidR="00D02674" w:rsidRPr="003B2C2C">
        <w:rPr>
          <w:rFonts w:ascii="Times New Roman" w:hAnsi="Times New Roman" w:cs="Times New Roman"/>
          <w:sz w:val="24"/>
          <w:szCs w:val="24"/>
        </w:rPr>
        <w:t>he canon</w:t>
      </w:r>
      <w:r w:rsidR="00B52FF0">
        <w:rPr>
          <w:rFonts w:ascii="Times New Roman" w:hAnsi="Times New Roman" w:cs="Times New Roman"/>
          <w:sz w:val="24"/>
          <w:szCs w:val="24"/>
        </w:rPr>
        <w:t xml:space="preserve"> </w:t>
      </w:r>
      <w:r w:rsidR="009A72C7">
        <w:rPr>
          <w:rFonts w:ascii="Times New Roman" w:hAnsi="Times New Roman" w:cs="Times New Roman"/>
          <w:sz w:val="24"/>
          <w:szCs w:val="24"/>
        </w:rPr>
        <w:t>considers</w:t>
      </w:r>
      <w:r w:rsidR="00DE23C3" w:rsidRPr="003B2C2C">
        <w:rPr>
          <w:rFonts w:ascii="Times New Roman" w:hAnsi="Times New Roman" w:cs="Times New Roman"/>
          <w:sz w:val="24"/>
          <w:szCs w:val="24"/>
        </w:rPr>
        <w:t xml:space="preserve"> works of people of color, especially women </w:t>
      </w:r>
      <w:r w:rsidR="009A72C7">
        <w:rPr>
          <w:rFonts w:ascii="Times New Roman" w:hAnsi="Times New Roman" w:cs="Times New Roman"/>
          <w:sz w:val="24"/>
          <w:szCs w:val="24"/>
        </w:rPr>
        <w:t>and even younger writers</w:t>
      </w:r>
      <w:r w:rsidR="00DE23C3" w:rsidRPr="003B2C2C">
        <w:rPr>
          <w:rFonts w:ascii="Times New Roman" w:hAnsi="Times New Roman" w:cs="Times New Roman"/>
          <w:sz w:val="24"/>
          <w:szCs w:val="24"/>
        </w:rPr>
        <w:t xml:space="preserve">, included in college courses. </w:t>
      </w:r>
      <w:r w:rsidR="003B2C2C" w:rsidRPr="003B2C2C">
        <w:rPr>
          <w:rFonts w:ascii="Times New Roman" w:hAnsi="Times New Roman" w:cs="Times New Roman"/>
          <w:sz w:val="24"/>
          <w:szCs w:val="24"/>
        </w:rPr>
        <w:t xml:space="preserve">This gives me a reason to </w:t>
      </w:r>
      <w:r w:rsidR="00FF5EAD" w:rsidRPr="003B2C2C">
        <w:rPr>
          <w:rFonts w:ascii="Times New Roman" w:hAnsi="Times New Roman" w:cs="Times New Roman"/>
          <w:sz w:val="24"/>
          <w:szCs w:val="24"/>
        </w:rPr>
        <w:t>believe “</w:t>
      </w:r>
      <w:r w:rsidR="003B2C2C" w:rsidRPr="00FF5EAD">
        <w:rPr>
          <w:rFonts w:ascii="Times New Roman" w:hAnsi="Times New Roman" w:cs="Times New Roman"/>
          <w:i/>
          <w:sz w:val="24"/>
          <w:szCs w:val="24"/>
          <w:shd w:val="clear" w:color="auto" w:fill="FFFFFF"/>
        </w:rPr>
        <w:t>Americanah</w:t>
      </w:r>
      <w:r w:rsidR="003B2C2C" w:rsidRPr="003B2C2C">
        <w:rPr>
          <w:rFonts w:ascii="Times New Roman" w:hAnsi="Times New Roman" w:cs="Times New Roman"/>
          <w:sz w:val="24"/>
          <w:szCs w:val="24"/>
          <w:shd w:val="clear" w:color="auto" w:fill="FFFFFF"/>
        </w:rPr>
        <w:t>” by Chimamanda Ngozi Adichie</w:t>
      </w:r>
      <w:r w:rsidR="00FF5EAD">
        <w:rPr>
          <w:rFonts w:ascii="Times New Roman" w:hAnsi="Times New Roman" w:cs="Times New Roman"/>
          <w:sz w:val="24"/>
          <w:szCs w:val="24"/>
          <w:shd w:val="clear" w:color="auto" w:fill="FFFFFF"/>
        </w:rPr>
        <w:t xml:space="preserve"> should be included i</w:t>
      </w:r>
      <w:r w:rsidR="003C5C06">
        <w:rPr>
          <w:rFonts w:ascii="Times New Roman" w:hAnsi="Times New Roman" w:cs="Times New Roman"/>
          <w:sz w:val="24"/>
          <w:szCs w:val="24"/>
          <w:shd w:val="clear" w:color="auto" w:fill="FFFFFF"/>
        </w:rPr>
        <w:t>n the American Literature Canon</w:t>
      </w:r>
      <w:r w:rsidR="000D32ED">
        <w:rPr>
          <w:rFonts w:ascii="Times New Roman" w:hAnsi="Times New Roman" w:cs="Times New Roman"/>
          <w:sz w:val="24"/>
          <w:szCs w:val="24"/>
          <w:shd w:val="clear" w:color="auto" w:fill="FFFFFF"/>
        </w:rPr>
        <w:t xml:space="preserve"> </w:t>
      </w:r>
      <w:r w:rsidR="00B94B01">
        <w:rPr>
          <w:rFonts w:ascii="Times New Roman" w:hAnsi="Times New Roman" w:cs="Times New Roman"/>
          <w:sz w:val="24"/>
          <w:szCs w:val="24"/>
          <w:shd w:val="clear" w:color="auto" w:fill="FFFFFF"/>
        </w:rPr>
        <w:t>following</w:t>
      </w:r>
      <w:r w:rsidR="001F2EE7">
        <w:rPr>
          <w:rFonts w:ascii="Times New Roman" w:hAnsi="Times New Roman" w:cs="Times New Roman"/>
          <w:sz w:val="24"/>
          <w:szCs w:val="24"/>
          <w:shd w:val="clear" w:color="auto" w:fill="FFFFFF"/>
        </w:rPr>
        <w:t xml:space="preserve"> other reasons like having a moral lesson, racism, finding identity, </w:t>
      </w:r>
      <w:r>
        <w:rPr>
          <w:rFonts w:ascii="Times New Roman" w:hAnsi="Times New Roman" w:cs="Times New Roman"/>
          <w:sz w:val="24"/>
          <w:szCs w:val="24"/>
          <w:shd w:val="clear" w:color="auto" w:fill="FFFFFF"/>
        </w:rPr>
        <w:t>and struggling with individualism and society.</w:t>
      </w:r>
    </w:p>
    <w:p w14:paraId="4E02FE83" w14:textId="5B3D4C39" w:rsidR="001F2EE7" w:rsidRDefault="00232CFF" w:rsidP="001625A7">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shd w:val="clear" w:color="auto" w:fill="FFFFFF"/>
        </w:rPr>
        <w:t>The book “</w:t>
      </w:r>
      <w:r w:rsidRPr="003B3F1C">
        <w:rPr>
          <w:rFonts w:ascii="Times New Roman" w:hAnsi="Times New Roman" w:cs="Times New Roman"/>
          <w:i/>
          <w:sz w:val="24"/>
          <w:szCs w:val="24"/>
          <w:shd w:val="clear" w:color="auto" w:fill="FFFFFF"/>
        </w:rPr>
        <w:t>Americanah</w:t>
      </w:r>
      <w:r>
        <w:rPr>
          <w:rFonts w:ascii="Times New Roman" w:hAnsi="Times New Roman" w:cs="Times New Roman"/>
          <w:sz w:val="24"/>
          <w:szCs w:val="24"/>
          <w:shd w:val="clear" w:color="auto" w:fill="FFFFFF"/>
        </w:rPr>
        <w:t>,"</w:t>
      </w:r>
      <w:r w:rsidR="00601D8D">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released in 2013, is named "New America Self,"</w:t>
      </w:r>
      <w:r w:rsidR="009B7B25">
        <w:rPr>
          <w:rFonts w:ascii="Times New Roman" w:hAnsi="Times New Roman" w:cs="Times New Roman"/>
          <w:sz w:val="24"/>
          <w:szCs w:val="24"/>
          <w:shd w:val="clear" w:color="auto" w:fill="FFFFFF"/>
        </w:rPr>
        <w:t xml:space="preserve"> </w:t>
      </w:r>
      <w:r w:rsidR="00CB5CAF">
        <w:rPr>
          <w:rFonts w:ascii="Times New Roman" w:hAnsi="Times New Roman" w:cs="Times New Roman"/>
          <w:sz w:val="24"/>
          <w:szCs w:val="24"/>
          <w:shd w:val="clear" w:color="auto" w:fill="FFFFFF"/>
        </w:rPr>
        <w:t>serves as a platform for the author to give</w:t>
      </w:r>
      <w:r w:rsidR="00CF69BC">
        <w:rPr>
          <w:rFonts w:ascii="Times New Roman" w:hAnsi="Times New Roman" w:cs="Times New Roman"/>
          <w:sz w:val="24"/>
          <w:szCs w:val="24"/>
          <w:shd w:val="clear" w:color="auto" w:fill="FFFFFF"/>
        </w:rPr>
        <w:t xml:space="preserve"> information that all third world nations should conceive as she focuses on the effects of migration from African to </w:t>
      </w:r>
      <w:r w:rsidR="003732CB">
        <w:rPr>
          <w:rFonts w:ascii="Times New Roman" w:hAnsi="Times New Roman" w:cs="Times New Roman"/>
          <w:sz w:val="24"/>
          <w:szCs w:val="24"/>
          <w:shd w:val="clear" w:color="auto" w:fill="FFFFFF"/>
        </w:rPr>
        <w:t xml:space="preserve">the U.S using her personal experience. She uses </w:t>
      </w:r>
      <w:r w:rsidR="00234624">
        <w:rPr>
          <w:rFonts w:ascii="Times New Roman" w:hAnsi="Times New Roman" w:cs="Times New Roman"/>
          <w:sz w:val="24"/>
          <w:szCs w:val="24"/>
          <w:shd w:val="clear" w:color="auto" w:fill="FFFFFF"/>
        </w:rPr>
        <w:t xml:space="preserve">dimensional characters who give a real experience that most Africans have when they immigrate to the U.S. The entire story's plot sets a believable </w:t>
      </w:r>
      <w:r w:rsidR="00602ED3">
        <w:rPr>
          <w:rFonts w:ascii="Times New Roman" w:hAnsi="Times New Roman" w:cs="Times New Roman"/>
          <w:sz w:val="24"/>
          <w:szCs w:val="24"/>
          <w:shd w:val="clear" w:color="auto" w:fill="FFFFFF"/>
        </w:rPr>
        <w:t xml:space="preserve">background with no trickster </w:t>
      </w:r>
      <w:r w:rsidR="00602ED3">
        <w:rPr>
          <w:rFonts w:ascii="Times New Roman" w:hAnsi="Times New Roman" w:cs="Times New Roman"/>
          <w:sz w:val="24"/>
          <w:szCs w:val="24"/>
          <w:shd w:val="clear" w:color="auto" w:fill="FFFFFF"/>
        </w:rPr>
        <w:lastRenderedPageBreak/>
        <w:t xml:space="preserve">experiences that are not predictable or do not provide a real situation of what people of color go through. </w:t>
      </w:r>
      <w:r w:rsidR="00A41054">
        <w:rPr>
          <w:rFonts w:ascii="Times New Roman" w:hAnsi="Times New Roman" w:cs="Times New Roman"/>
          <w:sz w:val="24"/>
          <w:szCs w:val="24"/>
          <w:shd w:val="clear" w:color="auto" w:fill="FFFFFF"/>
        </w:rPr>
        <w:t xml:space="preserve">In the story, Ifemelu and </w:t>
      </w:r>
      <w:proofErr w:type="spellStart"/>
      <w:r w:rsidR="00A41054">
        <w:rPr>
          <w:rFonts w:ascii="Times New Roman" w:hAnsi="Times New Roman" w:cs="Times New Roman"/>
          <w:sz w:val="24"/>
          <w:szCs w:val="24"/>
          <w:shd w:val="clear" w:color="auto" w:fill="FFFFFF"/>
        </w:rPr>
        <w:t>Obinze</w:t>
      </w:r>
      <w:proofErr w:type="spellEnd"/>
      <w:r w:rsidR="00A41054">
        <w:rPr>
          <w:rFonts w:ascii="Times New Roman" w:hAnsi="Times New Roman" w:cs="Times New Roman"/>
          <w:sz w:val="24"/>
          <w:szCs w:val="24"/>
          <w:shd w:val="clear" w:color="auto" w:fill="FFFFFF"/>
        </w:rPr>
        <w:t xml:space="preserve"> immigrate to the diaspora seeking education</w:t>
      </w:r>
      <w:r w:rsidR="00866030">
        <w:rPr>
          <w:rFonts w:ascii="Times New Roman" w:hAnsi="Times New Roman" w:cs="Times New Roman"/>
          <w:sz w:val="24"/>
          <w:szCs w:val="24"/>
          <w:shd w:val="clear" w:color="auto" w:fill="FFFFFF"/>
        </w:rPr>
        <w:t>, but after arriving, their identities are seen to be overpowered by experiences that the author terms as discrimination. The experiences comprise isolation, neglect, conflict, and racism</w:t>
      </w:r>
      <w:r w:rsidR="00D50C53" w:rsidRPr="00D50C53">
        <w:rPr>
          <w:rFonts w:ascii="Times New Roman" w:hAnsi="Times New Roman" w:cs="Times New Roman"/>
          <w:color w:val="222222"/>
          <w:sz w:val="24"/>
          <w:szCs w:val="24"/>
          <w:shd w:val="clear" w:color="auto" w:fill="FFFFFF"/>
        </w:rPr>
        <w:t xml:space="preserve"> </w:t>
      </w:r>
      <w:r w:rsidR="00D50C53">
        <w:rPr>
          <w:rFonts w:ascii="Times New Roman" w:hAnsi="Times New Roman" w:cs="Times New Roman"/>
          <w:color w:val="222222"/>
          <w:sz w:val="24"/>
          <w:szCs w:val="24"/>
          <w:shd w:val="clear" w:color="auto" w:fill="FFFFFF"/>
        </w:rPr>
        <w:t>(Nwanyanwu, 386)</w:t>
      </w:r>
      <w:r w:rsidR="00260566">
        <w:rPr>
          <w:rFonts w:ascii="Times New Roman" w:hAnsi="Times New Roman" w:cs="Times New Roman"/>
          <w:sz w:val="24"/>
          <w:szCs w:val="24"/>
          <w:shd w:val="clear" w:color="auto" w:fill="FFFFFF"/>
        </w:rPr>
        <w:t xml:space="preserve">. Adichie focuses on describing the situation people of </w:t>
      </w:r>
      <w:r w:rsidR="00DA2BB1">
        <w:rPr>
          <w:rFonts w:ascii="Times New Roman" w:hAnsi="Times New Roman" w:cs="Times New Roman"/>
          <w:sz w:val="24"/>
          <w:szCs w:val="24"/>
          <w:shd w:val="clear" w:color="auto" w:fill="FFFFFF"/>
        </w:rPr>
        <w:t>color get into due to racial discrimination, social injustices, and postcolonialism, forming the backbone of the novel'</w:t>
      </w:r>
      <w:r w:rsidR="007D28C3">
        <w:rPr>
          <w:rFonts w:ascii="Times New Roman" w:hAnsi="Times New Roman" w:cs="Times New Roman"/>
          <w:sz w:val="24"/>
          <w:szCs w:val="24"/>
          <w:shd w:val="clear" w:color="auto" w:fill="FFFFFF"/>
        </w:rPr>
        <w:t xml:space="preserve">s plot. </w:t>
      </w:r>
    </w:p>
    <w:p w14:paraId="63EAD356" w14:textId="2139D73D" w:rsidR="00ED1D21" w:rsidRDefault="00232CFF" w:rsidP="001625A7">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scenario on racism is all over the novel showing how </w:t>
      </w:r>
      <w:r w:rsidR="00EB31EC">
        <w:rPr>
          <w:rFonts w:ascii="Times New Roman" w:hAnsi="Times New Roman" w:cs="Times New Roman"/>
          <w:sz w:val="24"/>
          <w:szCs w:val="24"/>
        </w:rPr>
        <w:t xml:space="preserve">Africans or people of color are handled while in the U.S. </w:t>
      </w:r>
      <w:proofErr w:type="spellStart"/>
      <w:r w:rsidR="00EB31EC">
        <w:rPr>
          <w:rFonts w:ascii="Times New Roman" w:hAnsi="Times New Roman" w:cs="Times New Roman"/>
          <w:sz w:val="24"/>
          <w:szCs w:val="24"/>
        </w:rPr>
        <w:t>Ifemulu</w:t>
      </w:r>
      <w:proofErr w:type="spellEnd"/>
      <w:r w:rsidR="00EB31EC">
        <w:rPr>
          <w:rFonts w:ascii="Times New Roman" w:hAnsi="Times New Roman" w:cs="Times New Roman"/>
          <w:sz w:val="24"/>
          <w:szCs w:val="24"/>
        </w:rPr>
        <w:t xml:space="preserve"> travels to the U.S to pursue her education; </w:t>
      </w:r>
      <w:r w:rsidR="000C5B66">
        <w:rPr>
          <w:rFonts w:ascii="Times New Roman" w:hAnsi="Times New Roman" w:cs="Times New Roman"/>
          <w:sz w:val="24"/>
          <w:szCs w:val="24"/>
        </w:rPr>
        <w:t xml:space="preserve">her experience makes her end up maintaining hostage in exile </w:t>
      </w:r>
      <w:r w:rsidR="000C6DCA">
        <w:rPr>
          <w:rFonts w:ascii="Times New Roman" w:hAnsi="Times New Roman" w:cs="Times New Roman"/>
          <w:sz w:val="24"/>
          <w:szCs w:val="24"/>
        </w:rPr>
        <w:t>throughout her learning period until she completes her education. She is subjected to political, gender, and racial discrimination</w:t>
      </w:r>
      <w:r w:rsidR="004A20A8">
        <w:rPr>
          <w:rFonts w:ascii="Times New Roman" w:hAnsi="Times New Roman" w:cs="Times New Roman"/>
          <w:sz w:val="24"/>
          <w:szCs w:val="24"/>
        </w:rPr>
        <w:t>. According to the author, this is a common scenario in most western nations</w:t>
      </w:r>
      <w:r w:rsidR="00416ADD">
        <w:rPr>
          <w:rFonts w:ascii="Times New Roman" w:hAnsi="Times New Roman" w:cs="Times New Roman"/>
          <w:sz w:val="24"/>
          <w:szCs w:val="24"/>
        </w:rPr>
        <w:t xml:space="preserve">, with many people from third world nations considering that good life can only be found abroad. </w:t>
      </w:r>
      <w:r w:rsidR="00503B90" w:rsidRPr="003B2C2C">
        <w:rPr>
          <w:rFonts w:ascii="Times New Roman" w:hAnsi="Times New Roman" w:cs="Times New Roman"/>
          <w:sz w:val="24"/>
          <w:szCs w:val="24"/>
          <w:shd w:val="clear" w:color="auto" w:fill="FFFFFF"/>
        </w:rPr>
        <w:t>Adichie</w:t>
      </w:r>
      <w:r w:rsidR="00503B90">
        <w:rPr>
          <w:rFonts w:ascii="Times New Roman" w:hAnsi="Times New Roman" w:cs="Times New Roman"/>
          <w:sz w:val="24"/>
          <w:szCs w:val="24"/>
          <w:shd w:val="clear" w:color="auto" w:fill="FFFFFF"/>
        </w:rPr>
        <w:t xml:space="preserve"> uses her book to </w:t>
      </w:r>
      <w:r w:rsidR="00F141F8">
        <w:rPr>
          <w:rFonts w:ascii="Times New Roman" w:hAnsi="Times New Roman" w:cs="Times New Roman"/>
          <w:sz w:val="24"/>
          <w:szCs w:val="24"/>
          <w:shd w:val="clear" w:color="auto" w:fill="FFFFFF"/>
        </w:rPr>
        <w:t xml:space="preserve">give her audience a different perception of the social life in the U.S through </w:t>
      </w:r>
      <w:proofErr w:type="spellStart"/>
      <w:r w:rsidR="00F141F8">
        <w:rPr>
          <w:rFonts w:ascii="Times New Roman" w:hAnsi="Times New Roman" w:cs="Times New Roman"/>
          <w:sz w:val="24"/>
          <w:szCs w:val="24"/>
          <w:shd w:val="clear" w:color="auto" w:fill="FFFFFF"/>
        </w:rPr>
        <w:t>Ifemulu’s</w:t>
      </w:r>
      <w:proofErr w:type="spellEnd"/>
      <w:r w:rsidR="00F141F8">
        <w:rPr>
          <w:rFonts w:ascii="Times New Roman" w:hAnsi="Times New Roman" w:cs="Times New Roman"/>
          <w:sz w:val="24"/>
          <w:szCs w:val="24"/>
          <w:shd w:val="clear" w:color="auto" w:fill="FFFFFF"/>
        </w:rPr>
        <w:t xml:space="preserve"> experience</w:t>
      </w:r>
      <w:r w:rsidR="00DB57F3">
        <w:rPr>
          <w:rFonts w:ascii="Times New Roman" w:hAnsi="Times New Roman" w:cs="Times New Roman"/>
          <w:sz w:val="24"/>
          <w:szCs w:val="24"/>
          <w:shd w:val="clear" w:color="auto" w:fill="FFFFFF"/>
        </w:rPr>
        <w:t xml:space="preserve"> (</w:t>
      </w:r>
      <w:r w:rsidR="00DB57F3" w:rsidRPr="00B04D8A">
        <w:rPr>
          <w:rFonts w:ascii="Times New Roman" w:hAnsi="Times New Roman" w:cs="Times New Roman"/>
          <w:color w:val="222222"/>
          <w:sz w:val="24"/>
          <w:szCs w:val="24"/>
          <w:shd w:val="clear" w:color="auto" w:fill="FFFFFF"/>
        </w:rPr>
        <w:t>McCoy</w:t>
      </w:r>
      <w:r w:rsidR="00AF79B7">
        <w:rPr>
          <w:rFonts w:ascii="Times New Roman" w:hAnsi="Times New Roman" w:cs="Times New Roman"/>
          <w:color w:val="222222"/>
          <w:sz w:val="24"/>
          <w:szCs w:val="24"/>
          <w:shd w:val="clear" w:color="auto" w:fill="FFFFFF"/>
        </w:rPr>
        <w:t xml:space="preserve">, </w:t>
      </w:r>
      <w:r w:rsidR="00DB57F3">
        <w:rPr>
          <w:rFonts w:ascii="Times New Roman" w:hAnsi="Times New Roman" w:cs="Times New Roman"/>
          <w:color w:val="222222"/>
          <w:sz w:val="24"/>
          <w:szCs w:val="24"/>
          <w:shd w:val="clear" w:color="auto" w:fill="FFFFFF"/>
        </w:rPr>
        <w:t>282</w:t>
      </w:r>
      <w:r w:rsidR="00DB57F3">
        <w:rPr>
          <w:rFonts w:ascii="Times New Roman" w:hAnsi="Times New Roman" w:cs="Times New Roman"/>
          <w:sz w:val="24"/>
          <w:szCs w:val="24"/>
          <w:shd w:val="clear" w:color="auto" w:fill="FFFFFF"/>
        </w:rPr>
        <w:t>)</w:t>
      </w:r>
      <w:r w:rsidR="00F141F8">
        <w:rPr>
          <w:rFonts w:ascii="Times New Roman" w:hAnsi="Times New Roman" w:cs="Times New Roman"/>
          <w:sz w:val="24"/>
          <w:szCs w:val="24"/>
          <w:shd w:val="clear" w:color="auto" w:fill="FFFFFF"/>
        </w:rPr>
        <w:t>. In the west</w:t>
      </w:r>
      <w:r w:rsidR="009B61CD">
        <w:rPr>
          <w:rFonts w:ascii="Times New Roman" w:hAnsi="Times New Roman" w:cs="Times New Roman"/>
          <w:sz w:val="24"/>
          <w:szCs w:val="24"/>
          <w:shd w:val="clear" w:color="auto" w:fill="FFFFFF"/>
        </w:rPr>
        <w:t xml:space="preserve">, where life is perceived as pleasant and promising, the people of color </w:t>
      </w:r>
      <w:r w:rsidR="00021E76">
        <w:rPr>
          <w:rFonts w:ascii="Times New Roman" w:hAnsi="Times New Roman" w:cs="Times New Roman"/>
          <w:sz w:val="24"/>
          <w:szCs w:val="24"/>
          <w:shd w:val="clear" w:color="auto" w:fill="FFFFFF"/>
        </w:rPr>
        <w:t>do not experience the freedom many would expect and are limited to social injustice</w:t>
      </w:r>
      <w:r w:rsidR="006574BA">
        <w:rPr>
          <w:rFonts w:ascii="Times New Roman" w:hAnsi="Times New Roman" w:cs="Times New Roman"/>
          <w:sz w:val="24"/>
          <w:szCs w:val="24"/>
          <w:shd w:val="clear" w:color="auto" w:fill="FFFFFF"/>
        </w:rPr>
        <w:t>.</w:t>
      </w:r>
      <w:r w:rsidR="00A22772">
        <w:rPr>
          <w:rFonts w:ascii="Times New Roman" w:hAnsi="Times New Roman" w:cs="Times New Roman"/>
          <w:sz w:val="24"/>
          <w:szCs w:val="24"/>
          <w:shd w:val="clear" w:color="auto" w:fill="FFFFFF"/>
        </w:rPr>
        <w:t xml:space="preserve"> </w:t>
      </w:r>
      <w:r w:rsidR="0018172F">
        <w:rPr>
          <w:rFonts w:ascii="Times New Roman" w:hAnsi="Times New Roman" w:cs="Times New Roman"/>
          <w:sz w:val="24"/>
          <w:szCs w:val="24"/>
          <w:shd w:val="clear" w:color="auto" w:fill="FFFFFF"/>
        </w:rPr>
        <w:t>The “</w:t>
      </w:r>
      <w:r w:rsidR="0018172F" w:rsidRPr="0024108B">
        <w:rPr>
          <w:rFonts w:ascii="Times New Roman" w:hAnsi="Times New Roman" w:cs="Times New Roman"/>
          <w:i/>
          <w:sz w:val="24"/>
          <w:szCs w:val="24"/>
          <w:shd w:val="clear" w:color="auto" w:fill="FFFFFF"/>
        </w:rPr>
        <w:t>Americana</w:t>
      </w:r>
      <w:r w:rsidR="0024108B">
        <w:rPr>
          <w:rFonts w:ascii="Times New Roman" w:hAnsi="Times New Roman" w:cs="Times New Roman"/>
          <w:i/>
          <w:sz w:val="24"/>
          <w:szCs w:val="24"/>
          <w:shd w:val="clear" w:color="auto" w:fill="FFFFFF"/>
        </w:rPr>
        <w:t>h</w:t>
      </w:r>
      <w:r w:rsidR="0018172F" w:rsidRPr="0024108B">
        <w:rPr>
          <w:rFonts w:ascii="Times New Roman" w:hAnsi="Times New Roman" w:cs="Times New Roman"/>
          <w:i/>
          <w:sz w:val="24"/>
          <w:szCs w:val="24"/>
          <w:shd w:val="clear" w:color="auto" w:fill="FFFFFF"/>
        </w:rPr>
        <w:t>”</w:t>
      </w:r>
      <w:r w:rsidR="00346F63">
        <w:rPr>
          <w:rFonts w:ascii="Times New Roman" w:hAnsi="Times New Roman" w:cs="Times New Roman"/>
          <w:sz w:val="24"/>
          <w:szCs w:val="24"/>
          <w:shd w:val="clear" w:color="auto" w:fill="FFFFFF"/>
        </w:rPr>
        <w:t xml:space="preserve"> shows how the Western nations have a culture of prejudgment over Africans, </w:t>
      </w:r>
      <w:r w:rsidR="00916EB7">
        <w:rPr>
          <w:rFonts w:ascii="Times New Roman" w:hAnsi="Times New Roman" w:cs="Times New Roman"/>
          <w:sz w:val="24"/>
          <w:szCs w:val="24"/>
          <w:shd w:val="clear" w:color="auto" w:fill="FFFFFF"/>
        </w:rPr>
        <w:t xml:space="preserve">judging the foreign cultures from the standpoint of their canon. </w:t>
      </w:r>
      <w:r w:rsidR="00356D46">
        <w:rPr>
          <w:rFonts w:ascii="Times New Roman" w:hAnsi="Times New Roman" w:cs="Times New Roman"/>
          <w:sz w:val="24"/>
          <w:szCs w:val="24"/>
          <w:shd w:val="clear" w:color="auto" w:fill="FFFFFF"/>
        </w:rPr>
        <w:t xml:space="preserve">The novel </w:t>
      </w:r>
      <w:r w:rsidR="0024108B">
        <w:rPr>
          <w:rFonts w:ascii="Times New Roman" w:hAnsi="Times New Roman" w:cs="Times New Roman"/>
          <w:sz w:val="24"/>
          <w:szCs w:val="24"/>
          <w:shd w:val="clear" w:color="auto" w:fill="FFFFFF"/>
        </w:rPr>
        <w:t>shows the importance of considering everyone as part of American society, giving people of color</w:t>
      </w:r>
      <w:r w:rsidR="00094D74">
        <w:rPr>
          <w:rFonts w:ascii="Times New Roman" w:hAnsi="Times New Roman" w:cs="Times New Roman"/>
          <w:sz w:val="24"/>
          <w:szCs w:val="24"/>
          <w:shd w:val="clear" w:color="auto" w:fill="FFFFFF"/>
        </w:rPr>
        <w:t xml:space="preserve"> a chance to enjoy their freedom. </w:t>
      </w:r>
      <w:r w:rsidR="006574BA">
        <w:rPr>
          <w:rFonts w:ascii="Times New Roman" w:hAnsi="Times New Roman" w:cs="Times New Roman"/>
          <w:sz w:val="24"/>
          <w:szCs w:val="24"/>
          <w:shd w:val="clear" w:color="auto" w:fill="FFFFFF"/>
        </w:rPr>
        <w:t xml:space="preserve"> </w:t>
      </w:r>
      <w:r w:rsidR="00021E76">
        <w:rPr>
          <w:rFonts w:ascii="Times New Roman" w:hAnsi="Times New Roman" w:cs="Times New Roman"/>
          <w:sz w:val="24"/>
          <w:szCs w:val="24"/>
          <w:shd w:val="clear" w:color="auto" w:fill="FFFFFF"/>
        </w:rPr>
        <w:t xml:space="preserve"> </w:t>
      </w:r>
    </w:p>
    <w:p w14:paraId="42BA6BB9" w14:textId="11BD1580" w:rsidR="001625A7" w:rsidRDefault="00232CFF" w:rsidP="001625A7">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novel comprises </w:t>
      </w:r>
      <w:r w:rsidR="00F3511B">
        <w:rPr>
          <w:rFonts w:ascii="Times New Roman" w:hAnsi="Times New Roman" w:cs="Times New Roman"/>
          <w:sz w:val="24"/>
          <w:szCs w:val="24"/>
        </w:rPr>
        <w:t xml:space="preserve">clear moral values that need to be passed from generation to generation, addressing issues concerning </w:t>
      </w:r>
      <w:r w:rsidR="00467BC5">
        <w:rPr>
          <w:rFonts w:ascii="Times New Roman" w:hAnsi="Times New Roman" w:cs="Times New Roman"/>
          <w:sz w:val="24"/>
          <w:szCs w:val="24"/>
        </w:rPr>
        <w:t xml:space="preserve">finding identity. The author uses Ifemelu as the main character </w:t>
      </w:r>
      <w:r w:rsidR="00942745">
        <w:rPr>
          <w:rFonts w:ascii="Times New Roman" w:hAnsi="Times New Roman" w:cs="Times New Roman"/>
          <w:sz w:val="24"/>
          <w:szCs w:val="24"/>
        </w:rPr>
        <w:t xml:space="preserve">was against gender-based violence </w:t>
      </w:r>
      <w:r w:rsidR="001A25D5">
        <w:rPr>
          <w:rFonts w:ascii="Times New Roman" w:hAnsi="Times New Roman" w:cs="Times New Roman"/>
          <w:sz w:val="24"/>
          <w:szCs w:val="24"/>
        </w:rPr>
        <w:t>where she</w:t>
      </w:r>
      <w:r w:rsidR="00DA3B5E">
        <w:rPr>
          <w:rFonts w:ascii="Times New Roman" w:hAnsi="Times New Roman" w:cs="Times New Roman"/>
          <w:sz w:val="24"/>
          <w:szCs w:val="24"/>
        </w:rPr>
        <w:t xml:space="preserve"> </w:t>
      </w:r>
      <w:r w:rsidR="001A25D5">
        <w:rPr>
          <w:rFonts w:ascii="Times New Roman" w:hAnsi="Times New Roman" w:cs="Times New Roman"/>
          <w:sz w:val="24"/>
          <w:szCs w:val="24"/>
        </w:rPr>
        <w:t>brought forth the</w:t>
      </w:r>
      <w:r w:rsidR="00BC4790">
        <w:rPr>
          <w:rFonts w:ascii="Times New Roman" w:hAnsi="Times New Roman" w:cs="Times New Roman"/>
          <w:sz w:val="24"/>
          <w:szCs w:val="24"/>
        </w:rPr>
        <w:t xml:space="preserve"> inheritance</w:t>
      </w:r>
      <w:r w:rsidR="001A25D5">
        <w:rPr>
          <w:rFonts w:ascii="Times New Roman" w:hAnsi="Times New Roman" w:cs="Times New Roman"/>
          <w:sz w:val="24"/>
          <w:szCs w:val="24"/>
        </w:rPr>
        <w:t xml:space="preserve"> formality</w:t>
      </w:r>
      <w:r w:rsidR="00BC4790">
        <w:rPr>
          <w:rFonts w:ascii="Times New Roman" w:hAnsi="Times New Roman" w:cs="Times New Roman"/>
          <w:sz w:val="24"/>
          <w:szCs w:val="24"/>
        </w:rPr>
        <w:t xml:space="preserve">. According to </w:t>
      </w:r>
      <w:r w:rsidR="001A25D5">
        <w:rPr>
          <w:rFonts w:ascii="Times New Roman" w:hAnsi="Times New Roman" w:cs="Times New Roman"/>
          <w:sz w:val="24"/>
          <w:szCs w:val="24"/>
        </w:rPr>
        <w:t>her, women are considered to be lesser</w:t>
      </w:r>
      <w:r w:rsidR="002C5290">
        <w:rPr>
          <w:rFonts w:ascii="Times New Roman" w:hAnsi="Times New Roman" w:cs="Times New Roman"/>
          <w:sz w:val="24"/>
          <w:szCs w:val="24"/>
        </w:rPr>
        <w:t xml:space="preserve"> than</w:t>
      </w:r>
      <w:r w:rsidR="00AC2C00">
        <w:rPr>
          <w:rFonts w:ascii="Times New Roman" w:hAnsi="Times New Roman" w:cs="Times New Roman"/>
          <w:sz w:val="24"/>
          <w:szCs w:val="24"/>
        </w:rPr>
        <w:t xml:space="preserve"> men</w:t>
      </w:r>
      <w:r w:rsidR="00515236">
        <w:rPr>
          <w:rFonts w:ascii="Times New Roman" w:hAnsi="Times New Roman" w:cs="Times New Roman"/>
          <w:sz w:val="24"/>
          <w:szCs w:val="24"/>
        </w:rPr>
        <w:t xml:space="preserve">. </w:t>
      </w:r>
      <w:r w:rsidR="0044481C">
        <w:rPr>
          <w:rFonts w:ascii="Times New Roman" w:hAnsi="Times New Roman" w:cs="Times New Roman"/>
          <w:sz w:val="24"/>
          <w:szCs w:val="24"/>
        </w:rPr>
        <w:t>She describes h</w:t>
      </w:r>
      <w:r w:rsidR="00515236">
        <w:rPr>
          <w:rFonts w:ascii="Times New Roman" w:hAnsi="Times New Roman" w:cs="Times New Roman"/>
          <w:sz w:val="24"/>
          <w:szCs w:val="24"/>
        </w:rPr>
        <w:t xml:space="preserve">er </w:t>
      </w:r>
      <w:r w:rsidR="0044481C">
        <w:rPr>
          <w:rFonts w:ascii="Times New Roman" w:hAnsi="Times New Roman" w:cs="Times New Roman"/>
          <w:sz w:val="24"/>
          <w:szCs w:val="24"/>
        </w:rPr>
        <w:t xml:space="preserve">parent’s </w:t>
      </w:r>
      <w:r w:rsidR="0044481C">
        <w:rPr>
          <w:rFonts w:ascii="Times New Roman" w:hAnsi="Times New Roman" w:cs="Times New Roman"/>
          <w:sz w:val="24"/>
          <w:szCs w:val="24"/>
        </w:rPr>
        <w:lastRenderedPageBreak/>
        <w:t>religion</w:t>
      </w:r>
      <w:r w:rsidR="00E85CF0">
        <w:rPr>
          <w:rFonts w:ascii="Times New Roman" w:hAnsi="Times New Roman" w:cs="Times New Roman"/>
          <w:sz w:val="24"/>
          <w:szCs w:val="24"/>
        </w:rPr>
        <w:t xml:space="preserve"> as having gender stereotypes since her mother's changing from one religion to another </w:t>
      </w:r>
      <w:r w:rsidR="00733DB4">
        <w:rPr>
          <w:rFonts w:ascii="Times New Roman" w:hAnsi="Times New Roman" w:cs="Times New Roman"/>
          <w:sz w:val="24"/>
          <w:szCs w:val="24"/>
        </w:rPr>
        <w:t xml:space="preserve">made Ifemelu feel compelled and forced to join a high school in line with that religion. </w:t>
      </w:r>
      <w:r w:rsidR="00B03865">
        <w:rPr>
          <w:rFonts w:ascii="Times New Roman" w:hAnsi="Times New Roman" w:cs="Times New Roman"/>
          <w:sz w:val="24"/>
          <w:szCs w:val="24"/>
        </w:rPr>
        <w:t xml:space="preserve">This makes Ifemelu lack self-identity since she is highly dependent on her parent's decisions and control. </w:t>
      </w:r>
      <w:r w:rsidR="00AF79B7">
        <w:rPr>
          <w:rFonts w:ascii="Times New Roman" w:hAnsi="Times New Roman" w:cs="Times New Roman"/>
          <w:sz w:val="24"/>
          <w:szCs w:val="24"/>
        </w:rPr>
        <w:t>But</w:t>
      </w:r>
      <w:r w:rsidR="00657439">
        <w:rPr>
          <w:rFonts w:ascii="Times New Roman" w:hAnsi="Times New Roman" w:cs="Times New Roman"/>
          <w:sz w:val="24"/>
          <w:szCs w:val="24"/>
        </w:rPr>
        <w:t xml:space="preserve"> she develops an identity of America after accepting the decision to join American college</w:t>
      </w:r>
      <w:r w:rsidR="00DB57F3">
        <w:rPr>
          <w:rFonts w:ascii="Times New Roman" w:hAnsi="Times New Roman" w:cs="Times New Roman"/>
          <w:sz w:val="24"/>
          <w:szCs w:val="24"/>
        </w:rPr>
        <w:t xml:space="preserve"> </w:t>
      </w:r>
      <w:r w:rsidR="00F13AFC">
        <w:rPr>
          <w:rFonts w:ascii="Times New Roman" w:hAnsi="Times New Roman" w:cs="Times New Roman"/>
          <w:sz w:val="24"/>
          <w:szCs w:val="24"/>
          <w:shd w:val="clear" w:color="auto" w:fill="FFFFFF"/>
        </w:rPr>
        <w:t>(</w:t>
      </w:r>
      <w:r w:rsidR="00F13AFC" w:rsidRPr="00B04D8A">
        <w:rPr>
          <w:rFonts w:ascii="Times New Roman" w:hAnsi="Times New Roman" w:cs="Times New Roman"/>
          <w:color w:val="222222"/>
          <w:sz w:val="24"/>
          <w:szCs w:val="24"/>
          <w:shd w:val="clear" w:color="auto" w:fill="FFFFFF"/>
        </w:rPr>
        <w:t>McCoy</w:t>
      </w:r>
      <w:r w:rsidR="00AF79B7">
        <w:rPr>
          <w:rFonts w:ascii="Times New Roman" w:hAnsi="Times New Roman" w:cs="Times New Roman"/>
          <w:color w:val="222222"/>
          <w:sz w:val="24"/>
          <w:szCs w:val="24"/>
          <w:shd w:val="clear" w:color="auto" w:fill="FFFFFF"/>
        </w:rPr>
        <w:t>,</w:t>
      </w:r>
      <w:r w:rsidR="00F13AFC" w:rsidRPr="00B04D8A">
        <w:rPr>
          <w:rFonts w:ascii="Times New Roman" w:hAnsi="Times New Roman" w:cs="Times New Roman"/>
          <w:color w:val="222222"/>
          <w:sz w:val="24"/>
          <w:szCs w:val="24"/>
          <w:shd w:val="clear" w:color="auto" w:fill="FFFFFF"/>
        </w:rPr>
        <w:t xml:space="preserve"> </w:t>
      </w:r>
      <w:r w:rsidR="00F13AFC">
        <w:rPr>
          <w:rFonts w:ascii="Times New Roman" w:hAnsi="Times New Roman" w:cs="Times New Roman"/>
          <w:color w:val="222222"/>
          <w:sz w:val="24"/>
          <w:szCs w:val="24"/>
          <w:shd w:val="clear" w:color="auto" w:fill="FFFFFF"/>
        </w:rPr>
        <w:t>28</w:t>
      </w:r>
      <w:r w:rsidR="00DB57F3">
        <w:rPr>
          <w:rFonts w:ascii="Times New Roman" w:hAnsi="Times New Roman" w:cs="Times New Roman"/>
          <w:color w:val="222222"/>
          <w:sz w:val="24"/>
          <w:szCs w:val="24"/>
          <w:shd w:val="clear" w:color="auto" w:fill="FFFFFF"/>
        </w:rPr>
        <w:t>6</w:t>
      </w:r>
      <w:r w:rsidR="00F13AFC">
        <w:rPr>
          <w:rFonts w:ascii="Times New Roman" w:hAnsi="Times New Roman" w:cs="Times New Roman"/>
          <w:sz w:val="24"/>
          <w:szCs w:val="24"/>
          <w:shd w:val="clear" w:color="auto" w:fill="FFFFFF"/>
        </w:rPr>
        <w:t xml:space="preserve">). </w:t>
      </w:r>
      <w:r w:rsidR="00657439">
        <w:rPr>
          <w:rFonts w:ascii="Times New Roman" w:hAnsi="Times New Roman" w:cs="Times New Roman"/>
          <w:sz w:val="24"/>
          <w:szCs w:val="24"/>
        </w:rPr>
        <w:t xml:space="preserve"> Moving to the diaspora </w:t>
      </w:r>
      <w:r w:rsidR="00390A82">
        <w:rPr>
          <w:rFonts w:ascii="Times New Roman" w:hAnsi="Times New Roman" w:cs="Times New Roman"/>
          <w:sz w:val="24"/>
          <w:szCs w:val="24"/>
        </w:rPr>
        <w:t>as portrayed in “</w:t>
      </w:r>
      <w:r w:rsidR="00390A82" w:rsidRPr="003B3F1C">
        <w:rPr>
          <w:rFonts w:ascii="Times New Roman" w:hAnsi="Times New Roman" w:cs="Times New Roman"/>
          <w:i/>
          <w:sz w:val="24"/>
          <w:szCs w:val="24"/>
        </w:rPr>
        <w:t>Americanah</w:t>
      </w:r>
      <w:r w:rsidR="00390A82">
        <w:rPr>
          <w:rFonts w:ascii="Times New Roman" w:hAnsi="Times New Roman" w:cs="Times New Roman"/>
          <w:sz w:val="24"/>
          <w:szCs w:val="24"/>
        </w:rPr>
        <w:t>" serves as a new avenue for her to freely understand herself, interact with the foreign environment in a way she would</w:t>
      </w:r>
      <w:r w:rsidR="003867C5">
        <w:rPr>
          <w:rFonts w:ascii="Times New Roman" w:hAnsi="Times New Roman" w:cs="Times New Roman"/>
          <w:sz w:val="24"/>
          <w:szCs w:val="24"/>
        </w:rPr>
        <w:t xml:space="preserve"> not while in Nigeria. </w:t>
      </w:r>
      <w:r w:rsidR="00BA0F0C">
        <w:rPr>
          <w:rFonts w:ascii="Times New Roman" w:hAnsi="Times New Roman" w:cs="Times New Roman"/>
          <w:sz w:val="24"/>
          <w:szCs w:val="24"/>
        </w:rPr>
        <w:t xml:space="preserve">In the diaspora, Ifemelu is exposed to different situations and challenges as she attends college, giving her an urban life experience </w:t>
      </w:r>
      <w:r w:rsidR="003F5DE0">
        <w:rPr>
          <w:rFonts w:ascii="Times New Roman" w:hAnsi="Times New Roman" w:cs="Times New Roman"/>
          <w:sz w:val="24"/>
          <w:szCs w:val="24"/>
        </w:rPr>
        <w:t>helping her to accept identity. This serves as a les</w:t>
      </w:r>
      <w:r w:rsidR="00C9598E">
        <w:rPr>
          <w:rFonts w:ascii="Times New Roman" w:hAnsi="Times New Roman" w:cs="Times New Roman"/>
          <w:sz w:val="24"/>
          <w:szCs w:val="24"/>
        </w:rPr>
        <w:t xml:space="preserve">son to young generations on the importance of using life experiences even when they are harsh or unfair to find self-identity that defines their life. </w:t>
      </w:r>
    </w:p>
    <w:p w14:paraId="04C37E1D" w14:textId="04799D79" w:rsidR="003B3F1C" w:rsidRDefault="00232CFF" w:rsidP="001625A7">
      <w:pPr>
        <w:autoSpaceDE w:val="0"/>
        <w:autoSpaceDN w:val="0"/>
        <w:adjustRightInd w:val="0"/>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rPr>
        <w:t>“</w:t>
      </w:r>
      <w:r w:rsidRPr="00A07309">
        <w:rPr>
          <w:rFonts w:ascii="Times New Roman" w:hAnsi="Times New Roman" w:cs="Times New Roman"/>
          <w:i/>
          <w:sz w:val="24"/>
          <w:szCs w:val="24"/>
        </w:rPr>
        <w:t>Americanah</w:t>
      </w:r>
      <w:r>
        <w:rPr>
          <w:rFonts w:ascii="Times New Roman" w:hAnsi="Times New Roman" w:cs="Times New Roman"/>
          <w:sz w:val="24"/>
          <w:szCs w:val="24"/>
        </w:rPr>
        <w:t xml:space="preserve">" is a book in that </w:t>
      </w:r>
      <w:r>
        <w:rPr>
          <w:rFonts w:ascii="Times New Roman" w:hAnsi="Times New Roman" w:cs="Times New Roman"/>
          <w:sz w:val="24"/>
          <w:szCs w:val="24"/>
          <w:shd w:val="clear" w:color="auto" w:fill="FFFFFF"/>
        </w:rPr>
        <w:t xml:space="preserve">Adichie has used “language as language.” </w:t>
      </w:r>
      <w:r w:rsidR="00374B8C">
        <w:rPr>
          <w:rFonts w:ascii="Times New Roman" w:hAnsi="Times New Roman" w:cs="Times New Roman"/>
          <w:sz w:val="24"/>
          <w:szCs w:val="24"/>
          <w:shd w:val="clear" w:color="auto" w:fill="FFFFFF"/>
        </w:rPr>
        <w:t xml:space="preserve">She has used language differently, trying to express her message in a language that allows the audience to connect and put themselves in the shoes of her main character </w:t>
      </w:r>
      <w:r w:rsidR="005155CB">
        <w:rPr>
          <w:rFonts w:ascii="Times New Roman" w:hAnsi="Times New Roman" w:cs="Times New Roman"/>
          <w:sz w:val="24"/>
          <w:szCs w:val="24"/>
          <w:shd w:val="clear" w:color="auto" w:fill="FFFFFF"/>
        </w:rPr>
        <w:t xml:space="preserve">Ifemelu. Her audience needs to understand Ifemelu’s experiences </w:t>
      </w:r>
      <w:r w:rsidR="0004291C">
        <w:rPr>
          <w:rFonts w:ascii="Times New Roman" w:hAnsi="Times New Roman" w:cs="Times New Roman"/>
          <w:sz w:val="24"/>
          <w:szCs w:val="24"/>
          <w:shd w:val="clear" w:color="auto" w:fill="FFFFFF"/>
        </w:rPr>
        <w:t>being one among many persons of color in the</w:t>
      </w:r>
      <w:r w:rsidR="00290C53">
        <w:rPr>
          <w:rFonts w:ascii="Times New Roman" w:hAnsi="Times New Roman" w:cs="Times New Roman"/>
          <w:sz w:val="24"/>
          <w:szCs w:val="24"/>
          <w:shd w:val="clear" w:color="auto" w:fill="FFFFFF"/>
        </w:rPr>
        <w:t xml:space="preserve"> U.S amidst the racism from other </w:t>
      </w:r>
      <w:r w:rsidR="00D30D22">
        <w:rPr>
          <w:rFonts w:ascii="Times New Roman" w:hAnsi="Times New Roman" w:cs="Times New Roman"/>
          <w:sz w:val="24"/>
          <w:szCs w:val="24"/>
          <w:shd w:val="clear" w:color="auto" w:fill="FFFFFF"/>
        </w:rPr>
        <w:t>Native</w:t>
      </w:r>
      <w:r w:rsidR="00290C53">
        <w:rPr>
          <w:rFonts w:ascii="Times New Roman" w:hAnsi="Times New Roman" w:cs="Times New Roman"/>
          <w:sz w:val="24"/>
          <w:szCs w:val="24"/>
          <w:shd w:val="clear" w:color="auto" w:fill="FFFFFF"/>
        </w:rPr>
        <w:t xml:space="preserve"> Americans. Language is fundamental </w:t>
      </w:r>
      <w:r w:rsidR="008F77E6">
        <w:rPr>
          <w:rFonts w:ascii="Times New Roman" w:hAnsi="Times New Roman" w:cs="Times New Roman"/>
          <w:sz w:val="24"/>
          <w:szCs w:val="24"/>
          <w:shd w:val="clear" w:color="auto" w:fill="FFFFFF"/>
        </w:rPr>
        <w:t xml:space="preserve">in any literature work, especially when used effectively, something that Adichie has done through her </w:t>
      </w:r>
      <w:r w:rsidR="00D94FA8">
        <w:rPr>
          <w:rFonts w:ascii="Times New Roman" w:hAnsi="Times New Roman" w:cs="Times New Roman"/>
          <w:sz w:val="24"/>
          <w:szCs w:val="24"/>
          <w:shd w:val="clear" w:color="auto" w:fill="FFFFFF"/>
        </w:rPr>
        <w:t xml:space="preserve">novel by using language that connects with other </w:t>
      </w:r>
      <w:r w:rsidR="00D41E61">
        <w:rPr>
          <w:rFonts w:ascii="Times New Roman" w:hAnsi="Times New Roman" w:cs="Times New Roman"/>
          <w:sz w:val="24"/>
          <w:szCs w:val="24"/>
          <w:shd w:val="clear" w:color="auto" w:fill="FFFFFF"/>
        </w:rPr>
        <w:t xml:space="preserve">people of color. </w:t>
      </w:r>
      <w:r w:rsidR="00325A47">
        <w:rPr>
          <w:rFonts w:ascii="Times New Roman" w:hAnsi="Times New Roman" w:cs="Times New Roman"/>
          <w:sz w:val="24"/>
          <w:szCs w:val="24"/>
          <w:shd w:val="clear" w:color="auto" w:fill="FFFFFF"/>
        </w:rPr>
        <w:t xml:space="preserve">Ifemelu, portrayed as a calm and silent character, is seen struggling in the U.S undergoing different levels of suffering, an experience many other immigrants </w:t>
      </w:r>
      <w:r w:rsidR="005D6878">
        <w:rPr>
          <w:rFonts w:ascii="Times New Roman" w:hAnsi="Times New Roman" w:cs="Times New Roman"/>
          <w:sz w:val="24"/>
          <w:szCs w:val="24"/>
          <w:shd w:val="clear" w:color="auto" w:fill="FFFFFF"/>
        </w:rPr>
        <w:t xml:space="preserve">have. </w:t>
      </w:r>
      <w:r w:rsidR="00947D0B">
        <w:rPr>
          <w:rFonts w:ascii="Times New Roman" w:hAnsi="Times New Roman" w:cs="Times New Roman"/>
          <w:sz w:val="24"/>
          <w:szCs w:val="24"/>
          <w:shd w:val="clear" w:color="auto" w:fill="FFFFFF"/>
        </w:rPr>
        <w:t xml:space="preserve">In the U.S, Ifemelu was trying to seek the American dream </w:t>
      </w:r>
      <w:r w:rsidR="003B74F9">
        <w:rPr>
          <w:rFonts w:ascii="Times New Roman" w:hAnsi="Times New Roman" w:cs="Times New Roman"/>
          <w:sz w:val="24"/>
          <w:szCs w:val="24"/>
          <w:shd w:val="clear" w:color="auto" w:fill="FFFFFF"/>
        </w:rPr>
        <w:t>with expectations that she would be treated fairly, with respect, and with love</w:t>
      </w:r>
      <w:r w:rsidR="0016121E" w:rsidRPr="0016121E">
        <w:rPr>
          <w:rFonts w:ascii="Times New Roman" w:hAnsi="Times New Roman" w:cs="Times New Roman"/>
          <w:color w:val="222222"/>
          <w:sz w:val="24"/>
          <w:szCs w:val="24"/>
          <w:shd w:val="clear" w:color="auto" w:fill="FFFFFF"/>
        </w:rPr>
        <w:t xml:space="preserve"> </w:t>
      </w:r>
      <w:r w:rsidR="0016121E">
        <w:rPr>
          <w:rFonts w:ascii="Times New Roman" w:hAnsi="Times New Roman" w:cs="Times New Roman"/>
          <w:color w:val="222222"/>
          <w:sz w:val="24"/>
          <w:szCs w:val="24"/>
          <w:shd w:val="clear" w:color="auto" w:fill="FFFFFF"/>
        </w:rPr>
        <w:t>(Nwanyanwu</w:t>
      </w:r>
      <w:r w:rsidR="00AF09B4">
        <w:rPr>
          <w:rFonts w:ascii="Times New Roman" w:hAnsi="Times New Roman" w:cs="Times New Roman"/>
          <w:color w:val="222222"/>
          <w:sz w:val="24"/>
          <w:szCs w:val="24"/>
          <w:shd w:val="clear" w:color="auto" w:fill="FFFFFF"/>
        </w:rPr>
        <w:t>,</w:t>
      </w:r>
      <w:r w:rsidR="0016121E">
        <w:rPr>
          <w:rFonts w:ascii="Times New Roman" w:hAnsi="Times New Roman" w:cs="Times New Roman"/>
          <w:color w:val="222222"/>
          <w:sz w:val="24"/>
          <w:szCs w:val="24"/>
          <w:shd w:val="clear" w:color="auto" w:fill="FFFFFF"/>
        </w:rPr>
        <w:t xml:space="preserve"> 390)</w:t>
      </w:r>
      <w:r w:rsidR="003B74F9">
        <w:rPr>
          <w:rFonts w:ascii="Times New Roman" w:hAnsi="Times New Roman" w:cs="Times New Roman"/>
          <w:sz w:val="24"/>
          <w:szCs w:val="24"/>
          <w:shd w:val="clear" w:color="auto" w:fill="FFFFFF"/>
        </w:rPr>
        <w:t xml:space="preserve">. It was all an illusion, </w:t>
      </w:r>
      <w:r w:rsidR="00C15910">
        <w:rPr>
          <w:rFonts w:ascii="Times New Roman" w:hAnsi="Times New Roman" w:cs="Times New Roman"/>
          <w:sz w:val="24"/>
          <w:szCs w:val="24"/>
          <w:shd w:val="clear" w:color="auto" w:fill="FFFFFF"/>
        </w:rPr>
        <w:t xml:space="preserve">and she was left to seek justice, prosperity, and equality to fit in the American society. </w:t>
      </w:r>
      <w:r w:rsidR="00A4297A">
        <w:rPr>
          <w:rFonts w:ascii="Times New Roman" w:hAnsi="Times New Roman" w:cs="Times New Roman"/>
          <w:sz w:val="24"/>
          <w:szCs w:val="24"/>
          <w:shd w:val="clear" w:color="auto" w:fill="FFFFFF"/>
        </w:rPr>
        <w:t xml:space="preserve">Her experience acts as an eye-opener of the experiences every person of color goes through </w:t>
      </w:r>
      <w:r w:rsidR="009940EC">
        <w:rPr>
          <w:rFonts w:ascii="Times New Roman" w:hAnsi="Times New Roman" w:cs="Times New Roman"/>
          <w:sz w:val="24"/>
          <w:szCs w:val="24"/>
          <w:shd w:val="clear" w:color="auto" w:fill="FFFFFF"/>
        </w:rPr>
        <w:t xml:space="preserve">to survive on American soil and the author focuses on helping to change the situation. </w:t>
      </w:r>
    </w:p>
    <w:p w14:paraId="5AC9D335" w14:textId="34E7FE43" w:rsidR="00D06D5F" w:rsidRDefault="00232CFF" w:rsidP="004E1510">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shd w:val="clear" w:color="auto" w:fill="FFFFFF"/>
        </w:rPr>
        <w:lastRenderedPageBreak/>
        <w:t xml:space="preserve">The American society comprises diverse cultures, </w:t>
      </w:r>
      <w:r w:rsidR="00011BCE">
        <w:rPr>
          <w:rFonts w:ascii="Times New Roman" w:hAnsi="Times New Roman" w:cs="Times New Roman"/>
          <w:sz w:val="24"/>
          <w:szCs w:val="24"/>
          <w:shd w:val="clear" w:color="auto" w:fill="FFFFFF"/>
        </w:rPr>
        <w:t xml:space="preserve">most of which are not recognized, </w:t>
      </w:r>
      <w:r w:rsidR="00B943FE">
        <w:rPr>
          <w:rFonts w:ascii="Times New Roman" w:hAnsi="Times New Roman" w:cs="Times New Roman"/>
          <w:sz w:val="24"/>
          <w:szCs w:val="24"/>
          <w:shd w:val="clear" w:color="auto" w:fill="FFFFFF"/>
        </w:rPr>
        <w:t xml:space="preserve">especially those from Africa. Africans are associated with slavery, and this notion has been passed from one generation to another. </w:t>
      </w:r>
      <w:r w:rsidR="003C056B">
        <w:rPr>
          <w:rFonts w:ascii="Times New Roman" w:hAnsi="Times New Roman" w:cs="Times New Roman"/>
          <w:sz w:val="24"/>
          <w:szCs w:val="24"/>
          <w:shd w:val="clear" w:color="auto" w:fill="FFFFFF"/>
        </w:rPr>
        <w:t xml:space="preserve">It resulted in racial discrimination and segregation. The author's experience in the U.S is </w:t>
      </w:r>
      <w:r w:rsidR="00C311D3">
        <w:rPr>
          <w:rFonts w:ascii="Times New Roman" w:hAnsi="Times New Roman" w:cs="Times New Roman"/>
          <w:sz w:val="24"/>
          <w:szCs w:val="24"/>
          <w:shd w:val="clear" w:color="auto" w:fill="FFFFFF"/>
        </w:rPr>
        <w:t>from modern racism, which is considered to be an indirect form of racism, unlike the traditional one</w:t>
      </w:r>
      <w:r w:rsidR="004E1510" w:rsidRPr="004E1510">
        <w:rPr>
          <w:rFonts w:ascii="Times New Roman" w:hAnsi="Times New Roman" w:cs="Times New Roman"/>
          <w:sz w:val="24"/>
          <w:szCs w:val="24"/>
        </w:rPr>
        <w:t xml:space="preserve"> </w:t>
      </w:r>
      <w:r w:rsidR="004E1510">
        <w:rPr>
          <w:rFonts w:ascii="Times New Roman" w:hAnsi="Times New Roman" w:cs="Times New Roman"/>
          <w:sz w:val="24"/>
          <w:szCs w:val="24"/>
        </w:rPr>
        <w:t>(Toye</w:t>
      </w:r>
      <w:r w:rsidR="001232E7">
        <w:rPr>
          <w:rFonts w:ascii="Times New Roman" w:hAnsi="Times New Roman" w:cs="Times New Roman"/>
          <w:sz w:val="24"/>
          <w:szCs w:val="24"/>
        </w:rPr>
        <w:t>, 3</w:t>
      </w:r>
      <w:r w:rsidR="004E1510">
        <w:rPr>
          <w:rFonts w:ascii="Times New Roman" w:hAnsi="Times New Roman" w:cs="Times New Roman"/>
          <w:sz w:val="24"/>
          <w:szCs w:val="24"/>
        </w:rPr>
        <w:t>)</w:t>
      </w:r>
      <w:r w:rsidR="00C311D3">
        <w:rPr>
          <w:rFonts w:ascii="Times New Roman" w:hAnsi="Times New Roman" w:cs="Times New Roman"/>
          <w:sz w:val="24"/>
          <w:szCs w:val="24"/>
          <w:shd w:val="clear" w:color="auto" w:fill="FFFFFF"/>
        </w:rPr>
        <w:t xml:space="preserve">. </w:t>
      </w:r>
      <w:r w:rsidR="009A374B">
        <w:rPr>
          <w:rFonts w:ascii="Times New Roman" w:hAnsi="Times New Roman" w:cs="Times New Roman"/>
          <w:sz w:val="24"/>
          <w:szCs w:val="24"/>
          <w:shd w:val="clear" w:color="auto" w:fill="FFFFFF"/>
        </w:rPr>
        <w:t>That is why she quotes, "the politics of recognition requires that one's skin color, one's sexual body, should be acknowledged politically in ways it hard for those who want to treat their skin and their sexual body as personal dimensions of the self and personal</w:t>
      </w:r>
      <w:r w:rsidR="00063FA5">
        <w:rPr>
          <w:rFonts w:ascii="Times New Roman" w:hAnsi="Times New Roman" w:cs="Times New Roman"/>
          <w:sz w:val="24"/>
          <w:szCs w:val="24"/>
          <w:shd w:val="clear" w:color="auto" w:fill="FFFFFF"/>
        </w:rPr>
        <w:t xml:space="preserve"> means not secret, but too tightly scripted” (</w:t>
      </w:r>
      <w:r w:rsidR="004E1510" w:rsidRPr="00B04D8A">
        <w:rPr>
          <w:rFonts w:ascii="Times New Roman" w:hAnsi="Times New Roman" w:cs="Times New Roman"/>
          <w:color w:val="222222"/>
          <w:sz w:val="24"/>
          <w:szCs w:val="24"/>
          <w:shd w:val="clear" w:color="auto" w:fill="FFFFFF"/>
        </w:rPr>
        <w:t>McCoy</w:t>
      </w:r>
      <w:r w:rsidR="00E973D5">
        <w:rPr>
          <w:rFonts w:ascii="Times New Roman" w:hAnsi="Times New Roman" w:cs="Times New Roman"/>
          <w:color w:val="222222"/>
          <w:sz w:val="24"/>
          <w:szCs w:val="24"/>
          <w:shd w:val="clear" w:color="auto" w:fill="FFFFFF"/>
        </w:rPr>
        <w:t>,</w:t>
      </w:r>
      <w:r w:rsidR="004E1510" w:rsidRPr="00B04D8A">
        <w:rPr>
          <w:rFonts w:ascii="Times New Roman" w:hAnsi="Times New Roman" w:cs="Times New Roman"/>
          <w:color w:val="222222"/>
          <w:sz w:val="24"/>
          <w:szCs w:val="24"/>
          <w:shd w:val="clear" w:color="auto" w:fill="FFFFFF"/>
        </w:rPr>
        <w:t xml:space="preserve"> </w:t>
      </w:r>
      <w:r w:rsidR="004E1510">
        <w:rPr>
          <w:rFonts w:ascii="Times New Roman" w:hAnsi="Times New Roman" w:cs="Times New Roman"/>
          <w:color w:val="222222"/>
          <w:sz w:val="24"/>
          <w:szCs w:val="24"/>
          <w:shd w:val="clear" w:color="auto" w:fill="FFFFFF"/>
        </w:rPr>
        <w:t>280</w:t>
      </w:r>
      <w:r w:rsidR="00063FA5">
        <w:rPr>
          <w:rFonts w:ascii="Times New Roman" w:hAnsi="Times New Roman" w:cs="Times New Roman"/>
          <w:sz w:val="24"/>
          <w:szCs w:val="24"/>
          <w:shd w:val="clear" w:color="auto" w:fill="FFFFFF"/>
        </w:rPr>
        <w:t xml:space="preserve">). She tries to advocate for equal recognition and treatment to </w:t>
      </w:r>
      <w:r w:rsidR="006652DB">
        <w:rPr>
          <w:rFonts w:ascii="Times New Roman" w:hAnsi="Times New Roman" w:cs="Times New Roman"/>
          <w:sz w:val="24"/>
          <w:szCs w:val="24"/>
          <w:shd w:val="clear" w:color="auto" w:fill="FFFFFF"/>
        </w:rPr>
        <w:t xml:space="preserve">every person living in America without looking into color or social class. The American children should be taught how to live as one </w:t>
      </w:r>
      <w:r w:rsidR="00F71862">
        <w:rPr>
          <w:rFonts w:ascii="Times New Roman" w:hAnsi="Times New Roman" w:cs="Times New Roman"/>
          <w:sz w:val="24"/>
          <w:szCs w:val="24"/>
          <w:shd w:val="clear" w:color="auto" w:fill="FFFFFF"/>
        </w:rPr>
        <w:t xml:space="preserve">without using skin color as a tool to treat another American </w:t>
      </w:r>
      <w:r w:rsidR="00240F6A">
        <w:rPr>
          <w:rFonts w:ascii="Times New Roman" w:hAnsi="Times New Roman" w:cs="Times New Roman"/>
          <w:sz w:val="24"/>
          <w:szCs w:val="24"/>
          <w:shd w:val="clear" w:color="auto" w:fill="FFFFFF"/>
        </w:rPr>
        <w:t xml:space="preserve">differently. </w:t>
      </w:r>
      <w:r w:rsidR="006652DB">
        <w:rPr>
          <w:rFonts w:ascii="Times New Roman" w:hAnsi="Times New Roman" w:cs="Times New Roman"/>
          <w:sz w:val="24"/>
          <w:szCs w:val="24"/>
          <w:shd w:val="clear" w:color="auto" w:fill="FFFFFF"/>
        </w:rPr>
        <w:t xml:space="preserve"> </w:t>
      </w:r>
    </w:p>
    <w:p w14:paraId="0BB88CB2" w14:textId="77777777" w:rsidR="009D4F97" w:rsidRDefault="00232CFF" w:rsidP="002C5290">
      <w:pPr>
        <w:autoSpaceDE w:val="0"/>
        <w:autoSpaceDN w:val="0"/>
        <w:adjustRightInd w:val="0"/>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rPr>
        <w:t xml:space="preserve">In conclusion, </w:t>
      </w:r>
      <w:r w:rsidR="00856779">
        <w:rPr>
          <w:rFonts w:ascii="Times New Roman" w:hAnsi="Times New Roman" w:cs="Times New Roman"/>
          <w:sz w:val="24"/>
          <w:szCs w:val="24"/>
        </w:rPr>
        <w:t xml:space="preserve">the issues covered by </w:t>
      </w:r>
      <w:r w:rsidR="00856779" w:rsidRPr="003B2C2C">
        <w:rPr>
          <w:rFonts w:ascii="Times New Roman" w:hAnsi="Times New Roman" w:cs="Times New Roman"/>
          <w:sz w:val="24"/>
          <w:szCs w:val="24"/>
          <w:shd w:val="clear" w:color="auto" w:fill="FFFFFF"/>
        </w:rPr>
        <w:t>Adichie</w:t>
      </w:r>
      <w:r w:rsidR="00856779">
        <w:rPr>
          <w:rFonts w:ascii="Times New Roman" w:hAnsi="Times New Roman" w:cs="Times New Roman"/>
          <w:sz w:val="24"/>
          <w:szCs w:val="24"/>
          <w:shd w:val="clear" w:color="auto" w:fill="FFFFFF"/>
        </w:rPr>
        <w:t xml:space="preserve"> in her book "</w:t>
      </w:r>
      <w:r w:rsidR="00856779" w:rsidRPr="00856779">
        <w:rPr>
          <w:rFonts w:ascii="Times New Roman" w:hAnsi="Times New Roman" w:cs="Times New Roman"/>
          <w:i/>
          <w:sz w:val="24"/>
          <w:szCs w:val="24"/>
          <w:shd w:val="clear" w:color="auto" w:fill="FFFFFF"/>
        </w:rPr>
        <w:t>Americana</w:t>
      </w:r>
      <w:r w:rsidR="00856779">
        <w:rPr>
          <w:rFonts w:ascii="Times New Roman" w:hAnsi="Times New Roman" w:cs="Times New Roman"/>
          <w:sz w:val="24"/>
          <w:szCs w:val="24"/>
          <w:shd w:val="clear" w:color="auto" w:fill="FFFFFF"/>
        </w:rPr>
        <w:t xml:space="preserve">” serve as </w:t>
      </w:r>
      <w:r w:rsidR="00867B96">
        <w:rPr>
          <w:rFonts w:ascii="Times New Roman" w:hAnsi="Times New Roman" w:cs="Times New Roman"/>
          <w:sz w:val="24"/>
          <w:szCs w:val="24"/>
          <w:shd w:val="clear" w:color="auto" w:fill="FFFFFF"/>
        </w:rPr>
        <w:t xml:space="preserve">a tool to enlighten the entire American society on the effects of </w:t>
      </w:r>
      <w:r w:rsidR="00F807D9">
        <w:rPr>
          <w:rFonts w:ascii="Times New Roman" w:hAnsi="Times New Roman" w:cs="Times New Roman"/>
          <w:sz w:val="24"/>
          <w:szCs w:val="24"/>
          <w:shd w:val="clear" w:color="auto" w:fill="FFFFFF"/>
        </w:rPr>
        <w:t xml:space="preserve">social injustice and discrimination immigrants face when they get to the U.S. It is never their expectations to be treated unfairly, considering that America is </w:t>
      </w:r>
      <w:r w:rsidR="00D2710A">
        <w:rPr>
          <w:rFonts w:ascii="Times New Roman" w:hAnsi="Times New Roman" w:cs="Times New Roman"/>
          <w:sz w:val="24"/>
          <w:szCs w:val="24"/>
          <w:shd w:val="clear" w:color="auto" w:fill="FFFFFF"/>
        </w:rPr>
        <w:t xml:space="preserve">praised as a welcoming land for all ethnic groups. The author's life experience is well indicated in the </w:t>
      </w:r>
      <w:r w:rsidR="00F730E3">
        <w:rPr>
          <w:rFonts w:ascii="Times New Roman" w:hAnsi="Times New Roman" w:cs="Times New Roman"/>
          <w:sz w:val="24"/>
          <w:szCs w:val="24"/>
          <w:shd w:val="clear" w:color="auto" w:fill="FFFFFF"/>
        </w:rPr>
        <w:t xml:space="preserve">book through Ifemelu and shows what any other African American goes through. The book should be included in the American Literature Canons, considering its rich </w:t>
      </w:r>
      <w:r w:rsidR="001164C3">
        <w:rPr>
          <w:rFonts w:ascii="Times New Roman" w:hAnsi="Times New Roman" w:cs="Times New Roman"/>
          <w:sz w:val="24"/>
          <w:szCs w:val="24"/>
          <w:shd w:val="clear" w:color="auto" w:fill="FFFFFF"/>
        </w:rPr>
        <w:t>details about people of color in current America with a</w:t>
      </w:r>
      <w:r w:rsidR="00E35B4D">
        <w:rPr>
          <w:rFonts w:ascii="Times New Roman" w:hAnsi="Times New Roman" w:cs="Times New Roman"/>
          <w:sz w:val="24"/>
          <w:szCs w:val="24"/>
          <w:shd w:val="clear" w:color="auto" w:fill="FFFFFF"/>
        </w:rPr>
        <w:t xml:space="preserve">n evolved form of racism never willing to let immigrants have freedom. It should educate </w:t>
      </w:r>
      <w:r w:rsidR="0082712F">
        <w:rPr>
          <w:rFonts w:ascii="Times New Roman" w:hAnsi="Times New Roman" w:cs="Times New Roman"/>
          <w:sz w:val="24"/>
          <w:szCs w:val="24"/>
          <w:shd w:val="clear" w:color="auto" w:fill="FFFFFF"/>
        </w:rPr>
        <w:t xml:space="preserve">generations on how to reform the society and beliefs about people of color to create an American community that </w:t>
      </w:r>
      <w:r w:rsidR="00534337">
        <w:rPr>
          <w:rFonts w:ascii="Times New Roman" w:hAnsi="Times New Roman" w:cs="Times New Roman"/>
          <w:sz w:val="24"/>
          <w:szCs w:val="24"/>
          <w:shd w:val="clear" w:color="auto" w:fill="FFFFFF"/>
        </w:rPr>
        <w:t xml:space="preserve">readily accepts and respects every person equally. </w:t>
      </w:r>
    </w:p>
    <w:p w14:paraId="41FA467B" w14:textId="77777777" w:rsidR="002C5290" w:rsidRDefault="002C5290" w:rsidP="002C5290">
      <w:pPr>
        <w:autoSpaceDE w:val="0"/>
        <w:autoSpaceDN w:val="0"/>
        <w:adjustRightInd w:val="0"/>
        <w:spacing w:after="0" w:line="480" w:lineRule="auto"/>
        <w:ind w:firstLine="720"/>
        <w:rPr>
          <w:rFonts w:ascii="Times New Roman" w:hAnsi="Times New Roman" w:cs="Times New Roman"/>
          <w:sz w:val="24"/>
          <w:szCs w:val="24"/>
          <w:shd w:val="clear" w:color="auto" w:fill="FFFFFF"/>
        </w:rPr>
      </w:pPr>
    </w:p>
    <w:p w14:paraId="396EB0E7" w14:textId="77777777" w:rsidR="009D4F97" w:rsidRPr="00240F6A" w:rsidRDefault="009D4F97" w:rsidP="00240F6A">
      <w:pPr>
        <w:autoSpaceDE w:val="0"/>
        <w:autoSpaceDN w:val="0"/>
        <w:adjustRightInd w:val="0"/>
        <w:spacing w:after="0" w:line="480" w:lineRule="auto"/>
        <w:ind w:firstLine="720"/>
        <w:rPr>
          <w:rFonts w:ascii="Times New Roman" w:hAnsi="Times New Roman" w:cs="Times New Roman"/>
          <w:sz w:val="24"/>
          <w:szCs w:val="24"/>
        </w:rPr>
      </w:pPr>
    </w:p>
    <w:p w14:paraId="66856E0D" w14:textId="7C2BFD31" w:rsidR="00D06D5F" w:rsidRPr="001F5E8A" w:rsidRDefault="00942745" w:rsidP="001232E7">
      <w:pPr>
        <w:jc w:val="center"/>
        <w:rPr>
          <w:rFonts w:ascii="Times New Roman" w:hAnsi="Times New Roman" w:cs="Times New Roman"/>
          <w:b/>
          <w:bCs/>
          <w:sz w:val="24"/>
          <w:szCs w:val="24"/>
          <w:shd w:val="clear" w:color="auto" w:fill="FFFFFF"/>
        </w:rPr>
      </w:pPr>
      <w:r w:rsidRPr="001F5E8A">
        <w:rPr>
          <w:rFonts w:ascii="Times New Roman" w:hAnsi="Times New Roman" w:cs="Times New Roman"/>
          <w:b/>
          <w:bCs/>
          <w:sz w:val="24"/>
          <w:szCs w:val="24"/>
          <w:shd w:val="clear" w:color="auto" w:fill="FFFFFF"/>
        </w:rPr>
        <w:lastRenderedPageBreak/>
        <w:t>Work</w:t>
      </w:r>
      <w:r w:rsidR="001F5E8A" w:rsidRPr="001F5E8A">
        <w:rPr>
          <w:rFonts w:ascii="Times New Roman" w:hAnsi="Times New Roman" w:cs="Times New Roman"/>
          <w:b/>
          <w:bCs/>
          <w:sz w:val="24"/>
          <w:szCs w:val="24"/>
          <w:shd w:val="clear" w:color="auto" w:fill="FFFFFF"/>
        </w:rPr>
        <w:t>s</w:t>
      </w:r>
      <w:r w:rsidRPr="001F5E8A">
        <w:rPr>
          <w:rFonts w:ascii="Times New Roman" w:hAnsi="Times New Roman" w:cs="Times New Roman"/>
          <w:b/>
          <w:bCs/>
          <w:sz w:val="24"/>
          <w:szCs w:val="24"/>
          <w:shd w:val="clear" w:color="auto" w:fill="FFFFFF"/>
        </w:rPr>
        <w:t xml:space="preserve"> cited </w:t>
      </w:r>
    </w:p>
    <w:p w14:paraId="27DBC449" w14:textId="77777777" w:rsidR="00DB57F3" w:rsidRPr="00B04D8A" w:rsidRDefault="00232CFF" w:rsidP="00DB57F3">
      <w:pPr>
        <w:spacing w:line="480" w:lineRule="auto"/>
        <w:ind w:left="720" w:hanging="720"/>
        <w:rPr>
          <w:rFonts w:ascii="Times New Roman" w:hAnsi="Times New Roman" w:cs="Times New Roman"/>
          <w:color w:val="222222"/>
          <w:sz w:val="24"/>
          <w:szCs w:val="24"/>
          <w:shd w:val="clear" w:color="auto" w:fill="FFFFFF"/>
        </w:rPr>
      </w:pPr>
      <w:r w:rsidRPr="00B04D8A">
        <w:rPr>
          <w:rFonts w:ascii="Times New Roman" w:hAnsi="Times New Roman" w:cs="Times New Roman"/>
          <w:color w:val="222222"/>
          <w:sz w:val="24"/>
          <w:szCs w:val="24"/>
          <w:shd w:val="clear" w:color="auto" w:fill="FFFFFF"/>
        </w:rPr>
        <w:t>Kolbas, E. Dean. </w:t>
      </w:r>
      <w:r w:rsidRPr="00B04D8A">
        <w:rPr>
          <w:rFonts w:ascii="Times New Roman" w:hAnsi="Times New Roman" w:cs="Times New Roman"/>
          <w:i/>
          <w:iCs/>
          <w:color w:val="222222"/>
          <w:sz w:val="24"/>
          <w:szCs w:val="24"/>
          <w:shd w:val="clear" w:color="auto" w:fill="FFFFFF"/>
        </w:rPr>
        <w:t>Critical theory and the literary canon</w:t>
      </w:r>
      <w:r w:rsidRPr="00B04D8A">
        <w:rPr>
          <w:rFonts w:ascii="Times New Roman" w:hAnsi="Times New Roman" w:cs="Times New Roman"/>
          <w:color w:val="222222"/>
          <w:sz w:val="24"/>
          <w:szCs w:val="24"/>
          <w:shd w:val="clear" w:color="auto" w:fill="FFFFFF"/>
        </w:rPr>
        <w:t>. Routledge, 2018, pp. 1-120</w:t>
      </w:r>
    </w:p>
    <w:p w14:paraId="3505FD03" w14:textId="77777777" w:rsidR="00DB57F3" w:rsidRPr="00B04D8A" w:rsidRDefault="00232CFF" w:rsidP="00DB57F3">
      <w:pPr>
        <w:spacing w:line="480" w:lineRule="auto"/>
        <w:ind w:left="720" w:hanging="720"/>
        <w:rPr>
          <w:rFonts w:ascii="Times New Roman" w:hAnsi="Times New Roman" w:cs="Times New Roman"/>
          <w:color w:val="222222"/>
          <w:sz w:val="24"/>
          <w:szCs w:val="24"/>
          <w:shd w:val="clear" w:color="auto" w:fill="FFFFFF"/>
        </w:rPr>
      </w:pPr>
      <w:r w:rsidRPr="00B04D8A">
        <w:rPr>
          <w:rFonts w:ascii="Times New Roman" w:hAnsi="Times New Roman" w:cs="Times New Roman"/>
          <w:color w:val="222222"/>
          <w:sz w:val="24"/>
          <w:szCs w:val="24"/>
          <w:shd w:val="clear" w:color="auto" w:fill="FFFFFF"/>
        </w:rPr>
        <w:t>McCoy, Shane A. "The “outsider within”: counter-narratives of the “new” African diaspora in Chimamanda Ngozi Adichie’s Americanah (2013)." </w:t>
      </w:r>
      <w:r w:rsidRPr="00B04D8A">
        <w:rPr>
          <w:rFonts w:ascii="Times New Roman" w:hAnsi="Times New Roman" w:cs="Times New Roman"/>
          <w:i/>
          <w:iCs/>
          <w:color w:val="222222"/>
          <w:sz w:val="24"/>
          <w:szCs w:val="24"/>
          <w:shd w:val="clear" w:color="auto" w:fill="FFFFFF"/>
        </w:rPr>
        <w:t>Journal of the African Literature Association</w:t>
      </w:r>
      <w:r w:rsidRPr="00B04D8A">
        <w:rPr>
          <w:rFonts w:ascii="Times New Roman" w:hAnsi="Times New Roman" w:cs="Times New Roman"/>
          <w:color w:val="222222"/>
          <w:sz w:val="24"/>
          <w:szCs w:val="24"/>
          <w:shd w:val="clear" w:color="auto" w:fill="FFFFFF"/>
        </w:rPr>
        <w:t> 11.3 (2017): 279-294.</w:t>
      </w:r>
    </w:p>
    <w:p w14:paraId="41C8236C" w14:textId="77777777" w:rsidR="00DB57F3" w:rsidRDefault="00232CFF" w:rsidP="00DB57F3">
      <w:pPr>
        <w:spacing w:line="480" w:lineRule="auto"/>
        <w:ind w:left="720" w:hanging="720"/>
        <w:rPr>
          <w:rFonts w:ascii="Times New Roman" w:hAnsi="Times New Roman" w:cs="Times New Roman"/>
          <w:color w:val="222222"/>
          <w:sz w:val="24"/>
          <w:szCs w:val="24"/>
          <w:shd w:val="clear" w:color="auto" w:fill="FFFFFF"/>
        </w:rPr>
      </w:pPr>
      <w:r w:rsidRPr="00B04D8A">
        <w:rPr>
          <w:rFonts w:ascii="Times New Roman" w:hAnsi="Times New Roman" w:cs="Times New Roman"/>
          <w:color w:val="222222"/>
          <w:sz w:val="24"/>
          <w:szCs w:val="24"/>
          <w:shd w:val="clear" w:color="auto" w:fill="FFFFFF"/>
        </w:rPr>
        <w:t xml:space="preserve">McMann, Mindi. "You're black": Transnational perceptions of race in Chimamanda Ngozi Adichie's Americanah and Andrea Levy's Small Island." </w:t>
      </w:r>
      <w:r w:rsidRPr="00B04D8A">
        <w:rPr>
          <w:rFonts w:ascii="Times New Roman" w:hAnsi="Times New Roman" w:cs="Times New Roman"/>
          <w:i/>
          <w:iCs/>
          <w:color w:val="222222"/>
          <w:sz w:val="24"/>
          <w:szCs w:val="24"/>
          <w:shd w:val="clear" w:color="auto" w:fill="FFFFFF"/>
        </w:rPr>
        <w:t>Critique: Studies in Contemporary Fiction</w:t>
      </w:r>
      <w:r w:rsidRPr="00B04D8A">
        <w:rPr>
          <w:rFonts w:ascii="Times New Roman" w:hAnsi="Times New Roman" w:cs="Times New Roman"/>
          <w:color w:val="222222"/>
          <w:sz w:val="24"/>
          <w:szCs w:val="24"/>
          <w:shd w:val="clear" w:color="auto" w:fill="FFFFFF"/>
        </w:rPr>
        <w:t> 59.2 (2018): 200-212.</w:t>
      </w:r>
    </w:p>
    <w:p w14:paraId="3603BD14" w14:textId="77777777" w:rsidR="00DB57F3" w:rsidRPr="00B04D8A" w:rsidRDefault="00232CFF" w:rsidP="00DB57F3">
      <w:pPr>
        <w:spacing w:line="480" w:lineRule="auto"/>
        <w:ind w:left="720" w:hanging="720"/>
        <w:rPr>
          <w:rFonts w:ascii="Times New Roman" w:hAnsi="Times New Roman" w:cs="Times New Roman"/>
          <w:color w:val="222222"/>
          <w:sz w:val="24"/>
          <w:szCs w:val="24"/>
          <w:shd w:val="clear" w:color="auto" w:fill="FFFFFF"/>
        </w:rPr>
      </w:pPr>
      <w:r w:rsidRPr="00B04D8A">
        <w:rPr>
          <w:rFonts w:ascii="Times New Roman" w:hAnsi="Times New Roman" w:cs="Times New Roman"/>
          <w:color w:val="222222"/>
          <w:sz w:val="24"/>
          <w:szCs w:val="24"/>
          <w:shd w:val="clear" w:color="auto" w:fill="FFFFFF"/>
        </w:rPr>
        <w:t xml:space="preserve">Nwanyanwu, Augustine </w:t>
      </w:r>
      <w:proofErr w:type="spellStart"/>
      <w:r w:rsidRPr="00B04D8A">
        <w:rPr>
          <w:rFonts w:ascii="Times New Roman" w:hAnsi="Times New Roman" w:cs="Times New Roman"/>
          <w:color w:val="222222"/>
          <w:sz w:val="24"/>
          <w:szCs w:val="24"/>
          <w:shd w:val="clear" w:color="auto" w:fill="FFFFFF"/>
        </w:rPr>
        <w:t>Uka</w:t>
      </w:r>
      <w:proofErr w:type="spellEnd"/>
      <w:r w:rsidRPr="00B04D8A">
        <w:rPr>
          <w:rFonts w:ascii="Times New Roman" w:hAnsi="Times New Roman" w:cs="Times New Roman"/>
          <w:color w:val="222222"/>
          <w:sz w:val="24"/>
          <w:szCs w:val="24"/>
          <w:shd w:val="clear" w:color="auto" w:fill="FFFFFF"/>
        </w:rPr>
        <w:t>. "</w:t>
      </w:r>
      <w:proofErr w:type="spellStart"/>
      <w:r w:rsidRPr="00B04D8A">
        <w:rPr>
          <w:rFonts w:ascii="Times New Roman" w:hAnsi="Times New Roman" w:cs="Times New Roman"/>
          <w:color w:val="222222"/>
          <w:sz w:val="24"/>
          <w:szCs w:val="24"/>
          <w:shd w:val="clear" w:color="auto" w:fill="FFFFFF"/>
        </w:rPr>
        <w:t>Transculturalism</w:t>
      </w:r>
      <w:proofErr w:type="spellEnd"/>
      <w:r w:rsidRPr="00B04D8A">
        <w:rPr>
          <w:rFonts w:ascii="Times New Roman" w:hAnsi="Times New Roman" w:cs="Times New Roman"/>
          <w:color w:val="222222"/>
          <w:sz w:val="24"/>
          <w:szCs w:val="24"/>
          <w:shd w:val="clear" w:color="auto" w:fill="FFFFFF"/>
        </w:rPr>
        <w:t>, Otherness, Exile, and Identity in Chimamanda Ngozi Adichie’s Americanah." </w:t>
      </w:r>
      <w:r w:rsidRPr="00B04D8A">
        <w:rPr>
          <w:rFonts w:ascii="Times New Roman" w:hAnsi="Times New Roman" w:cs="Times New Roman"/>
          <w:i/>
          <w:iCs/>
          <w:color w:val="222222"/>
          <w:sz w:val="24"/>
          <w:szCs w:val="24"/>
          <w:shd w:val="clear" w:color="auto" w:fill="FFFFFF"/>
        </w:rPr>
        <w:t>Matatu</w:t>
      </w:r>
      <w:r w:rsidRPr="00B04D8A">
        <w:rPr>
          <w:rFonts w:ascii="Times New Roman" w:hAnsi="Times New Roman" w:cs="Times New Roman"/>
          <w:color w:val="222222"/>
          <w:sz w:val="24"/>
          <w:szCs w:val="24"/>
          <w:shd w:val="clear" w:color="auto" w:fill="FFFFFF"/>
        </w:rPr>
        <w:t> 49.2 (2017): 386-399.</w:t>
      </w:r>
    </w:p>
    <w:p w14:paraId="48796FBF" w14:textId="77777777" w:rsidR="00DB57F3" w:rsidRPr="00A27C3B" w:rsidRDefault="00232CFF" w:rsidP="00DB57F3">
      <w:pPr>
        <w:autoSpaceDE w:val="0"/>
        <w:autoSpaceDN w:val="0"/>
        <w:adjustRightInd w:val="0"/>
        <w:spacing w:after="0" w:line="480" w:lineRule="auto"/>
        <w:ind w:left="720" w:hanging="720"/>
        <w:rPr>
          <w:rFonts w:ascii="Times New Roman" w:hAnsi="Times New Roman" w:cs="Times New Roman"/>
          <w:sz w:val="24"/>
          <w:szCs w:val="24"/>
        </w:rPr>
      </w:pPr>
      <w:r w:rsidRPr="00A27C3B">
        <w:rPr>
          <w:rFonts w:ascii="Times New Roman" w:hAnsi="Times New Roman" w:cs="Times New Roman"/>
          <w:sz w:val="24"/>
          <w:szCs w:val="24"/>
        </w:rPr>
        <w:t xml:space="preserve">Toye, Mariam. "Americanah." </w:t>
      </w:r>
      <w:proofErr w:type="spellStart"/>
      <w:r w:rsidRPr="00A27C3B">
        <w:rPr>
          <w:rFonts w:ascii="Times New Roman" w:hAnsi="Times New Roman" w:cs="Times New Roman"/>
          <w:i/>
          <w:iCs/>
          <w:sz w:val="24"/>
          <w:szCs w:val="24"/>
        </w:rPr>
        <w:t>BeyHealth</w:t>
      </w:r>
      <w:proofErr w:type="spellEnd"/>
      <w:r w:rsidRPr="00A27C3B">
        <w:rPr>
          <w:rFonts w:ascii="Times New Roman" w:hAnsi="Times New Roman" w:cs="Times New Roman"/>
          <w:i/>
          <w:iCs/>
          <w:sz w:val="24"/>
          <w:szCs w:val="24"/>
        </w:rPr>
        <w:t xml:space="preserve"> Quarterly Journal</w:t>
      </w:r>
      <w:r w:rsidRPr="00A27C3B">
        <w:rPr>
          <w:rFonts w:ascii="Times New Roman" w:hAnsi="Times New Roman" w:cs="Times New Roman"/>
          <w:sz w:val="24"/>
          <w:szCs w:val="24"/>
        </w:rPr>
        <w:t>, no. 2, 2018.</w:t>
      </w:r>
      <w:r>
        <w:rPr>
          <w:rFonts w:ascii="Times New Roman" w:hAnsi="Times New Roman" w:cs="Times New Roman"/>
          <w:sz w:val="24"/>
          <w:szCs w:val="24"/>
        </w:rPr>
        <w:t xml:space="preserve"> </w:t>
      </w:r>
      <w:r w:rsidRPr="00A27C3B">
        <w:rPr>
          <w:rFonts w:ascii="Times New Roman" w:hAnsi="Times New Roman" w:cs="Times New Roman"/>
          <w:sz w:val="24"/>
          <w:szCs w:val="24"/>
        </w:rPr>
        <w:t xml:space="preserve">---. "Americanah." </w:t>
      </w:r>
      <w:proofErr w:type="spellStart"/>
      <w:r w:rsidRPr="00A27C3B">
        <w:rPr>
          <w:rFonts w:ascii="Times New Roman" w:hAnsi="Times New Roman" w:cs="Times New Roman"/>
          <w:i/>
          <w:iCs/>
          <w:sz w:val="24"/>
          <w:szCs w:val="24"/>
        </w:rPr>
        <w:t>BeyHealth</w:t>
      </w:r>
      <w:proofErr w:type="spellEnd"/>
      <w:r w:rsidRPr="00A27C3B">
        <w:rPr>
          <w:rFonts w:ascii="Times New Roman" w:hAnsi="Times New Roman" w:cs="Times New Roman"/>
          <w:i/>
          <w:iCs/>
          <w:sz w:val="24"/>
          <w:szCs w:val="24"/>
        </w:rPr>
        <w:t xml:space="preserve"> Quarterly Journal</w:t>
      </w:r>
      <w:r w:rsidRPr="00A27C3B">
        <w:rPr>
          <w:rFonts w:ascii="Times New Roman" w:hAnsi="Times New Roman" w:cs="Times New Roman"/>
          <w:sz w:val="24"/>
          <w:szCs w:val="24"/>
        </w:rPr>
        <w:t>, no. 2, 2018.</w:t>
      </w:r>
    </w:p>
    <w:sectPr w:rsidR="00DB57F3" w:rsidRPr="00A27C3B" w:rsidSect="00DD2F4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0D565" w14:textId="77777777" w:rsidR="00607615" w:rsidRDefault="00607615" w:rsidP="005327E2">
      <w:pPr>
        <w:spacing w:after="0" w:line="240" w:lineRule="auto"/>
      </w:pPr>
      <w:r>
        <w:separator/>
      </w:r>
    </w:p>
  </w:endnote>
  <w:endnote w:type="continuationSeparator" w:id="0">
    <w:p w14:paraId="29759A9A" w14:textId="77777777" w:rsidR="00607615" w:rsidRDefault="00607615" w:rsidP="005327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0457B" w14:textId="77777777" w:rsidR="00607615" w:rsidRDefault="00607615" w:rsidP="005327E2">
      <w:pPr>
        <w:spacing w:after="0" w:line="240" w:lineRule="auto"/>
      </w:pPr>
      <w:r>
        <w:separator/>
      </w:r>
    </w:p>
  </w:footnote>
  <w:footnote w:type="continuationSeparator" w:id="0">
    <w:p w14:paraId="3A4B2074" w14:textId="77777777" w:rsidR="00607615" w:rsidRDefault="00607615" w:rsidP="005327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20127593"/>
      <w:docPartObj>
        <w:docPartGallery w:val="Page Numbers (Top of Page)"/>
        <w:docPartUnique/>
      </w:docPartObj>
    </w:sdtPr>
    <w:sdtEndPr/>
    <w:sdtContent>
      <w:p w14:paraId="763A58B4" w14:textId="77777777" w:rsidR="009D4F97" w:rsidRPr="009D4F97" w:rsidRDefault="00232CFF">
        <w:pPr>
          <w:pStyle w:val="Header"/>
          <w:jc w:val="right"/>
          <w:rPr>
            <w:rFonts w:ascii="Times New Roman" w:hAnsi="Times New Roman" w:cs="Times New Roman"/>
            <w:sz w:val="24"/>
            <w:szCs w:val="24"/>
          </w:rPr>
        </w:pPr>
        <w:r w:rsidRPr="009D4F97">
          <w:rPr>
            <w:rFonts w:ascii="Times New Roman" w:hAnsi="Times New Roman" w:cs="Times New Roman"/>
            <w:sz w:val="24"/>
            <w:szCs w:val="24"/>
          </w:rPr>
          <w:t xml:space="preserve">Surname </w:t>
        </w:r>
        <w:r w:rsidR="005327E2" w:rsidRPr="009D4F97">
          <w:rPr>
            <w:rFonts w:ascii="Times New Roman" w:hAnsi="Times New Roman" w:cs="Times New Roman"/>
            <w:sz w:val="24"/>
            <w:szCs w:val="24"/>
          </w:rPr>
          <w:fldChar w:fldCharType="begin"/>
        </w:r>
        <w:r w:rsidRPr="009D4F97">
          <w:rPr>
            <w:rFonts w:ascii="Times New Roman" w:hAnsi="Times New Roman" w:cs="Times New Roman"/>
            <w:sz w:val="24"/>
            <w:szCs w:val="24"/>
          </w:rPr>
          <w:instrText xml:space="preserve"> PAGE   \* MERGEFORMAT </w:instrText>
        </w:r>
        <w:r w:rsidR="005327E2" w:rsidRPr="009D4F97">
          <w:rPr>
            <w:rFonts w:ascii="Times New Roman" w:hAnsi="Times New Roman" w:cs="Times New Roman"/>
            <w:sz w:val="24"/>
            <w:szCs w:val="24"/>
          </w:rPr>
          <w:fldChar w:fldCharType="separate"/>
        </w:r>
        <w:r w:rsidR="00C04E58">
          <w:rPr>
            <w:rFonts w:ascii="Times New Roman" w:hAnsi="Times New Roman" w:cs="Times New Roman"/>
            <w:noProof/>
            <w:sz w:val="24"/>
            <w:szCs w:val="24"/>
          </w:rPr>
          <w:t>5</w:t>
        </w:r>
        <w:r w:rsidR="005327E2" w:rsidRPr="009D4F97">
          <w:rPr>
            <w:rFonts w:ascii="Times New Roman" w:hAnsi="Times New Roman" w:cs="Times New Roman"/>
            <w:sz w:val="24"/>
            <w:szCs w:val="24"/>
          </w:rPr>
          <w:fldChar w:fldCharType="end"/>
        </w:r>
      </w:p>
    </w:sdtContent>
  </w:sdt>
  <w:p w14:paraId="3769DE30" w14:textId="77777777" w:rsidR="009D4F97" w:rsidRDefault="009D4F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3099E"/>
    <w:rsid w:val="00011BCE"/>
    <w:rsid w:val="00021E76"/>
    <w:rsid w:val="0004291C"/>
    <w:rsid w:val="00063FA5"/>
    <w:rsid w:val="00094D74"/>
    <w:rsid w:val="000C5B66"/>
    <w:rsid w:val="000C6DCA"/>
    <w:rsid w:val="000D32ED"/>
    <w:rsid w:val="001164C3"/>
    <w:rsid w:val="001232E7"/>
    <w:rsid w:val="0016121E"/>
    <w:rsid w:val="001625A7"/>
    <w:rsid w:val="0018172F"/>
    <w:rsid w:val="001A25D5"/>
    <w:rsid w:val="001D54D0"/>
    <w:rsid w:val="001F2EE7"/>
    <w:rsid w:val="001F5E8A"/>
    <w:rsid w:val="00200AF9"/>
    <w:rsid w:val="00214A59"/>
    <w:rsid w:val="002258D4"/>
    <w:rsid w:val="00232CFF"/>
    <w:rsid w:val="00234624"/>
    <w:rsid w:val="00240F6A"/>
    <w:rsid w:val="0024108B"/>
    <w:rsid w:val="00260566"/>
    <w:rsid w:val="002818EC"/>
    <w:rsid w:val="00290C53"/>
    <w:rsid w:val="002A53D3"/>
    <w:rsid w:val="002C5290"/>
    <w:rsid w:val="00325A47"/>
    <w:rsid w:val="003308FE"/>
    <w:rsid w:val="00346F63"/>
    <w:rsid w:val="00356D46"/>
    <w:rsid w:val="003732CB"/>
    <w:rsid w:val="00374A45"/>
    <w:rsid w:val="00374B8C"/>
    <w:rsid w:val="003811E7"/>
    <w:rsid w:val="003867C5"/>
    <w:rsid w:val="00390A82"/>
    <w:rsid w:val="003B2C2C"/>
    <w:rsid w:val="003B3F1C"/>
    <w:rsid w:val="003B714C"/>
    <w:rsid w:val="003B74F9"/>
    <w:rsid w:val="003C056B"/>
    <w:rsid w:val="003C5C06"/>
    <w:rsid w:val="003F5DE0"/>
    <w:rsid w:val="00416ADD"/>
    <w:rsid w:val="0044481C"/>
    <w:rsid w:val="00467BC5"/>
    <w:rsid w:val="004A20A8"/>
    <w:rsid w:val="004E1510"/>
    <w:rsid w:val="00503B90"/>
    <w:rsid w:val="00515236"/>
    <w:rsid w:val="005155CB"/>
    <w:rsid w:val="00517B51"/>
    <w:rsid w:val="005327E2"/>
    <w:rsid w:val="00534337"/>
    <w:rsid w:val="005D59A8"/>
    <w:rsid w:val="005D6878"/>
    <w:rsid w:val="005E3905"/>
    <w:rsid w:val="00601D8D"/>
    <w:rsid w:val="00602ED3"/>
    <w:rsid w:val="00607615"/>
    <w:rsid w:val="00631A33"/>
    <w:rsid w:val="00653F28"/>
    <w:rsid w:val="00657439"/>
    <w:rsid w:val="006574BA"/>
    <w:rsid w:val="006652DB"/>
    <w:rsid w:val="006663A6"/>
    <w:rsid w:val="006B3961"/>
    <w:rsid w:val="006D00C1"/>
    <w:rsid w:val="00733DB4"/>
    <w:rsid w:val="00752E1D"/>
    <w:rsid w:val="007D28C3"/>
    <w:rsid w:val="007D487E"/>
    <w:rsid w:val="0082712F"/>
    <w:rsid w:val="00840B1D"/>
    <w:rsid w:val="00856779"/>
    <w:rsid w:val="00866030"/>
    <w:rsid w:val="00867B96"/>
    <w:rsid w:val="00886997"/>
    <w:rsid w:val="0089199D"/>
    <w:rsid w:val="008F77E6"/>
    <w:rsid w:val="009006BE"/>
    <w:rsid w:val="00913120"/>
    <w:rsid w:val="00916719"/>
    <w:rsid w:val="00916EB7"/>
    <w:rsid w:val="00942745"/>
    <w:rsid w:val="00947D0B"/>
    <w:rsid w:val="00970979"/>
    <w:rsid w:val="009940EC"/>
    <w:rsid w:val="009A374B"/>
    <w:rsid w:val="009A72C7"/>
    <w:rsid w:val="009B61CD"/>
    <w:rsid w:val="009B7B25"/>
    <w:rsid w:val="009D4F97"/>
    <w:rsid w:val="009E3493"/>
    <w:rsid w:val="00A07309"/>
    <w:rsid w:val="00A22772"/>
    <w:rsid w:val="00A27C3B"/>
    <w:rsid w:val="00A3099E"/>
    <w:rsid w:val="00A41054"/>
    <w:rsid w:val="00A4297A"/>
    <w:rsid w:val="00A62C05"/>
    <w:rsid w:val="00AA764B"/>
    <w:rsid w:val="00AC2C00"/>
    <w:rsid w:val="00AF09B4"/>
    <w:rsid w:val="00AF79B7"/>
    <w:rsid w:val="00B03865"/>
    <w:rsid w:val="00B04D8A"/>
    <w:rsid w:val="00B52FF0"/>
    <w:rsid w:val="00B943FE"/>
    <w:rsid w:val="00B94B01"/>
    <w:rsid w:val="00BA0F0C"/>
    <w:rsid w:val="00BC4790"/>
    <w:rsid w:val="00BD4BE3"/>
    <w:rsid w:val="00C04E58"/>
    <w:rsid w:val="00C15910"/>
    <w:rsid w:val="00C220D6"/>
    <w:rsid w:val="00C22EB6"/>
    <w:rsid w:val="00C311D3"/>
    <w:rsid w:val="00C55C55"/>
    <w:rsid w:val="00C9598E"/>
    <w:rsid w:val="00CB5CAF"/>
    <w:rsid w:val="00CD0E76"/>
    <w:rsid w:val="00CF69BC"/>
    <w:rsid w:val="00D02674"/>
    <w:rsid w:val="00D03A70"/>
    <w:rsid w:val="00D06D5F"/>
    <w:rsid w:val="00D2710A"/>
    <w:rsid w:val="00D30D22"/>
    <w:rsid w:val="00D41E61"/>
    <w:rsid w:val="00D50C53"/>
    <w:rsid w:val="00D94FA8"/>
    <w:rsid w:val="00DA2BB1"/>
    <w:rsid w:val="00DA3B5E"/>
    <w:rsid w:val="00DB57F3"/>
    <w:rsid w:val="00DD2F4B"/>
    <w:rsid w:val="00DE23C3"/>
    <w:rsid w:val="00E0007F"/>
    <w:rsid w:val="00E35B4D"/>
    <w:rsid w:val="00E85CF0"/>
    <w:rsid w:val="00E973D5"/>
    <w:rsid w:val="00EB31EC"/>
    <w:rsid w:val="00ED1D21"/>
    <w:rsid w:val="00EF3401"/>
    <w:rsid w:val="00F13AFC"/>
    <w:rsid w:val="00F141F8"/>
    <w:rsid w:val="00F3511B"/>
    <w:rsid w:val="00F71862"/>
    <w:rsid w:val="00F730E3"/>
    <w:rsid w:val="00F807D9"/>
    <w:rsid w:val="00FA3021"/>
    <w:rsid w:val="00FB65A2"/>
    <w:rsid w:val="00FE7C11"/>
    <w:rsid w:val="00FF5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28EF7"/>
  <w15:docId w15:val="{925A3E94-5985-4723-BA2A-4B5D2145D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2F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F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F97"/>
  </w:style>
  <w:style w:type="paragraph" w:styleId="Footer">
    <w:name w:val="footer"/>
    <w:basedOn w:val="Normal"/>
    <w:link w:val="FooterChar"/>
    <w:uiPriority w:val="99"/>
    <w:semiHidden/>
    <w:unhideWhenUsed/>
    <w:rsid w:val="009D4F9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D4F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381</TotalTime>
  <Pages>5</Pages>
  <Words>1248</Words>
  <Characters>7115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21</cp:revision>
  <dcterms:created xsi:type="dcterms:W3CDTF">2021-11-03T12:58:00Z</dcterms:created>
  <dcterms:modified xsi:type="dcterms:W3CDTF">2021-11-03T20:14:00Z</dcterms:modified>
</cp:coreProperties>
</file>