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8D3" w:rsidRPr="00DB32DF" w:rsidRDefault="00AD49EA" w:rsidP="00DB32DF">
      <w:pPr>
        <w:spacing w:after="0" w:line="480" w:lineRule="auto"/>
        <w:contextualSpacing/>
        <w:rPr>
          <w:rFonts w:ascii="Times New Roman" w:hAnsi="Times New Roman" w:cs="Times New Roman"/>
          <w:sz w:val="24"/>
          <w:szCs w:val="24"/>
        </w:rPr>
      </w:pPr>
      <w:bookmarkStart w:id="0" w:name="_GoBack"/>
      <w:r w:rsidRPr="00DB32DF">
        <w:rPr>
          <w:rFonts w:ascii="Times New Roman" w:hAnsi="Times New Roman" w:cs="Times New Roman"/>
          <w:sz w:val="24"/>
          <w:szCs w:val="24"/>
        </w:rPr>
        <w:t>Name</w:t>
      </w:r>
    </w:p>
    <w:p w:rsidR="00A233F3" w:rsidRPr="00DB32DF" w:rsidRDefault="00AD49EA" w:rsidP="00DB32DF">
      <w:pPr>
        <w:spacing w:after="0" w:line="480" w:lineRule="auto"/>
        <w:contextualSpacing/>
        <w:rPr>
          <w:rFonts w:ascii="Times New Roman" w:hAnsi="Times New Roman" w:cs="Times New Roman"/>
          <w:sz w:val="24"/>
          <w:szCs w:val="24"/>
        </w:rPr>
      </w:pPr>
      <w:r w:rsidRPr="00DB32DF">
        <w:rPr>
          <w:rFonts w:ascii="Times New Roman" w:hAnsi="Times New Roman" w:cs="Times New Roman"/>
          <w:sz w:val="24"/>
          <w:szCs w:val="24"/>
        </w:rPr>
        <w:t>Professor</w:t>
      </w:r>
    </w:p>
    <w:p w:rsidR="00A233F3" w:rsidRPr="00DB32DF" w:rsidRDefault="00AD49EA" w:rsidP="00DB32DF">
      <w:pPr>
        <w:spacing w:after="0" w:line="480" w:lineRule="auto"/>
        <w:contextualSpacing/>
        <w:rPr>
          <w:rFonts w:ascii="Times New Roman" w:hAnsi="Times New Roman" w:cs="Times New Roman"/>
          <w:sz w:val="24"/>
          <w:szCs w:val="24"/>
        </w:rPr>
      </w:pPr>
      <w:r w:rsidRPr="00DB32DF">
        <w:rPr>
          <w:rFonts w:ascii="Times New Roman" w:hAnsi="Times New Roman" w:cs="Times New Roman"/>
          <w:sz w:val="24"/>
          <w:szCs w:val="24"/>
        </w:rPr>
        <w:t>Title</w:t>
      </w:r>
    </w:p>
    <w:p w:rsidR="00A233F3" w:rsidRPr="00DB32DF" w:rsidRDefault="00AD49EA" w:rsidP="00DB32DF">
      <w:pPr>
        <w:spacing w:after="0" w:line="480" w:lineRule="auto"/>
        <w:contextualSpacing/>
        <w:rPr>
          <w:rFonts w:ascii="Times New Roman" w:hAnsi="Times New Roman" w:cs="Times New Roman"/>
          <w:sz w:val="24"/>
          <w:szCs w:val="24"/>
        </w:rPr>
      </w:pPr>
      <w:r w:rsidRPr="00DB32DF">
        <w:rPr>
          <w:rFonts w:ascii="Times New Roman" w:hAnsi="Times New Roman" w:cs="Times New Roman"/>
          <w:sz w:val="24"/>
          <w:szCs w:val="24"/>
        </w:rPr>
        <w:t>Date</w:t>
      </w:r>
    </w:p>
    <w:p w:rsidR="00A233F3" w:rsidRPr="00DB32DF" w:rsidRDefault="00AD49EA" w:rsidP="00DB32DF">
      <w:pPr>
        <w:spacing w:after="0" w:line="480" w:lineRule="auto"/>
        <w:contextualSpacing/>
        <w:jc w:val="center"/>
        <w:rPr>
          <w:rFonts w:ascii="Times New Roman" w:hAnsi="Times New Roman" w:cs="Times New Roman"/>
          <w:b/>
          <w:sz w:val="24"/>
          <w:szCs w:val="24"/>
        </w:rPr>
      </w:pPr>
      <w:r w:rsidRPr="00DB32DF">
        <w:rPr>
          <w:rFonts w:ascii="Times New Roman" w:hAnsi="Times New Roman" w:cs="Times New Roman"/>
          <w:b/>
          <w:sz w:val="24"/>
          <w:szCs w:val="24"/>
        </w:rPr>
        <w:t>Introduction</w:t>
      </w:r>
    </w:p>
    <w:p w:rsidR="00215915"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A play is a story that is</w:t>
      </w:r>
      <w:r w:rsidR="002C7964" w:rsidRPr="00DB32DF">
        <w:rPr>
          <w:rFonts w:ascii="Times New Roman" w:hAnsi="Times New Roman" w:cs="Times New Roman"/>
          <w:sz w:val="24"/>
          <w:szCs w:val="24"/>
        </w:rPr>
        <w:t xml:space="preserve"> acted</w:t>
      </w:r>
      <w:r w:rsidRPr="00DB32DF">
        <w:rPr>
          <w:rFonts w:ascii="Times New Roman" w:hAnsi="Times New Roman" w:cs="Times New Roman"/>
          <w:sz w:val="24"/>
          <w:szCs w:val="24"/>
        </w:rPr>
        <w:t xml:space="preserve"> out before an audience. </w:t>
      </w:r>
      <w:r w:rsidR="00610F82" w:rsidRPr="00DB32DF">
        <w:rPr>
          <w:rFonts w:ascii="Times New Roman" w:hAnsi="Times New Roman" w:cs="Times New Roman"/>
          <w:sz w:val="24"/>
          <w:szCs w:val="24"/>
        </w:rPr>
        <w:t xml:space="preserve">It </w:t>
      </w:r>
      <w:r w:rsidRPr="00DB32DF">
        <w:rPr>
          <w:rFonts w:ascii="Times New Roman" w:hAnsi="Times New Roman" w:cs="Times New Roman"/>
          <w:sz w:val="24"/>
          <w:szCs w:val="24"/>
        </w:rPr>
        <w:t xml:space="preserve">is a story or event recorded by a camera as a set of moving images and shown in a cinema or on television. </w:t>
      </w:r>
      <w:r w:rsidR="00610F82" w:rsidRPr="00DB32DF">
        <w:rPr>
          <w:rFonts w:ascii="Times New Roman" w:hAnsi="Times New Roman" w:cs="Times New Roman"/>
          <w:sz w:val="24"/>
          <w:szCs w:val="24"/>
        </w:rPr>
        <w:t xml:space="preserve">The plot and the characters are the main elements in a play. </w:t>
      </w:r>
      <w:r w:rsidR="002C7964" w:rsidRPr="00DB32DF">
        <w:rPr>
          <w:rFonts w:ascii="Times New Roman" w:hAnsi="Times New Roman" w:cs="Times New Roman"/>
          <w:sz w:val="24"/>
          <w:szCs w:val="24"/>
        </w:rPr>
        <w:t>A plot shows how all the events in the literary work relate to each other by sequentially p</w:t>
      </w:r>
      <w:r w:rsidR="000F362E" w:rsidRPr="00DB32DF">
        <w:rPr>
          <w:rFonts w:ascii="Times New Roman" w:hAnsi="Times New Roman" w:cs="Times New Roman"/>
          <w:sz w:val="24"/>
          <w:szCs w:val="24"/>
        </w:rPr>
        <w:t>r</w:t>
      </w:r>
      <w:r w:rsidR="002C7964" w:rsidRPr="00DB32DF">
        <w:rPr>
          <w:rFonts w:ascii="Times New Roman" w:hAnsi="Times New Roman" w:cs="Times New Roman"/>
          <w:sz w:val="24"/>
          <w:szCs w:val="24"/>
        </w:rPr>
        <w:t>esenting them.</w:t>
      </w:r>
    </w:p>
    <w:p w:rsidR="00E96858"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This paper will discuss plot of the film</w:t>
      </w:r>
      <w:r w:rsidR="00AF66DA" w:rsidRPr="00DB32DF">
        <w:rPr>
          <w:rFonts w:ascii="Times New Roman" w:hAnsi="Times New Roman" w:cs="Times New Roman"/>
          <w:sz w:val="24"/>
          <w:szCs w:val="24"/>
        </w:rPr>
        <w:t>, the</w:t>
      </w:r>
      <w:r w:rsidR="00095209" w:rsidRPr="00DB32DF">
        <w:rPr>
          <w:rFonts w:ascii="Times New Roman" w:hAnsi="Times New Roman" w:cs="Times New Roman"/>
          <w:sz w:val="24"/>
          <w:szCs w:val="24"/>
        </w:rPr>
        <w:t xml:space="preserve"> similarities, and differences of the elements of the</w:t>
      </w:r>
      <w:r w:rsidRPr="00DB32DF">
        <w:rPr>
          <w:rFonts w:ascii="Times New Roman" w:hAnsi="Times New Roman" w:cs="Times New Roman"/>
          <w:sz w:val="24"/>
          <w:szCs w:val="24"/>
        </w:rPr>
        <w:t xml:space="preserve"> plot of the film A Man for All Seasons by Bolt, Robert, and the play </w:t>
      </w:r>
      <w:r w:rsidR="00AF66DA" w:rsidRPr="00DB32DF">
        <w:rPr>
          <w:rFonts w:ascii="Times New Roman" w:hAnsi="Times New Roman" w:cs="Times New Roman"/>
          <w:sz w:val="24"/>
          <w:szCs w:val="24"/>
        </w:rPr>
        <w:t>who’s</w:t>
      </w:r>
      <w:r w:rsidRPr="00DB32DF">
        <w:rPr>
          <w:rFonts w:ascii="Times New Roman" w:hAnsi="Times New Roman" w:cs="Times New Roman"/>
          <w:sz w:val="24"/>
          <w:szCs w:val="24"/>
        </w:rPr>
        <w:t xml:space="preserve"> Afraid of </w:t>
      </w:r>
      <w:r w:rsidR="00C478AD" w:rsidRPr="00DB32DF">
        <w:rPr>
          <w:rFonts w:ascii="Times New Roman" w:hAnsi="Times New Roman" w:cs="Times New Roman"/>
          <w:sz w:val="24"/>
          <w:szCs w:val="24"/>
        </w:rPr>
        <w:t>Virginia Woolf by Albee, Edward, and lastly, provide a hypothesis on why the director of the film chose to alter characteristics from the play.</w:t>
      </w:r>
    </w:p>
    <w:p w:rsidR="00215915" w:rsidRPr="00DB32DF" w:rsidRDefault="00AD49EA" w:rsidP="00DB32DF">
      <w:pPr>
        <w:spacing w:after="0" w:line="480" w:lineRule="auto"/>
        <w:contextualSpacing/>
        <w:jc w:val="center"/>
        <w:rPr>
          <w:rFonts w:ascii="Times New Roman" w:hAnsi="Times New Roman" w:cs="Times New Roman"/>
          <w:b/>
          <w:sz w:val="24"/>
          <w:szCs w:val="24"/>
        </w:rPr>
      </w:pPr>
      <w:r w:rsidRPr="00DB32DF">
        <w:rPr>
          <w:rFonts w:ascii="Times New Roman" w:hAnsi="Times New Roman" w:cs="Times New Roman"/>
          <w:b/>
          <w:sz w:val="24"/>
          <w:szCs w:val="24"/>
        </w:rPr>
        <w:t>P</w:t>
      </w:r>
      <w:r w:rsidR="000F362E" w:rsidRPr="00DB32DF">
        <w:rPr>
          <w:rFonts w:ascii="Times New Roman" w:hAnsi="Times New Roman" w:cs="Times New Roman"/>
          <w:b/>
          <w:sz w:val="24"/>
          <w:szCs w:val="24"/>
        </w:rPr>
        <w:t>lot</w:t>
      </w:r>
      <w:r w:rsidRPr="00DB32DF">
        <w:rPr>
          <w:rFonts w:ascii="Times New Roman" w:hAnsi="Times New Roman" w:cs="Times New Roman"/>
          <w:b/>
          <w:sz w:val="24"/>
          <w:szCs w:val="24"/>
        </w:rPr>
        <w:t xml:space="preserve"> Analysis</w:t>
      </w:r>
      <w:r w:rsidR="000F362E" w:rsidRPr="00DB32DF">
        <w:rPr>
          <w:rFonts w:ascii="Times New Roman" w:hAnsi="Times New Roman" w:cs="Times New Roman"/>
          <w:b/>
          <w:sz w:val="24"/>
          <w:szCs w:val="24"/>
        </w:rPr>
        <w:t xml:space="preserve"> in the play </w:t>
      </w:r>
      <w:r w:rsidR="00AF66DA" w:rsidRPr="00DB32DF">
        <w:rPr>
          <w:rFonts w:ascii="Times New Roman" w:hAnsi="Times New Roman" w:cs="Times New Roman"/>
          <w:b/>
          <w:sz w:val="24"/>
          <w:szCs w:val="24"/>
        </w:rPr>
        <w:t>who’s</w:t>
      </w:r>
      <w:r w:rsidR="000F362E" w:rsidRPr="00DB32DF">
        <w:rPr>
          <w:rFonts w:ascii="Times New Roman" w:hAnsi="Times New Roman" w:cs="Times New Roman"/>
          <w:b/>
          <w:sz w:val="24"/>
          <w:szCs w:val="24"/>
        </w:rPr>
        <w:t xml:space="preserve"> Afraid of Virginia Woolf</w:t>
      </w:r>
    </w:p>
    <w:p w:rsidR="00301DC7"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Th</w:t>
      </w:r>
      <w:r w:rsidR="008012C7" w:rsidRPr="00DB32DF">
        <w:rPr>
          <w:rFonts w:ascii="Times New Roman" w:hAnsi="Times New Roman" w:cs="Times New Roman"/>
          <w:sz w:val="24"/>
          <w:szCs w:val="24"/>
        </w:rPr>
        <w:t xml:space="preserve">e setting of the play is on a college campus. </w:t>
      </w:r>
      <w:r w:rsidR="005D3F0B" w:rsidRPr="00DB32DF">
        <w:rPr>
          <w:rFonts w:ascii="Times New Roman" w:hAnsi="Times New Roman" w:cs="Times New Roman"/>
          <w:sz w:val="24"/>
          <w:szCs w:val="24"/>
        </w:rPr>
        <w:t xml:space="preserve">The story starts with the main character Martha and George leaving a party at the wee hour in the morning. Martha and George </w:t>
      </w:r>
      <w:r w:rsidR="00AF66DA" w:rsidRPr="00DB32DF">
        <w:rPr>
          <w:rFonts w:ascii="Times New Roman" w:hAnsi="Times New Roman" w:cs="Times New Roman"/>
          <w:sz w:val="24"/>
          <w:szCs w:val="24"/>
        </w:rPr>
        <w:t>is</w:t>
      </w:r>
      <w:r w:rsidR="005D3F0B" w:rsidRPr="00DB32DF">
        <w:rPr>
          <w:rFonts w:ascii="Times New Roman" w:hAnsi="Times New Roman" w:cs="Times New Roman"/>
          <w:sz w:val="24"/>
          <w:szCs w:val="24"/>
        </w:rPr>
        <w:t xml:space="preserve"> a couple in their middle-age years. In their house, Martha is drunk, and George seemed to be tired</w:t>
      </w:r>
      <w:r w:rsidR="007A135B" w:rsidRPr="00DB32DF">
        <w:rPr>
          <w:rFonts w:ascii="Times New Roman" w:hAnsi="Times New Roman" w:cs="Times New Roman"/>
          <w:sz w:val="24"/>
          <w:szCs w:val="24"/>
        </w:rPr>
        <w:t>, and as he ignores the question that Martha asks him about which film contains the line she had said earlier. Unknowingly George ignores her, and this makes Martha angry, and she blames his ignorance and runs in her bedroom, upset.</w:t>
      </w:r>
    </w:p>
    <w:p w:rsidR="008012C7"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 xml:space="preserve">In her bedroom, Martha hides things from George as she </w:t>
      </w:r>
      <w:r w:rsidR="00383402" w:rsidRPr="00DB32DF">
        <w:rPr>
          <w:rFonts w:ascii="Times New Roman" w:hAnsi="Times New Roman" w:cs="Times New Roman"/>
          <w:sz w:val="24"/>
          <w:szCs w:val="24"/>
        </w:rPr>
        <w:t>tried</w:t>
      </w:r>
      <w:r w:rsidRPr="00DB32DF">
        <w:rPr>
          <w:rFonts w:ascii="Times New Roman" w:hAnsi="Times New Roman" w:cs="Times New Roman"/>
          <w:sz w:val="24"/>
          <w:szCs w:val="24"/>
        </w:rPr>
        <w:t xml:space="preserve"> to clean. While George was lying on the bed, Martha sings "who's afraid of Virginia Woolf"</w:t>
      </w:r>
      <w:r w:rsidR="00383402" w:rsidRPr="00DB32DF">
        <w:rPr>
          <w:rFonts w:ascii="Times New Roman" w:hAnsi="Times New Roman" w:cs="Times New Roman"/>
          <w:sz w:val="24"/>
          <w:szCs w:val="24"/>
        </w:rPr>
        <w:t xml:space="preserve"> to the tune of “Here We Go Around the Mulberry Bush” while bouncing on him (</w:t>
      </w:r>
      <w:r w:rsidR="005930CF" w:rsidRPr="00DB32DF">
        <w:rPr>
          <w:rFonts w:ascii="Times New Roman" w:hAnsi="Times New Roman" w:cs="Times New Roman"/>
          <w:sz w:val="24"/>
          <w:szCs w:val="24"/>
        </w:rPr>
        <w:t>Gale Cengage Learning 2</w:t>
      </w:r>
      <w:r w:rsidR="00383402" w:rsidRPr="00DB32DF">
        <w:rPr>
          <w:rFonts w:ascii="Times New Roman" w:hAnsi="Times New Roman" w:cs="Times New Roman"/>
          <w:sz w:val="24"/>
          <w:szCs w:val="24"/>
        </w:rPr>
        <w:t xml:space="preserve">). </w:t>
      </w:r>
      <w:r w:rsidR="0009627A" w:rsidRPr="00DB32DF">
        <w:rPr>
          <w:rFonts w:ascii="Times New Roman" w:hAnsi="Times New Roman" w:cs="Times New Roman"/>
          <w:sz w:val="24"/>
          <w:szCs w:val="24"/>
        </w:rPr>
        <w:t xml:space="preserve">In the play, the </w:t>
      </w:r>
      <w:r w:rsidR="0009627A" w:rsidRPr="00DB32DF">
        <w:rPr>
          <w:rFonts w:ascii="Times New Roman" w:hAnsi="Times New Roman" w:cs="Times New Roman"/>
          <w:sz w:val="24"/>
          <w:szCs w:val="24"/>
        </w:rPr>
        <w:lastRenderedPageBreak/>
        <w:t xml:space="preserve">two main characters use a brutal and hilarious tone. </w:t>
      </w:r>
      <w:r w:rsidR="004A36ED" w:rsidRPr="00DB32DF">
        <w:rPr>
          <w:rFonts w:ascii="Times New Roman" w:hAnsi="Times New Roman" w:cs="Times New Roman"/>
          <w:sz w:val="24"/>
          <w:szCs w:val="24"/>
        </w:rPr>
        <w:t>George and Martha insult each other in their active play</w:t>
      </w:r>
      <w:r w:rsidR="00F70F85" w:rsidRPr="00DB32DF">
        <w:rPr>
          <w:rFonts w:ascii="Times New Roman" w:hAnsi="Times New Roman" w:cs="Times New Roman"/>
          <w:sz w:val="24"/>
          <w:szCs w:val="24"/>
        </w:rPr>
        <w:t xml:space="preserve"> and use an abrupt tone</w:t>
      </w:r>
      <w:r w:rsidR="004A36ED" w:rsidRPr="00DB32DF">
        <w:rPr>
          <w:rFonts w:ascii="Times New Roman" w:hAnsi="Times New Roman" w:cs="Times New Roman"/>
          <w:sz w:val="24"/>
          <w:szCs w:val="24"/>
        </w:rPr>
        <w:t xml:space="preserve">. </w:t>
      </w:r>
      <w:r w:rsidR="00DF36F4" w:rsidRPr="00DB32DF">
        <w:rPr>
          <w:rFonts w:ascii="Times New Roman" w:hAnsi="Times New Roman" w:cs="Times New Roman"/>
          <w:sz w:val="24"/>
          <w:szCs w:val="24"/>
        </w:rPr>
        <w:t xml:space="preserve">In the </w:t>
      </w:r>
      <w:r w:rsidR="00F70F85" w:rsidRPr="00DB32DF">
        <w:rPr>
          <w:rFonts w:ascii="Times New Roman" w:hAnsi="Times New Roman" w:cs="Times New Roman"/>
          <w:sz w:val="24"/>
          <w:szCs w:val="24"/>
        </w:rPr>
        <w:t>beginning</w:t>
      </w:r>
      <w:r w:rsidR="00DF36F4" w:rsidRPr="00DB32DF">
        <w:rPr>
          <w:rFonts w:ascii="Times New Roman" w:hAnsi="Times New Roman" w:cs="Times New Roman"/>
          <w:sz w:val="24"/>
          <w:szCs w:val="24"/>
        </w:rPr>
        <w:t xml:space="preserve">, Martha humiliates her husband and orders him </w:t>
      </w:r>
      <w:r w:rsidR="00F70F85" w:rsidRPr="00DB32DF">
        <w:rPr>
          <w:rFonts w:ascii="Times New Roman" w:hAnsi="Times New Roman" w:cs="Times New Roman"/>
          <w:sz w:val="24"/>
          <w:szCs w:val="24"/>
        </w:rPr>
        <w:t>to</w:t>
      </w:r>
      <w:r w:rsidR="00DF36F4" w:rsidRPr="00DB32DF">
        <w:rPr>
          <w:rFonts w:ascii="Times New Roman" w:hAnsi="Times New Roman" w:cs="Times New Roman"/>
          <w:sz w:val="24"/>
          <w:szCs w:val="24"/>
        </w:rPr>
        <w:t xml:space="preserve"> open the door. However, at the </w:t>
      </w:r>
      <w:r w:rsidR="00F70F85" w:rsidRPr="00DB32DF">
        <w:rPr>
          <w:rFonts w:ascii="Times New Roman" w:hAnsi="Times New Roman" w:cs="Times New Roman"/>
          <w:sz w:val="24"/>
          <w:szCs w:val="24"/>
        </w:rPr>
        <w:t>end</w:t>
      </w:r>
      <w:r w:rsidR="00DF36F4" w:rsidRPr="00DB32DF">
        <w:rPr>
          <w:rFonts w:ascii="Times New Roman" w:hAnsi="Times New Roman" w:cs="Times New Roman"/>
          <w:sz w:val="24"/>
          <w:szCs w:val="24"/>
        </w:rPr>
        <w:t xml:space="preserve"> of the story, George shows use a gentle tone as he shows the softer side of their marriage.  </w:t>
      </w:r>
    </w:p>
    <w:p w:rsidR="0015441F"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 xml:space="preserve">One of the main symbols in the play is alcohol. Alcohol is used in the play to represent lack or loose of control between the characters. For example, the verbal insults between George and Martha escalate once they are drunk. In some situations, they lose control and engage in physical abuse. </w:t>
      </w:r>
      <w:r w:rsidR="00126334" w:rsidRPr="00DB32DF">
        <w:rPr>
          <w:rFonts w:ascii="Times New Roman" w:hAnsi="Times New Roman" w:cs="Times New Roman"/>
          <w:sz w:val="24"/>
          <w:szCs w:val="24"/>
        </w:rPr>
        <w:t>In the play, George and Martha's son is frequently mentioned and is used as a symbolism of imagination, escape from reality and happiness. At the end of the play, it is clear to the viewer that the couple did not have a son, but they lied to their friends Nick and Honey. Due to verbal and physical insult in their marriage, the couple wants an escape from their boring marriage, and use an imaginary son to escape from their reality.</w:t>
      </w:r>
    </w:p>
    <w:p w:rsidR="009E42CA" w:rsidRPr="00DB32DF" w:rsidRDefault="00AD49EA" w:rsidP="00DB32DF">
      <w:pPr>
        <w:spacing w:after="0" w:line="480" w:lineRule="auto"/>
        <w:contextualSpacing/>
        <w:jc w:val="center"/>
        <w:rPr>
          <w:rFonts w:ascii="Times New Roman" w:hAnsi="Times New Roman" w:cs="Times New Roman"/>
          <w:b/>
          <w:sz w:val="24"/>
          <w:szCs w:val="24"/>
        </w:rPr>
      </w:pPr>
      <w:r w:rsidRPr="00DB32DF">
        <w:rPr>
          <w:rFonts w:ascii="Times New Roman" w:hAnsi="Times New Roman" w:cs="Times New Roman"/>
          <w:b/>
          <w:sz w:val="24"/>
          <w:szCs w:val="24"/>
        </w:rPr>
        <w:t xml:space="preserve">Elements </w:t>
      </w:r>
      <w:r w:rsidR="00AF66DA" w:rsidRPr="00DB32DF">
        <w:rPr>
          <w:rFonts w:ascii="Times New Roman" w:hAnsi="Times New Roman" w:cs="Times New Roman"/>
          <w:b/>
          <w:sz w:val="24"/>
          <w:szCs w:val="24"/>
        </w:rPr>
        <w:t>of</w:t>
      </w:r>
      <w:r w:rsidRPr="00DB32DF">
        <w:rPr>
          <w:rFonts w:ascii="Times New Roman" w:hAnsi="Times New Roman" w:cs="Times New Roman"/>
          <w:b/>
          <w:sz w:val="24"/>
          <w:szCs w:val="24"/>
        </w:rPr>
        <w:t xml:space="preserve"> </w:t>
      </w:r>
      <w:r w:rsidR="00AF66DA" w:rsidRPr="00DB32DF">
        <w:rPr>
          <w:rFonts w:ascii="Times New Roman" w:hAnsi="Times New Roman" w:cs="Times New Roman"/>
          <w:b/>
          <w:sz w:val="24"/>
          <w:szCs w:val="24"/>
        </w:rPr>
        <w:t>the</w:t>
      </w:r>
      <w:r w:rsidRPr="00DB32DF">
        <w:rPr>
          <w:rFonts w:ascii="Times New Roman" w:hAnsi="Times New Roman" w:cs="Times New Roman"/>
          <w:b/>
          <w:sz w:val="24"/>
          <w:szCs w:val="24"/>
        </w:rPr>
        <w:t xml:space="preserve"> Plot </w:t>
      </w:r>
      <w:r w:rsidR="00AF66DA" w:rsidRPr="00DB32DF">
        <w:rPr>
          <w:rFonts w:ascii="Times New Roman" w:hAnsi="Times New Roman" w:cs="Times New Roman"/>
          <w:b/>
          <w:sz w:val="24"/>
          <w:szCs w:val="24"/>
        </w:rPr>
        <w:t>in</w:t>
      </w:r>
      <w:r w:rsidRPr="00DB32DF">
        <w:rPr>
          <w:rFonts w:ascii="Times New Roman" w:hAnsi="Times New Roman" w:cs="Times New Roman"/>
          <w:b/>
          <w:sz w:val="24"/>
          <w:szCs w:val="24"/>
        </w:rPr>
        <w:t xml:space="preserve"> </w:t>
      </w:r>
      <w:r w:rsidR="00AF66DA" w:rsidRPr="00DB32DF">
        <w:rPr>
          <w:rFonts w:ascii="Times New Roman" w:hAnsi="Times New Roman" w:cs="Times New Roman"/>
          <w:b/>
          <w:sz w:val="24"/>
          <w:szCs w:val="24"/>
        </w:rPr>
        <w:t>both</w:t>
      </w:r>
      <w:r w:rsidRPr="00DB32DF">
        <w:rPr>
          <w:rFonts w:ascii="Times New Roman" w:hAnsi="Times New Roman" w:cs="Times New Roman"/>
          <w:b/>
          <w:sz w:val="24"/>
          <w:szCs w:val="24"/>
        </w:rPr>
        <w:t xml:space="preserve"> </w:t>
      </w:r>
      <w:r w:rsidR="00AF66DA" w:rsidRPr="00DB32DF">
        <w:rPr>
          <w:rFonts w:ascii="Times New Roman" w:hAnsi="Times New Roman" w:cs="Times New Roman"/>
          <w:b/>
          <w:sz w:val="24"/>
          <w:szCs w:val="24"/>
        </w:rPr>
        <w:t>the</w:t>
      </w:r>
      <w:r w:rsidRPr="00DB32DF">
        <w:rPr>
          <w:rFonts w:ascii="Times New Roman" w:hAnsi="Times New Roman" w:cs="Times New Roman"/>
          <w:b/>
          <w:sz w:val="24"/>
          <w:szCs w:val="24"/>
        </w:rPr>
        <w:t xml:space="preserve"> Play </w:t>
      </w:r>
      <w:r w:rsidR="00AF66DA" w:rsidRPr="00DB32DF">
        <w:rPr>
          <w:rFonts w:ascii="Times New Roman" w:hAnsi="Times New Roman" w:cs="Times New Roman"/>
          <w:b/>
          <w:sz w:val="24"/>
          <w:szCs w:val="24"/>
        </w:rPr>
        <w:t>and</w:t>
      </w:r>
      <w:r w:rsidRPr="00DB32DF">
        <w:rPr>
          <w:rFonts w:ascii="Times New Roman" w:hAnsi="Times New Roman" w:cs="Times New Roman"/>
          <w:b/>
          <w:sz w:val="24"/>
          <w:szCs w:val="24"/>
        </w:rPr>
        <w:t xml:space="preserve"> </w:t>
      </w:r>
      <w:r w:rsidR="00AF66DA" w:rsidRPr="00DB32DF">
        <w:rPr>
          <w:rFonts w:ascii="Times New Roman" w:hAnsi="Times New Roman" w:cs="Times New Roman"/>
          <w:b/>
          <w:sz w:val="24"/>
          <w:szCs w:val="24"/>
        </w:rPr>
        <w:t>the</w:t>
      </w:r>
      <w:r w:rsidRPr="00DB32DF">
        <w:rPr>
          <w:rFonts w:ascii="Times New Roman" w:hAnsi="Times New Roman" w:cs="Times New Roman"/>
          <w:b/>
          <w:sz w:val="24"/>
          <w:szCs w:val="24"/>
        </w:rPr>
        <w:t xml:space="preserve"> Movie</w:t>
      </w:r>
    </w:p>
    <w:p w:rsidR="009E42CA" w:rsidRPr="00DB32DF" w:rsidRDefault="00AD49EA" w:rsidP="00DB32DF">
      <w:pPr>
        <w:spacing w:after="0" w:line="480" w:lineRule="auto"/>
        <w:contextualSpacing/>
        <w:rPr>
          <w:rFonts w:ascii="Times New Roman" w:hAnsi="Times New Roman" w:cs="Times New Roman"/>
          <w:b/>
          <w:sz w:val="24"/>
          <w:szCs w:val="24"/>
        </w:rPr>
      </w:pPr>
      <w:r w:rsidRPr="00DB32DF">
        <w:rPr>
          <w:rFonts w:ascii="Times New Roman" w:hAnsi="Times New Roman" w:cs="Times New Roman"/>
          <w:b/>
          <w:sz w:val="24"/>
          <w:szCs w:val="24"/>
        </w:rPr>
        <w:t xml:space="preserve">Characterization </w:t>
      </w:r>
    </w:p>
    <w:p w:rsidR="001429D9"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The writer reveals</w:t>
      </w:r>
      <w:r w:rsidR="004B455F" w:rsidRPr="00DB32DF">
        <w:rPr>
          <w:rFonts w:ascii="Times New Roman" w:hAnsi="Times New Roman" w:cs="Times New Roman"/>
          <w:sz w:val="24"/>
          <w:szCs w:val="24"/>
        </w:rPr>
        <w:t xml:space="preserve"> the personality of the characters </w:t>
      </w:r>
      <w:r w:rsidRPr="00DB32DF">
        <w:rPr>
          <w:rFonts w:ascii="Times New Roman" w:hAnsi="Times New Roman" w:cs="Times New Roman"/>
          <w:sz w:val="24"/>
          <w:szCs w:val="24"/>
        </w:rPr>
        <w:t xml:space="preserve">through characterization. In the </w:t>
      </w:r>
      <w:r w:rsidR="004D3D48" w:rsidRPr="00DB32DF">
        <w:rPr>
          <w:rFonts w:ascii="Times New Roman" w:hAnsi="Times New Roman" w:cs="Times New Roman"/>
          <w:sz w:val="24"/>
          <w:szCs w:val="24"/>
        </w:rPr>
        <w:t xml:space="preserve">play, </w:t>
      </w:r>
      <w:r w:rsidR="00D22234" w:rsidRPr="00DB32DF">
        <w:rPr>
          <w:rFonts w:ascii="Times New Roman" w:hAnsi="Times New Roman" w:cs="Times New Roman"/>
          <w:sz w:val="24"/>
          <w:szCs w:val="24"/>
        </w:rPr>
        <w:t>t</w:t>
      </w:r>
      <w:r w:rsidR="004D3D48" w:rsidRPr="00DB32DF">
        <w:rPr>
          <w:rFonts w:ascii="Times New Roman" w:hAnsi="Times New Roman" w:cs="Times New Roman"/>
          <w:sz w:val="24"/>
          <w:szCs w:val="24"/>
        </w:rPr>
        <w:t xml:space="preserve">he author reveals the role of George and his wife, Martha, through </w:t>
      </w:r>
      <w:r w:rsidR="006243D5" w:rsidRPr="00DB32DF">
        <w:rPr>
          <w:rFonts w:ascii="Times New Roman" w:hAnsi="Times New Roman" w:cs="Times New Roman"/>
          <w:sz w:val="24"/>
          <w:szCs w:val="24"/>
        </w:rPr>
        <w:t xml:space="preserve">speech and </w:t>
      </w:r>
      <w:r w:rsidR="004D3D48" w:rsidRPr="00DB32DF">
        <w:rPr>
          <w:rFonts w:ascii="Times New Roman" w:hAnsi="Times New Roman" w:cs="Times New Roman"/>
          <w:sz w:val="24"/>
          <w:szCs w:val="24"/>
        </w:rPr>
        <w:t xml:space="preserve">dialogue. Martha's communication involves short outbursts, which is insulting towards her husband. </w:t>
      </w:r>
      <w:r w:rsidR="00C46BED" w:rsidRPr="00DB32DF">
        <w:rPr>
          <w:rFonts w:ascii="Times New Roman" w:hAnsi="Times New Roman" w:cs="Times New Roman"/>
          <w:sz w:val="24"/>
          <w:szCs w:val="24"/>
        </w:rPr>
        <w:t>In her conversation</w:t>
      </w:r>
      <w:r w:rsidR="00AF66DA" w:rsidRPr="00DB32DF">
        <w:rPr>
          <w:rFonts w:ascii="Times New Roman" w:hAnsi="Times New Roman" w:cs="Times New Roman"/>
          <w:sz w:val="24"/>
          <w:szCs w:val="24"/>
        </w:rPr>
        <w:t>, Martha</w:t>
      </w:r>
      <w:r w:rsidR="00C46BED" w:rsidRPr="00DB32DF">
        <w:rPr>
          <w:rFonts w:ascii="Times New Roman" w:hAnsi="Times New Roman" w:cs="Times New Roman"/>
          <w:sz w:val="24"/>
          <w:szCs w:val="24"/>
        </w:rPr>
        <w:t xml:space="preserve"> is short-tempered. George uses lengthy statements and references from history that none of the characters understand. </w:t>
      </w:r>
      <w:r w:rsidR="00252F5E" w:rsidRPr="00DB32DF">
        <w:rPr>
          <w:rFonts w:ascii="Times New Roman" w:hAnsi="Times New Roman" w:cs="Times New Roman"/>
          <w:sz w:val="24"/>
          <w:szCs w:val="24"/>
        </w:rPr>
        <w:t xml:space="preserve">However, in the film, there is no use of dialogue and speech to characterize the different characters. </w:t>
      </w:r>
      <w:r w:rsidR="00F356D2" w:rsidRPr="00DB32DF">
        <w:rPr>
          <w:rFonts w:ascii="Times New Roman" w:hAnsi="Times New Roman" w:cs="Times New Roman"/>
          <w:sz w:val="24"/>
          <w:szCs w:val="24"/>
        </w:rPr>
        <w:t>The element of characterization through dialogue and speech is unincluded in the movie. Since in a film, the characters portray their personalities through their actions, but not through dialogue.</w:t>
      </w:r>
    </w:p>
    <w:p w:rsidR="00E46418"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lastRenderedPageBreak/>
        <w:t>In both, the film and the play, the author and the director have use</w:t>
      </w:r>
      <w:r w:rsidR="00D22234" w:rsidRPr="00DB32DF">
        <w:rPr>
          <w:rFonts w:ascii="Times New Roman" w:hAnsi="Times New Roman" w:cs="Times New Roman"/>
          <w:sz w:val="24"/>
          <w:szCs w:val="24"/>
        </w:rPr>
        <w:t xml:space="preserve">d indirect characterization. In the film, Cromwell plays the role of the villain, and he is a representation of all the bad and evil things. Through his actions, the </w:t>
      </w:r>
      <w:r w:rsidR="004B455F" w:rsidRPr="00DB32DF">
        <w:rPr>
          <w:rFonts w:ascii="Times New Roman" w:hAnsi="Times New Roman" w:cs="Times New Roman"/>
          <w:sz w:val="24"/>
          <w:szCs w:val="24"/>
        </w:rPr>
        <w:t>personality</w:t>
      </w:r>
      <w:r w:rsidR="00D22234" w:rsidRPr="00DB32DF">
        <w:rPr>
          <w:rFonts w:ascii="Times New Roman" w:hAnsi="Times New Roman" w:cs="Times New Roman"/>
          <w:sz w:val="24"/>
          <w:szCs w:val="24"/>
        </w:rPr>
        <w:t xml:space="preserve"> of Cromwell is presented as the evil one or the antagonist. In the play</w:t>
      </w:r>
      <w:r w:rsidR="004B455F" w:rsidRPr="00DB32DF">
        <w:rPr>
          <w:rFonts w:ascii="Times New Roman" w:hAnsi="Times New Roman" w:cs="Times New Roman"/>
          <w:sz w:val="24"/>
          <w:szCs w:val="24"/>
        </w:rPr>
        <w:t xml:space="preserve">, the author presents the personality traits of the characters through their actions. George spent most of his life trying to get into good terms with his wife but to no avail. This represents the failure in his life, and he tries to escape from it by creating an imaginary son. </w:t>
      </w:r>
      <w:r w:rsidR="00883A85" w:rsidRPr="00DB32DF">
        <w:rPr>
          <w:rFonts w:ascii="Times New Roman" w:hAnsi="Times New Roman" w:cs="Times New Roman"/>
          <w:sz w:val="24"/>
          <w:szCs w:val="24"/>
        </w:rPr>
        <w:t xml:space="preserve">The character of Martha is revealed </w:t>
      </w:r>
      <w:r w:rsidR="00074356" w:rsidRPr="00DB32DF">
        <w:rPr>
          <w:rFonts w:ascii="Times New Roman" w:hAnsi="Times New Roman" w:cs="Times New Roman"/>
          <w:sz w:val="24"/>
          <w:szCs w:val="24"/>
        </w:rPr>
        <w:t>through</w:t>
      </w:r>
      <w:r w:rsidR="00883A85" w:rsidRPr="00DB32DF">
        <w:rPr>
          <w:rFonts w:ascii="Times New Roman" w:hAnsi="Times New Roman" w:cs="Times New Roman"/>
          <w:sz w:val="24"/>
          <w:szCs w:val="24"/>
        </w:rPr>
        <w:t xml:space="preserve"> her actions. Martha communicated using vicious attacks and insults. </w:t>
      </w:r>
      <w:r w:rsidR="00074356" w:rsidRPr="00DB32DF">
        <w:rPr>
          <w:rFonts w:ascii="Times New Roman" w:hAnsi="Times New Roman" w:cs="Times New Roman"/>
          <w:sz w:val="24"/>
          <w:szCs w:val="24"/>
        </w:rPr>
        <w:t>She has a hard-headed personality and short temper.</w:t>
      </w:r>
      <w:r w:rsidR="00C81670" w:rsidRPr="00DB32DF">
        <w:rPr>
          <w:rFonts w:ascii="Times New Roman" w:hAnsi="Times New Roman" w:cs="Times New Roman"/>
          <w:sz w:val="24"/>
          <w:szCs w:val="24"/>
        </w:rPr>
        <w:t xml:space="preserve"> </w:t>
      </w:r>
    </w:p>
    <w:p w:rsidR="006243D5"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In the film, it would be easy to identify the personality traits of the different characters as one can identify them based on their role in the movie. However, in the play, it might be hard to identify the personality of characters based only on their tone in their speech.</w:t>
      </w:r>
    </w:p>
    <w:p w:rsidR="00074356" w:rsidRPr="00DB32DF" w:rsidRDefault="00AD49EA" w:rsidP="00DB32DF">
      <w:pPr>
        <w:spacing w:after="0" w:line="480" w:lineRule="auto"/>
        <w:contextualSpacing/>
        <w:rPr>
          <w:rFonts w:ascii="Times New Roman" w:hAnsi="Times New Roman" w:cs="Times New Roman"/>
          <w:b/>
          <w:sz w:val="24"/>
          <w:szCs w:val="24"/>
        </w:rPr>
      </w:pPr>
      <w:r w:rsidRPr="00DB32DF">
        <w:rPr>
          <w:rFonts w:ascii="Times New Roman" w:hAnsi="Times New Roman" w:cs="Times New Roman"/>
          <w:b/>
          <w:sz w:val="24"/>
          <w:szCs w:val="24"/>
        </w:rPr>
        <w:t xml:space="preserve">Symbols </w:t>
      </w:r>
    </w:p>
    <w:p w:rsidR="00B519C1"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In both the</w:t>
      </w:r>
      <w:r w:rsidR="00A1418E" w:rsidRPr="00DB32DF">
        <w:rPr>
          <w:rFonts w:ascii="Times New Roman" w:hAnsi="Times New Roman" w:cs="Times New Roman"/>
          <w:sz w:val="24"/>
          <w:szCs w:val="24"/>
        </w:rPr>
        <w:t xml:space="preserve"> film and the play, there is the element of symbolism. In the movie, water, tides, and the sea, dry land, and a silver cup are symbolic. The water, waves, and sea are a representation of the </w:t>
      </w:r>
      <w:r w:rsidR="00245334" w:rsidRPr="00DB32DF">
        <w:rPr>
          <w:rFonts w:ascii="Times New Roman" w:hAnsi="Times New Roman" w:cs="Times New Roman"/>
          <w:sz w:val="24"/>
          <w:szCs w:val="24"/>
        </w:rPr>
        <w:t>unknown knowledge about religion and morality, which is hidden</w:t>
      </w:r>
      <w:r w:rsidR="00056843" w:rsidRPr="00DB32DF">
        <w:rPr>
          <w:rFonts w:ascii="Times New Roman" w:hAnsi="Times New Roman" w:cs="Times New Roman"/>
          <w:sz w:val="24"/>
          <w:szCs w:val="24"/>
        </w:rPr>
        <w:t xml:space="preserve"> and unpredictable</w:t>
      </w:r>
      <w:r w:rsidR="00245334" w:rsidRPr="00DB32DF">
        <w:rPr>
          <w:rFonts w:ascii="Times New Roman" w:hAnsi="Times New Roman" w:cs="Times New Roman"/>
          <w:sz w:val="24"/>
          <w:szCs w:val="24"/>
        </w:rPr>
        <w:t xml:space="preserve">. The laws of religion and morality are </w:t>
      </w:r>
      <w:r w:rsidR="00056843" w:rsidRPr="00DB32DF">
        <w:rPr>
          <w:rFonts w:ascii="Times New Roman" w:hAnsi="Times New Roman" w:cs="Times New Roman"/>
          <w:sz w:val="24"/>
          <w:szCs w:val="24"/>
        </w:rPr>
        <w:t>variable</w:t>
      </w:r>
      <w:r w:rsidR="00245334" w:rsidRPr="00DB32DF">
        <w:rPr>
          <w:rFonts w:ascii="Times New Roman" w:hAnsi="Times New Roman" w:cs="Times New Roman"/>
          <w:sz w:val="24"/>
          <w:szCs w:val="24"/>
        </w:rPr>
        <w:t xml:space="preserve">, and to signify their complexity, the author uses the different forms of water symbolically. </w:t>
      </w:r>
      <w:r w:rsidR="00056843" w:rsidRPr="00DB32DF">
        <w:rPr>
          <w:rFonts w:ascii="Times New Roman" w:hAnsi="Times New Roman" w:cs="Times New Roman"/>
          <w:sz w:val="24"/>
          <w:szCs w:val="24"/>
        </w:rPr>
        <w:t>Dryland is a representation of society and laws that govern humankind. Unlike the ocean, dry land does not change, and it is predictable, thus used to symbolize the laws of humanity, which can vary and are predictable.</w:t>
      </w:r>
    </w:p>
    <w:p w:rsidR="0027284C" w:rsidRPr="00DB32DF" w:rsidRDefault="00AD49EA" w:rsidP="00DB32DF">
      <w:pPr>
        <w:spacing w:after="0" w:line="480" w:lineRule="auto"/>
        <w:ind w:firstLine="720"/>
        <w:contextualSpacing/>
        <w:rPr>
          <w:rFonts w:ascii="Times New Roman" w:hAnsi="Times New Roman" w:cs="Times New Roman"/>
          <w:b/>
          <w:sz w:val="24"/>
          <w:szCs w:val="24"/>
        </w:rPr>
      </w:pPr>
      <w:r w:rsidRPr="00DB32DF">
        <w:rPr>
          <w:rFonts w:ascii="Times New Roman" w:hAnsi="Times New Roman" w:cs="Times New Roman"/>
          <w:sz w:val="24"/>
          <w:szCs w:val="24"/>
        </w:rPr>
        <w:t xml:space="preserve">In the play, alcohol and Virginia Woolf are symbolic. Alcohol is a representation of a lack of control in </w:t>
      </w:r>
      <w:r w:rsidR="00DB7967" w:rsidRPr="00DB32DF">
        <w:rPr>
          <w:rFonts w:ascii="Times New Roman" w:hAnsi="Times New Roman" w:cs="Times New Roman"/>
          <w:sz w:val="24"/>
          <w:szCs w:val="24"/>
        </w:rPr>
        <w:t>one’s</w:t>
      </w:r>
      <w:r w:rsidRPr="00DB32DF">
        <w:rPr>
          <w:rFonts w:ascii="Times New Roman" w:hAnsi="Times New Roman" w:cs="Times New Roman"/>
          <w:sz w:val="24"/>
          <w:szCs w:val="24"/>
        </w:rPr>
        <w:t xml:space="preserve"> life. </w:t>
      </w:r>
      <w:r w:rsidR="00DB7967" w:rsidRPr="00DB32DF">
        <w:rPr>
          <w:rFonts w:ascii="Times New Roman" w:hAnsi="Times New Roman" w:cs="Times New Roman"/>
          <w:sz w:val="24"/>
          <w:szCs w:val="24"/>
        </w:rPr>
        <w:t xml:space="preserve">George and Martha are not able to control their marriage and keep their personal affairs private. They always engaged in verbal and physical insult once they were drunk. Their marriage had also failed. The couple creates an imaginary son to escape from the </w:t>
      </w:r>
      <w:r w:rsidR="00DB7967" w:rsidRPr="00DB32DF">
        <w:rPr>
          <w:rFonts w:ascii="Times New Roman" w:hAnsi="Times New Roman" w:cs="Times New Roman"/>
          <w:sz w:val="24"/>
          <w:szCs w:val="24"/>
        </w:rPr>
        <w:lastRenderedPageBreak/>
        <w:t xml:space="preserve">reality of their failed marriage and lives. </w:t>
      </w:r>
      <w:r w:rsidR="00301E16" w:rsidRPr="00DB32DF">
        <w:rPr>
          <w:rFonts w:ascii="Times New Roman" w:hAnsi="Times New Roman" w:cs="Times New Roman"/>
          <w:sz w:val="24"/>
          <w:szCs w:val="24"/>
        </w:rPr>
        <w:t xml:space="preserve">Martha </w:t>
      </w:r>
      <w:r w:rsidR="0077608D" w:rsidRPr="00DB32DF">
        <w:rPr>
          <w:rFonts w:ascii="Times New Roman" w:hAnsi="Times New Roman" w:cs="Times New Roman"/>
          <w:sz w:val="24"/>
          <w:szCs w:val="24"/>
        </w:rPr>
        <w:t>says, "Ha, ha, ha, Ha, Make the kids a drink, George, What do you want, kids? What do you want to drink, hunh</w:t>
      </w:r>
      <w:r w:rsidR="00AC38B5" w:rsidRPr="00DB32DF">
        <w:rPr>
          <w:rFonts w:ascii="Times New Roman" w:hAnsi="Times New Roman" w:cs="Times New Roman"/>
          <w:sz w:val="24"/>
          <w:szCs w:val="24"/>
        </w:rPr>
        <w:t>? Martha</w:t>
      </w:r>
      <w:r w:rsidR="00FF3F75" w:rsidRPr="00DB32DF">
        <w:rPr>
          <w:rFonts w:ascii="Times New Roman" w:hAnsi="Times New Roman" w:cs="Times New Roman"/>
          <w:sz w:val="24"/>
          <w:szCs w:val="24"/>
        </w:rPr>
        <w:t xml:space="preserve"> was talking to her husband and her imaginary son. Martha's life </w:t>
      </w:r>
      <w:r w:rsidR="00AC38B5" w:rsidRPr="00DB32DF">
        <w:rPr>
          <w:rFonts w:ascii="Times New Roman" w:hAnsi="Times New Roman" w:cs="Times New Roman"/>
          <w:sz w:val="24"/>
          <w:szCs w:val="24"/>
        </w:rPr>
        <w:t xml:space="preserve">was out of control, and while drink her vicious insults toward her husband escalated. </w:t>
      </w:r>
      <w:r w:rsidR="00BA71FE" w:rsidRPr="00DB32DF">
        <w:rPr>
          <w:rFonts w:ascii="Times New Roman" w:hAnsi="Times New Roman" w:cs="Times New Roman"/>
          <w:sz w:val="24"/>
          <w:szCs w:val="24"/>
        </w:rPr>
        <w:t>Virginia Woolf is a representation of family social life, including all the hardships and banality. When Martha sings "who's afraid of Virginia Woof," it seems like the couple did not dare to confront or to face their reality.</w:t>
      </w:r>
    </w:p>
    <w:p w:rsidR="00BA71FE" w:rsidRPr="00DB32DF" w:rsidRDefault="00AD49EA" w:rsidP="00DB32DF">
      <w:pPr>
        <w:spacing w:after="0" w:line="480" w:lineRule="auto"/>
        <w:contextualSpacing/>
        <w:rPr>
          <w:rFonts w:ascii="Times New Roman" w:hAnsi="Times New Roman" w:cs="Times New Roman"/>
          <w:b/>
          <w:sz w:val="24"/>
          <w:szCs w:val="24"/>
        </w:rPr>
      </w:pPr>
      <w:r w:rsidRPr="00DB32DF">
        <w:rPr>
          <w:rFonts w:ascii="Times New Roman" w:hAnsi="Times New Roman" w:cs="Times New Roman"/>
          <w:b/>
          <w:sz w:val="24"/>
          <w:szCs w:val="24"/>
        </w:rPr>
        <w:t xml:space="preserve">Style </w:t>
      </w:r>
    </w:p>
    <w:p w:rsidR="004B7F44"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 xml:space="preserve">In the play, the author uses the style of </w:t>
      </w:r>
      <w:r w:rsidR="00530702" w:rsidRPr="00DB32DF">
        <w:rPr>
          <w:rFonts w:ascii="Times New Roman" w:hAnsi="Times New Roman" w:cs="Times New Roman"/>
          <w:sz w:val="24"/>
          <w:szCs w:val="24"/>
        </w:rPr>
        <w:t>absurdist. The author is concerned with the failure of communication and the sexual substructure of modern society by rejecting logic for a type of non-logic, which is stylistically transported in a unique manner giving birth to the play's black humor</w:t>
      </w:r>
      <w:r w:rsidR="003F20AF" w:rsidRPr="00DB32DF">
        <w:rPr>
          <w:rFonts w:ascii="Times New Roman" w:hAnsi="Times New Roman" w:cs="Times New Roman"/>
          <w:sz w:val="24"/>
          <w:szCs w:val="24"/>
        </w:rPr>
        <w:t xml:space="preserve"> (Cocu 1). </w:t>
      </w:r>
      <w:r w:rsidR="00530702" w:rsidRPr="00DB32DF">
        <w:rPr>
          <w:rFonts w:ascii="Times New Roman" w:hAnsi="Times New Roman" w:cs="Times New Roman"/>
          <w:sz w:val="24"/>
          <w:szCs w:val="24"/>
        </w:rPr>
        <w:t xml:space="preserve"> In the play, there is absurdist humor. The author of </w:t>
      </w:r>
      <w:r w:rsidR="00AF66DA" w:rsidRPr="00DB32DF">
        <w:rPr>
          <w:rFonts w:ascii="Times New Roman" w:hAnsi="Times New Roman" w:cs="Times New Roman"/>
          <w:sz w:val="24"/>
          <w:szCs w:val="24"/>
        </w:rPr>
        <w:t>whose</w:t>
      </w:r>
      <w:r w:rsidR="00530702" w:rsidRPr="00DB32DF">
        <w:rPr>
          <w:rFonts w:ascii="Times New Roman" w:hAnsi="Times New Roman" w:cs="Times New Roman"/>
          <w:sz w:val="24"/>
          <w:szCs w:val="24"/>
        </w:rPr>
        <w:t xml:space="preserve"> Afraid of Virginia Woof observed the trends at the time of its setting and linked the absurdist black humor to the trends. </w:t>
      </w:r>
      <w:r w:rsidR="00772B7D" w:rsidRPr="00DB32DF">
        <w:rPr>
          <w:rFonts w:ascii="Times New Roman" w:hAnsi="Times New Roman" w:cs="Times New Roman"/>
          <w:sz w:val="24"/>
          <w:szCs w:val="24"/>
        </w:rPr>
        <w:t>In A Man for All Seas</w:t>
      </w:r>
      <w:r w:rsidR="00AF66DA">
        <w:rPr>
          <w:rFonts w:ascii="Times New Roman" w:hAnsi="Times New Roman" w:cs="Times New Roman"/>
          <w:sz w:val="24"/>
          <w:szCs w:val="24"/>
        </w:rPr>
        <w:t>ons, the author uses a continued</w:t>
      </w:r>
      <w:r w:rsidR="00772B7D" w:rsidRPr="00DB32DF">
        <w:rPr>
          <w:rFonts w:ascii="Times New Roman" w:hAnsi="Times New Roman" w:cs="Times New Roman"/>
          <w:sz w:val="24"/>
          <w:szCs w:val="24"/>
        </w:rPr>
        <w:t xml:space="preserve"> style. The author uses a continuous style to represent how a particular factor can affect or change someone. For example, in how corruption can change someone</w:t>
      </w:r>
      <w:r w:rsidR="00F356D2" w:rsidRPr="00DB32DF">
        <w:rPr>
          <w:rFonts w:ascii="Times New Roman" w:hAnsi="Times New Roman" w:cs="Times New Roman"/>
          <w:sz w:val="24"/>
          <w:szCs w:val="24"/>
        </w:rPr>
        <w:t xml:space="preserve">. </w:t>
      </w:r>
    </w:p>
    <w:p w:rsidR="004B7F44" w:rsidRPr="00DB32DF" w:rsidRDefault="004B7F44" w:rsidP="00DB32DF">
      <w:pPr>
        <w:spacing w:after="0" w:line="480" w:lineRule="auto"/>
        <w:ind w:firstLine="720"/>
        <w:contextualSpacing/>
        <w:rPr>
          <w:rFonts w:ascii="Times New Roman" w:hAnsi="Times New Roman" w:cs="Times New Roman"/>
          <w:sz w:val="24"/>
          <w:szCs w:val="24"/>
        </w:rPr>
      </w:pPr>
    </w:p>
    <w:p w:rsidR="004B7F44" w:rsidRPr="00DB32DF" w:rsidRDefault="00AD49EA" w:rsidP="00DB32DF">
      <w:pPr>
        <w:spacing w:after="0" w:line="480" w:lineRule="auto"/>
        <w:contextualSpacing/>
        <w:jc w:val="center"/>
        <w:rPr>
          <w:rFonts w:ascii="Times New Roman" w:hAnsi="Times New Roman" w:cs="Times New Roman"/>
          <w:b/>
          <w:sz w:val="24"/>
          <w:szCs w:val="24"/>
        </w:rPr>
      </w:pPr>
      <w:r w:rsidRPr="00DB32DF">
        <w:rPr>
          <w:rFonts w:ascii="Times New Roman" w:hAnsi="Times New Roman" w:cs="Times New Roman"/>
          <w:b/>
          <w:sz w:val="24"/>
          <w:szCs w:val="24"/>
        </w:rPr>
        <w:t>Conclusion</w:t>
      </w:r>
    </w:p>
    <w:p w:rsidR="00E46418" w:rsidRPr="00DB32DF" w:rsidRDefault="00AD49EA" w:rsidP="00DB32DF">
      <w:pPr>
        <w:spacing w:after="0" w:line="480" w:lineRule="auto"/>
        <w:ind w:firstLine="720"/>
        <w:contextualSpacing/>
        <w:rPr>
          <w:rFonts w:ascii="Times New Roman" w:hAnsi="Times New Roman" w:cs="Times New Roman"/>
          <w:sz w:val="24"/>
          <w:szCs w:val="24"/>
        </w:rPr>
      </w:pPr>
      <w:r w:rsidRPr="00DB32DF">
        <w:rPr>
          <w:rFonts w:ascii="Times New Roman" w:hAnsi="Times New Roman" w:cs="Times New Roman"/>
          <w:sz w:val="24"/>
          <w:szCs w:val="24"/>
        </w:rPr>
        <w:t>From this analysis, I discovered that in both the mediums, any elements can be inc</w:t>
      </w:r>
      <w:r w:rsidR="004B7F44" w:rsidRPr="00DB32DF">
        <w:rPr>
          <w:rFonts w:ascii="Times New Roman" w:hAnsi="Times New Roman" w:cs="Times New Roman"/>
          <w:sz w:val="24"/>
          <w:szCs w:val="24"/>
        </w:rPr>
        <w:t>luded in any literature form</w:t>
      </w:r>
      <w:r w:rsidRPr="00DB32DF">
        <w:rPr>
          <w:rFonts w:ascii="Times New Roman" w:hAnsi="Times New Roman" w:cs="Times New Roman"/>
          <w:sz w:val="24"/>
          <w:szCs w:val="24"/>
        </w:rPr>
        <w:t xml:space="preserve">. </w:t>
      </w:r>
      <w:r w:rsidR="004B7F44" w:rsidRPr="00DB32DF">
        <w:rPr>
          <w:rFonts w:ascii="Times New Roman" w:hAnsi="Times New Roman" w:cs="Times New Roman"/>
          <w:sz w:val="24"/>
          <w:szCs w:val="24"/>
        </w:rPr>
        <w:t>The elements used in the film are present in the play. In the movie, characterization is similar to the one in the play. In both the film and the play, there is the use of symbolism. However, in the style of the work, there is a difference between the two mediums. The film has a symbolic form, while the style in the play is absurdist.</w:t>
      </w:r>
      <w:r w:rsidR="007E4E87" w:rsidRPr="00DB32DF">
        <w:rPr>
          <w:rFonts w:ascii="Times New Roman" w:hAnsi="Times New Roman" w:cs="Times New Roman"/>
          <w:sz w:val="24"/>
          <w:szCs w:val="24"/>
        </w:rPr>
        <w:t xml:space="preserve"> I think the director chose to alter the characteristics in the play due to the different types of characterization. In a film, it is </w:t>
      </w:r>
      <w:r w:rsidR="007E4E87" w:rsidRPr="00DB32DF">
        <w:rPr>
          <w:rFonts w:ascii="Times New Roman" w:hAnsi="Times New Roman" w:cs="Times New Roman"/>
          <w:sz w:val="24"/>
          <w:szCs w:val="24"/>
        </w:rPr>
        <w:lastRenderedPageBreak/>
        <w:t xml:space="preserve">easier to use speech and dialogue to present the personalities of the characters. Still, it might be challenging to use speech and dialogue for characterization in a film.  </w:t>
      </w:r>
    </w:p>
    <w:bookmarkEnd w:id="0"/>
    <w:p w:rsidR="007E4E87" w:rsidRPr="00DB32DF" w:rsidRDefault="007E4E87" w:rsidP="00DB32DF">
      <w:pPr>
        <w:spacing w:after="0" w:line="480" w:lineRule="auto"/>
        <w:ind w:firstLine="720"/>
        <w:rPr>
          <w:rFonts w:ascii="Times New Roman" w:hAnsi="Times New Roman" w:cs="Times New Roman"/>
          <w:sz w:val="24"/>
          <w:szCs w:val="24"/>
        </w:rPr>
      </w:pPr>
    </w:p>
    <w:p w:rsidR="007E4E87" w:rsidRPr="00DB32DF" w:rsidRDefault="007E4E87" w:rsidP="00DB32DF">
      <w:pPr>
        <w:spacing w:after="0" w:line="480" w:lineRule="auto"/>
        <w:ind w:firstLine="720"/>
        <w:rPr>
          <w:rFonts w:ascii="Times New Roman" w:hAnsi="Times New Roman" w:cs="Times New Roman"/>
          <w:sz w:val="24"/>
          <w:szCs w:val="24"/>
        </w:rPr>
      </w:pPr>
    </w:p>
    <w:p w:rsidR="007E4E87" w:rsidRPr="00DB32DF" w:rsidRDefault="007E4E87" w:rsidP="00DB32DF">
      <w:pPr>
        <w:spacing w:after="0" w:line="480" w:lineRule="auto"/>
        <w:ind w:firstLine="720"/>
        <w:rPr>
          <w:rFonts w:ascii="Times New Roman" w:hAnsi="Times New Roman" w:cs="Times New Roman"/>
          <w:sz w:val="24"/>
          <w:szCs w:val="24"/>
        </w:rPr>
      </w:pPr>
    </w:p>
    <w:p w:rsidR="007E4E87" w:rsidRPr="00DB32DF" w:rsidRDefault="007E4E87" w:rsidP="00DB32DF">
      <w:pPr>
        <w:spacing w:after="0" w:line="480" w:lineRule="auto"/>
        <w:ind w:firstLine="720"/>
        <w:rPr>
          <w:rFonts w:ascii="Times New Roman" w:hAnsi="Times New Roman" w:cs="Times New Roman"/>
          <w:sz w:val="24"/>
          <w:szCs w:val="24"/>
        </w:rPr>
      </w:pPr>
    </w:p>
    <w:p w:rsidR="007E4E87" w:rsidRPr="00DB32DF" w:rsidRDefault="007E4E87" w:rsidP="00DB32DF">
      <w:pPr>
        <w:spacing w:after="0" w:line="480" w:lineRule="auto"/>
        <w:ind w:firstLine="720"/>
        <w:rPr>
          <w:rFonts w:ascii="Times New Roman" w:hAnsi="Times New Roman" w:cs="Times New Roman"/>
          <w:sz w:val="24"/>
          <w:szCs w:val="24"/>
        </w:rPr>
      </w:pPr>
    </w:p>
    <w:p w:rsidR="007E4E87" w:rsidRDefault="007E4E87"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Default="0061320A" w:rsidP="00DB32DF">
      <w:pPr>
        <w:spacing w:after="0" w:line="480" w:lineRule="auto"/>
        <w:ind w:firstLine="720"/>
        <w:rPr>
          <w:rFonts w:ascii="Times New Roman" w:hAnsi="Times New Roman" w:cs="Times New Roman"/>
          <w:sz w:val="24"/>
          <w:szCs w:val="24"/>
        </w:rPr>
      </w:pPr>
    </w:p>
    <w:p w:rsidR="0061320A" w:rsidRPr="00DB32DF" w:rsidRDefault="0061320A" w:rsidP="00DB32DF">
      <w:pPr>
        <w:spacing w:after="0" w:line="480" w:lineRule="auto"/>
        <w:ind w:firstLine="720"/>
        <w:rPr>
          <w:rFonts w:ascii="Times New Roman" w:hAnsi="Times New Roman" w:cs="Times New Roman"/>
          <w:sz w:val="24"/>
          <w:szCs w:val="24"/>
        </w:rPr>
      </w:pPr>
    </w:p>
    <w:p w:rsidR="007E4E87" w:rsidRPr="00DB32DF" w:rsidRDefault="007E4E87" w:rsidP="00DB32DF">
      <w:pPr>
        <w:spacing w:after="0" w:line="480" w:lineRule="auto"/>
        <w:ind w:firstLine="720"/>
        <w:rPr>
          <w:rFonts w:ascii="Times New Roman" w:hAnsi="Times New Roman" w:cs="Times New Roman"/>
          <w:sz w:val="24"/>
          <w:szCs w:val="24"/>
        </w:rPr>
      </w:pPr>
    </w:p>
    <w:p w:rsidR="007E4E87" w:rsidRPr="00DB32DF" w:rsidRDefault="007E4E87" w:rsidP="00DB32DF">
      <w:pPr>
        <w:spacing w:after="0" w:line="480" w:lineRule="auto"/>
        <w:ind w:firstLine="720"/>
        <w:rPr>
          <w:rFonts w:ascii="Times New Roman" w:hAnsi="Times New Roman" w:cs="Times New Roman"/>
          <w:sz w:val="24"/>
          <w:szCs w:val="24"/>
        </w:rPr>
      </w:pPr>
    </w:p>
    <w:p w:rsidR="007E4E87" w:rsidRDefault="007E4E87" w:rsidP="0061320A">
      <w:pPr>
        <w:spacing w:after="0" w:line="480" w:lineRule="auto"/>
        <w:rPr>
          <w:rFonts w:ascii="Times New Roman" w:hAnsi="Times New Roman" w:cs="Times New Roman"/>
          <w:sz w:val="24"/>
          <w:szCs w:val="24"/>
        </w:rPr>
      </w:pPr>
    </w:p>
    <w:p w:rsidR="0061320A" w:rsidRPr="00DB32DF" w:rsidRDefault="0061320A" w:rsidP="0061320A">
      <w:pPr>
        <w:spacing w:after="0" w:line="480" w:lineRule="auto"/>
        <w:rPr>
          <w:rFonts w:ascii="Times New Roman" w:hAnsi="Times New Roman" w:cs="Times New Roman"/>
          <w:sz w:val="24"/>
          <w:szCs w:val="24"/>
        </w:rPr>
      </w:pPr>
    </w:p>
    <w:p w:rsidR="007E4E87" w:rsidRPr="00DB32DF" w:rsidRDefault="00AD49EA" w:rsidP="00DB32DF">
      <w:pPr>
        <w:spacing w:after="0" w:line="480" w:lineRule="auto"/>
        <w:jc w:val="center"/>
        <w:rPr>
          <w:rFonts w:ascii="Times New Roman" w:hAnsi="Times New Roman" w:cs="Times New Roman"/>
          <w:sz w:val="24"/>
          <w:szCs w:val="24"/>
        </w:rPr>
      </w:pPr>
      <w:r w:rsidRPr="00DB32DF">
        <w:rPr>
          <w:rFonts w:ascii="Times New Roman" w:hAnsi="Times New Roman" w:cs="Times New Roman"/>
          <w:sz w:val="24"/>
          <w:szCs w:val="24"/>
        </w:rPr>
        <w:lastRenderedPageBreak/>
        <w:t>Work cited</w:t>
      </w:r>
    </w:p>
    <w:p w:rsidR="00DB32DF" w:rsidRPr="00DB32DF" w:rsidRDefault="00AD49EA" w:rsidP="00DB32DF">
      <w:pPr>
        <w:spacing w:after="0" w:line="480" w:lineRule="auto"/>
        <w:ind w:left="720" w:hanging="720"/>
        <w:rPr>
          <w:rFonts w:ascii="Times New Roman" w:hAnsi="Times New Roman" w:cs="Times New Roman"/>
          <w:color w:val="222222"/>
          <w:sz w:val="24"/>
          <w:szCs w:val="24"/>
          <w:shd w:val="clear" w:color="auto" w:fill="FFFFFF"/>
        </w:rPr>
      </w:pPr>
      <w:r w:rsidRPr="00DB32DF">
        <w:rPr>
          <w:rFonts w:ascii="Times New Roman" w:hAnsi="Times New Roman" w:cs="Times New Roman"/>
          <w:color w:val="222222"/>
          <w:sz w:val="24"/>
          <w:szCs w:val="24"/>
          <w:shd w:val="clear" w:color="auto" w:fill="FFFFFF"/>
        </w:rPr>
        <w:t>Bennett, Michael Y. </w:t>
      </w:r>
      <w:r w:rsidRPr="00DB32DF">
        <w:rPr>
          <w:rFonts w:ascii="Times New Roman" w:hAnsi="Times New Roman" w:cs="Times New Roman"/>
          <w:i/>
          <w:iCs/>
          <w:color w:val="222222"/>
          <w:sz w:val="24"/>
          <w:szCs w:val="24"/>
          <w:shd w:val="clear" w:color="auto" w:fill="FFFFFF"/>
        </w:rPr>
        <w:t>Edward Albee's Who's Afraid of Virginia Woolf?</w:t>
      </w:r>
      <w:r w:rsidRPr="00DB32DF">
        <w:rPr>
          <w:rFonts w:ascii="Times New Roman" w:hAnsi="Times New Roman" w:cs="Times New Roman"/>
          <w:color w:val="222222"/>
          <w:sz w:val="24"/>
          <w:szCs w:val="24"/>
          <w:shd w:val="clear" w:color="auto" w:fill="FFFFFF"/>
        </w:rPr>
        <w:t>. Routledge, 2018.</w:t>
      </w:r>
    </w:p>
    <w:p w:rsidR="00D221AB" w:rsidRPr="00DB32DF" w:rsidRDefault="00AD49EA" w:rsidP="00DB32DF">
      <w:pPr>
        <w:spacing w:after="0" w:line="480" w:lineRule="auto"/>
        <w:ind w:left="720" w:hanging="720"/>
        <w:rPr>
          <w:rFonts w:ascii="Times New Roman" w:hAnsi="Times New Roman" w:cs="Times New Roman"/>
          <w:color w:val="222222"/>
          <w:sz w:val="24"/>
          <w:szCs w:val="24"/>
          <w:shd w:val="clear" w:color="auto" w:fill="FFFFFF"/>
        </w:rPr>
      </w:pPr>
      <w:r w:rsidRPr="00DB32DF">
        <w:rPr>
          <w:rFonts w:ascii="Times New Roman" w:hAnsi="Times New Roman" w:cs="Times New Roman"/>
          <w:color w:val="222222"/>
          <w:sz w:val="24"/>
          <w:szCs w:val="24"/>
          <w:shd w:val="clear" w:color="auto" w:fill="FFFFFF"/>
        </w:rPr>
        <w:t>Cocu, Iulia Veronica. "ABSURDIST BLACK HUMOUR IN EDWARD ALBEE’S WHO’S AFRAID OF VIRGINIA WOOLF?." </w:t>
      </w:r>
      <w:r w:rsidRPr="00DB32DF">
        <w:rPr>
          <w:rFonts w:ascii="Times New Roman" w:hAnsi="Times New Roman" w:cs="Times New Roman"/>
          <w:i/>
          <w:iCs/>
          <w:color w:val="222222"/>
          <w:sz w:val="24"/>
          <w:szCs w:val="24"/>
          <w:shd w:val="clear" w:color="auto" w:fill="FFFFFF"/>
        </w:rPr>
        <w:t>International Multidisciplinary Scientific Conference on the Dialogue between Sciences &amp; Arts, Religion &amp; Education</w:t>
      </w:r>
      <w:r w:rsidRPr="00DB32DF">
        <w:rPr>
          <w:rFonts w:ascii="Times New Roman" w:hAnsi="Times New Roman" w:cs="Times New Roman"/>
          <w:color w:val="222222"/>
          <w:sz w:val="24"/>
          <w:szCs w:val="24"/>
          <w:shd w:val="clear" w:color="auto" w:fill="FFFFFF"/>
        </w:rPr>
        <w:t xml:space="preserve">. Vol. 2. No. 2. Ideas Forum International Academic and Scientific Association, 2018. </w:t>
      </w:r>
    </w:p>
    <w:p w:rsidR="00C90986" w:rsidRPr="00DB32DF" w:rsidRDefault="00AD49EA" w:rsidP="00DB32DF">
      <w:pPr>
        <w:spacing w:after="0" w:line="480" w:lineRule="auto"/>
        <w:ind w:left="720" w:hanging="720"/>
        <w:rPr>
          <w:rFonts w:ascii="Times New Roman" w:hAnsi="Times New Roman" w:cs="Times New Roman"/>
          <w:color w:val="222222"/>
          <w:sz w:val="24"/>
          <w:szCs w:val="24"/>
          <w:shd w:val="clear" w:color="auto" w:fill="FFFFFF"/>
        </w:rPr>
      </w:pPr>
      <w:r w:rsidRPr="00DB32DF">
        <w:rPr>
          <w:rFonts w:ascii="Times New Roman" w:hAnsi="Times New Roman" w:cs="Times New Roman"/>
          <w:color w:val="000000"/>
          <w:sz w:val="24"/>
          <w:szCs w:val="24"/>
          <w:shd w:val="clear" w:color="auto" w:fill="FFFFFF"/>
        </w:rPr>
        <w:t>Culp, Jennifer. </w:t>
      </w:r>
      <w:r w:rsidRPr="00DB32DF">
        <w:rPr>
          <w:rFonts w:ascii="Times New Roman" w:hAnsi="Times New Roman" w:cs="Times New Roman"/>
          <w:i/>
          <w:iCs/>
          <w:color w:val="000000"/>
          <w:sz w:val="24"/>
          <w:szCs w:val="24"/>
          <w:shd w:val="clear" w:color="auto" w:fill="FFFFFF"/>
        </w:rPr>
        <w:t>What Is A Play?</w:t>
      </w:r>
      <w:r w:rsidRPr="00DB32DF">
        <w:rPr>
          <w:rFonts w:ascii="Times New Roman" w:hAnsi="Times New Roman" w:cs="Times New Roman"/>
          <w:color w:val="000000"/>
          <w:sz w:val="24"/>
          <w:szCs w:val="24"/>
          <w:shd w:val="clear" w:color="auto" w:fill="FFFFFF"/>
        </w:rPr>
        <w:t>. Britannica Educational Publishing, 2015.</w:t>
      </w:r>
    </w:p>
    <w:p w:rsidR="00D221AB" w:rsidRPr="00DB32DF" w:rsidRDefault="00AD49EA" w:rsidP="00DB32DF">
      <w:pPr>
        <w:spacing w:after="0" w:line="480" w:lineRule="auto"/>
        <w:ind w:left="720" w:hanging="720"/>
        <w:rPr>
          <w:rFonts w:ascii="Times New Roman" w:hAnsi="Times New Roman" w:cs="Times New Roman"/>
          <w:color w:val="222222"/>
          <w:sz w:val="24"/>
          <w:szCs w:val="24"/>
          <w:shd w:val="clear" w:color="auto" w:fill="FFFFFF"/>
        </w:rPr>
      </w:pPr>
      <w:r w:rsidRPr="00DB32DF">
        <w:rPr>
          <w:rFonts w:ascii="Times New Roman" w:hAnsi="Times New Roman" w:cs="Times New Roman"/>
          <w:color w:val="222222"/>
          <w:sz w:val="24"/>
          <w:szCs w:val="24"/>
          <w:shd w:val="clear" w:color="auto" w:fill="FFFFFF"/>
        </w:rPr>
        <w:t>Gale, Cengage Learning. </w:t>
      </w:r>
      <w:r w:rsidRPr="00DB32DF">
        <w:rPr>
          <w:rFonts w:ascii="Times New Roman" w:hAnsi="Times New Roman" w:cs="Times New Roman"/>
          <w:i/>
          <w:iCs/>
          <w:color w:val="222222"/>
          <w:sz w:val="24"/>
          <w:szCs w:val="24"/>
          <w:shd w:val="clear" w:color="auto" w:fill="FFFFFF"/>
        </w:rPr>
        <w:t>A Study Guide for" Who's Afraid of Virginia Woolf?"(lit-to-film)</w:t>
      </w:r>
      <w:r w:rsidRPr="00DB32DF">
        <w:rPr>
          <w:rFonts w:ascii="Times New Roman" w:hAnsi="Times New Roman" w:cs="Times New Roman"/>
          <w:color w:val="222222"/>
          <w:sz w:val="24"/>
          <w:szCs w:val="24"/>
          <w:shd w:val="clear" w:color="auto" w:fill="FFFFFF"/>
        </w:rPr>
        <w:t>. Gale, Cengage Learning, 2018.</w:t>
      </w:r>
    </w:p>
    <w:p w:rsidR="00DB32DF" w:rsidRPr="00DB32DF" w:rsidRDefault="00AD49EA" w:rsidP="00DB32DF">
      <w:pPr>
        <w:spacing w:after="0" w:line="480" w:lineRule="auto"/>
        <w:ind w:left="720" w:hanging="720"/>
        <w:rPr>
          <w:rFonts w:ascii="Times New Roman" w:hAnsi="Times New Roman" w:cs="Times New Roman"/>
          <w:sz w:val="24"/>
          <w:szCs w:val="24"/>
        </w:rPr>
      </w:pPr>
      <w:r w:rsidRPr="00DB32DF">
        <w:rPr>
          <w:rFonts w:ascii="Times New Roman" w:hAnsi="Times New Roman" w:cs="Times New Roman"/>
          <w:color w:val="222222"/>
          <w:sz w:val="24"/>
          <w:szCs w:val="24"/>
          <w:shd w:val="clear" w:color="auto" w:fill="FFFFFF"/>
        </w:rPr>
        <w:t xml:space="preserve">Page, Robert Bolt, and Timeline Page. "A Man for All Seasons by Robert Bolt." </w:t>
      </w:r>
    </w:p>
    <w:p w:rsidR="00F356D2" w:rsidRPr="00DB32DF" w:rsidRDefault="00F356D2" w:rsidP="00DB32DF">
      <w:pPr>
        <w:spacing w:after="0" w:line="480" w:lineRule="auto"/>
        <w:rPr>
          <w:rFonts w:ascii="Times New Roman" w:hAnsi="Times New Roman" w:cs="Times New Roman"/>
          <w:sz w:val="24"/>
          <w:szCs w:val="24"/>
        </w:rPr>
      </w:pPr>
    </w:p>
    <w:sectPr w:rsidR="00F356D2" w:rsidRPr="00DB32D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52D" w:rsidRDefault="00F7352D">
      <w:pPr>
        <w:spacing w:after="0" w:line="240" w:lineRule="auto"/>
      </w:pPr>
      <w:r>
        <w:separator/>
      </w:r>
    </w:p>
  </w:endnote>
  <w:endnote w:type="continuationSeparator" w:id="0">
    <w:p w:rsidR="00F7352D" w:rsidRDefault="00F7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52D" w:rsidRDefault="00F7352D">
      <w:pPr>
        <w:spacing w:after="0" w:line="240" w:lineRule="auto"/>
      </w:pPr>
      <w:r>
        <w:separator/>
      </w:r>
    </w:p>
  </w:footnote>
  <w:footnote w:type="continuationSeparator" w:id="0">
    <w:p w:rsidR="00F7352D" w:rsidRDefault="00F73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418" w:rsidRPr="000E1157" w:rsidRDefault="00AD49EA" w:rsidP="000E1157">
    <w:pPr>
      <w:pStyle w:val="Header"/>
      <w:spacing w:line="480" w:lineRule="auto"/>
      <w:jc w:val="right"/>
      <w:rPr>
        <w:rFonts w:ascii="Times New Roman" w:hAnsi="Times New Roman" w:cs="Times New Roman"/>
        <w:sz w:val="24"/>
        <w:szCs w:val="24"/>
      </w:rPr>
    </w:pPr>
    <w:r w:rsidRPr="000E1157">
      <w:rPr>
        <w:rFonts w:ascii="Times New Roman" w:hAnsi="Times New Roman" w:cs="Times New Roman"/>
        <w:sz w:val="24"/>
        <w:szCs w:val="24"/>
      </w:rPr>
      <w:t xml:space="preserve">Surname </w:t>
    </w:r>
    <w:sdt>
      <w:sdtPr>
        <w:rPr>
          <w:rFonts w:ascii="Times New Roman" w:hAnsi="Times New Roman" w:cs="Times New Roman"/>
          <w:sz w:val="24"/>
          <w:szCs w:val="24"/>
        </w:rPr>
        <w:id w:val="-1096933633"/>
        <w:docPartObj>
          <w:docPartGallery w:val="Page Numbers (Top of Page)"/>
          <w:docPartUnique/>
        </w:docPartObj>
      </w:sdtPr>
      <w:sdtEndPr>
        <w:rPr>
          <w:noProof/>
        </w:rPr>
      </w:sdtEndPr>
      <w:sdtContent>
        <w:r w:rsidRPr="000E1157">
          <w:rPr>
            <w:rFonts w:ascii="Times New Roman" w:hAnsi="Times New Roman" w:cs="Times New Roman"/>
            <w:sz w:val="24"/>
            <w:szCs w:val="24"/>
          </w:rPr>
          <w:fldChar w:fldCharType="begin"/>
        </w:r>
        <w:r w:rsidRPr="000E1157">
          <w:rPr>
            <w:rFonts w:ascii="Times New Roman" w:hAnsi="Times New Roman" w:cs="Times New Roman"/>
            <w:sz w:val="24"/>
            <w:szCs w:val="24"/>
          </w:rPr>
          <w:instrText xml:space="preserve"> PAGE   \* MERGEFORMAT </w:instrText>
        </w:r>
        <w:r w:rsidRPr="000E1157">
          <w:rPr>
            <w:rFonts w:ascii="Times New Roman" w:hAnsi="Times New Roman" w:cs="Times New Roman"/>
            <w:sz w:val="24"/>
            <w:szCs w:val="24"/>
          </w:rPr>
          <w:fldChar w:fldCharType="separate"/>
        </w:r>
        <w:r w:rsidR="00AF66DA">
          <w:rPr>
            <w:rFonts w:ascii="Times New Roman" w:hAnsi="Times New Roman" w:cs="Times New Roman"/>
            <w:noProof/>
            <w:sz w:val="24"/>
            <w:szCs w:val="24"/>
          </w:rPr>
          <w:t>1</w:t>
        </w:r>
        <w:r w:rsidRPr="000E1157">
          <w:rPr>
            <w:rFonts w:ascii="Times New Roman" w:hAnsi="Times New Roman" w:cs="Times New Roman"/>
            <w:noProof/>
            <w:sz w:val="24"/>
            <w:szCs w:val="24"/>
          </w:rPr>
          <w:fldChar w:fldCharType="end"/>
        </w:r>
      </w:sdtContent>
    </w:sdt>
  </w:p>
  <w:p w:rsidR="00E46418" w:rsidRDefault="00E464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157"/>
    <w:rsid w:val="00043198"/>
    <w:rsid w:val="00056843"/>
    <w:rsid w:val="00074356"/>
    <w:rsid w:val="00095209"/>
    <w:rsid w:val="0009627A"/>
    <w:rsid w:val="000E1157"/>
    <w:rsid w:val="000F362E"/>
    <w:rsid w:val="00126334"/>
    <w:rsid w:val="001429D9"/>
    <w:rsid w:val="0015441F"/>
    <w:rsid w:val="00215915"/>
    <w:rsid w:val="002308D3"/>
    <w:rsid w:val="002374ED"/>
    <w:rsid w:val="00245334"/>
    <w:rsid w:val="00252F5E"/>
    <w:rsid w:val="0027284C"/>
    <w:rsid w:val="002C7964"/>
    <w:rsid w:val="00301DC7"/>
    <w:rsid w:val="00301E16"/>
    <w:rsid w:val="0031270D"/>
    <w:rsid w:val="00383402"/>
    <w:rsid w:val="003F20AF"/>
    <w:rsid w:val="004A36ED"/>
    <w:rsid w:val="004B455F"/>
    <w:rsid w:val="004B7F44"/>
    <w:rsid w:val="004D3D48"/>
    <w:rsid w:val="00530702"/>
    <w:rsid w:val="005930CF"/>
    <w:rsid w:val="005D3F0B"/>
    <w:rsid w:val="00610F82"/>
    <w:rsid w:val="0061320A"/>
    <w:rsid w:val="006243D5"/>
    <w:rsid w:val="006541CB"/>
    <w:rsid w:val="00772B7D"/>
    <w:rsid w:val="0077608D"/>
    <w:rsid w:val="007A135B"/>
    <w:rsid w:val="007E4E87"/>
    <w:rsid w:val="008012C7"/>
    <w:rsid w:val="008352DD"/>
    <w:rsid w:val="00883A85"/>
    <w:rsid w:val="009571A2"/>
    <w:rsid w:val="009A2225"/>
    <w:rsid w:val="009E42CA"/>
    <w:rsid w:val="009F6EE4"/>
    <w:rsid w:val="00A1418E"/>
    <w:rsid w:val="00A154C0"/>
    <w:rsid w:val="00A233F3"/>
    <w:rsid w:val="00A31741"/>
    <w:rsid w:val="00AC38B5"/>
    <w:rsid w:val="00AD2158"/>
    <w:rsid w:val="00AD49EA"/>
    <w:rsid w:val="00AF66DA"/>
    <w:rsid w:val="00B519C1"/>
    <w:rsid w:val="00BA71FE"/>
    <w:rsid w:val="00C46BED"/>
    <w:rsid w:val="00C478AD"/>
    <w:rsid w:val="00C81670"/>
    <w:rsid w:val="00C90986"/>
    <w:rsid w:val="00D221AB"/>
    <w:rsid w:val="00D22234"/>
    <w:rsid w:val="00DB32DF"/>
    <w:rsid w:val="00DB7967"/>
    <w:rsid w:val="00DF36F4"/>
    <w:rsid w:val="00E33D92"/>
    <w:rsid w:val="00E46418"/>
    <w:rsid w:val="00E96858"/>
    <w:rsid w:val="00F356D2"/>
    <w:rsid w:val="00F70F85"/>
    <w:rsid w:val="00F7352D"/>
    <w:rsid w:val="00F868E3"/>
    <w:rsid w:val="00FF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157"/>
  </w:style>
  <w:style w:type="paragraph" w:styleId="Footer">
    <w:name w:val="footer"/>
    <w:basedOn w:val="Normal"/>
    <w:link w:val="FooterChar"/>
    <w:uiPriority w:val="99"/>
    <w:unhideWhenUsed/>
    <w:rsid w:val="000E1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157"/>
  </w:style>
  <w:style w:type="paragraph" w:styleId="BalloonText">
    <w:name w:val="Balloon Text"/>
    <w:basedOn w:val="Normal"/>
    <w:link w:val="BalloonTextChar"/>
    <w:uiPriority w:val="99"/>
    <w:semiHidden/>
    <w:unhideWhenUsed/>
    <w:rsid w:val="000E1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1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157"/>
  </w:style>
  <w:style w:type="paragraph" w:styleId="Footer">
    <w:name w:val="footer"/>
    <w:basedOn w:val="Normal"/>
    <w:link w:val="FooterChar"/>
    <w:uiPriority w:val="99"/>
    <w:unhideWhenUsed/>
    <w:rsid w:val="000E1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157"/>
  </w:style>
  <w:style w:type="paragraph" w:styleId="BalloonText">
    <w:name w:val="Balloon Text"/>
    <w:basedOn w:val="Normal"/>
    <w:link w:val="BalloonTextChar"/>
    <w:uiPriority w:val="99"/>
    <w:semiHidden/>
    <w:unhideWhenUsed/>
    <w:rsid w:val="000E1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1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2019-12-11T03:49:00Z</dcterms:created>
  <dcterms:modified xsi:type="dcterms:W3CDTF">2019-12-11T03:49:00Z</dcterms:modified>
</cp:coreProperties>
</file>