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821" w:rsidRPr="00C158FB" w:rsidRDefault="00986821" w:rsidP="00C158FB">
      <w:pPr>
        <w:jc w:val="center"/>
      </w:pPr>
      <w:bookmarkStart w:id="0" w:name="_GoBack"/>
      <w:bookmarkEnd w:id="0"/>
      <w:r w:rsidRPr="0099250C">
        <w:rPr>
          <w:rFonts w:ascii="Times New Roman" w:hAnsi="Times New Roman" w:cs="Times New Roman"/>
          <w:b/>
          <w:sz w:val="24"/>
          <w:szCs w:val="24"/>
        </w:rPr>
        <w:t>Stereotypes in the movie ‘whose honor’</w:t>
      </w:r>
    </w:p>
    <w:p w:rsidR="00986821" w:rsidRDefault="00BE47B6" w:rsidP="00EF53F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stereotype is a convectional formulaic and often oversimplified or exaggerated conception, opinion or image of a person. </w:t>
      </w:r>
      <w:r w:rsidR="00BD6F85">
        <w:rPr>
          <w:rFonts w:ascii="Times New Roman" w:hAnsi="Times New Roman" w:cs="Times New Roman"/>
          <w:sz w:val="24"/>
          <w:szCs w:val="24"/>
        </w:rPr>
        <w:t>Stereotyping</w:t>
      </w:r>
      <w:r w:rsidR="0099250C">
        <w:rPr>
          <w:rFonts w:ascii="Times New Roman" w:hAnsi="Times New Roman" w:cs="Times New Roman"/>
          <w:sz w:val="24"/>
          <w:szCs w:val="24"/>
        </w:rPr>
        <w:t xml:space="preserve"> has been used as a method of exploitation in films whereby the majority race will try to depict its superiority over the minority. In Whose Honor, </w:t>
      </w:r>
      <w:r w:rsidR="00BC4FA2">
        <w:rPr>
          <w:rFonts w:ascii="Times New Roman" w:hAnsi="Times New Roman" w:cs="Times New Roman"/>
          <w:sz w:val="24"/>
          <w:szCs w:val="24"/>
        </w:rPr>
        <w:t>movie</w:t>
      </w:r>
      <w:r w:rsidR="0099250C">
        <w:rPr>
          <w:rFonts w:ascii="Times New Roman" w:hAnsi="Times New Roman" w:cs="Times New Roman"/>
          <w:sz w:val="24"/>
          <w:szCs w:val="24"/>
        </w:rPr>
        <w:t xml:space="preserve"> directed by Jay Rosenstein, stereotyping is used. </w:t>
      </w:r>
    </w:p>
    <w:p w:rsidR="00BD6F85" w:rsidRDefault="00BD6F85" w:rsidP="00EF53F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documentary, sports team are seen to be appropriating the native American names and symbols  where they take nicknames such as Chiefs, Braves, Rosenstein in the movie to shows mascots and white fans who are dancing dressed as Indians. The director further depicts the arguments of people like Rich Winkel, who came up with a Bill aimed at keeping Chief Illiniwek as the university of </w:t>
      </w:r>
      <w:r w:rsidR="00BC4FA2">
        <w:rPr>
          <w:rFonts w:ascii="Times New Roman" w:hAnsi="Times New Roman" w:cs="Times New Roman"/>
          <w:sz w:val="24"/>
          <w:szCs w:val="24"/>
        </w:rPr>
        <w:t>Illinois</w:t>
      </w:r>
      <w:r>
        <w:rPr>
          <w:rFonts w:ascii="Times New Roman" w:hAnsi="Times New Roman" w:cs="Times New Roman"/>
          <w:sz w:val="24"/>
          <w:szCs w:val="24"/>
        </w:rPr>
        <w:t xml:space="preserve"> mascot. In the film, </w:t>
      </w:r>
      <w:r w:rsidR="00272628">
        <w:rPr>
          <w:rFonts w:ascii="Times New Roman" w:hAnsi="Times New Roman" w:cs="Times New Roman"/>
          <w:sz w:val="24"/>
          <w:szCs w:val="24"/>
        </w:rPr>
        <w:t>the main character Charlene T</w:t>
      </w:r>
      <w:r w:rsidR="00643EE4">
        <w:rPr>
          <w:rFonts w:ascii="Times New Roman" w:hAnsi="Times New Roman" w:cs="Times New Roman"/>
          <w:sz w:val="24"/>
          <w:szCs w:val="24"/>
        </w:rPr>
        <w:t xml:space="preserve">eters who is a Spokane </w:t>
      </w:r>
      <w:r w:rsidR="00BC4FA2">
        <w:rPr>
          <w:rFonts w:ascii="Times New Roman" w:hAnsi="Times New Roman" w:cs="Times New Roman"/>
          <w:sz w:val="24"/>
          <w:szCs w:val="24"/>
        </w:rPr>
        <w:t>Indian is</w:t>
      </w:r>
      <w:r w:rsidR="00643EE4">
        <w:rPr>
          <w:rFonts w:ascii="Times New Roman" w:hAnsi="Times New Roman" w:cs="Times New Roman"/>
          <w:sz w:val="24"/>
          <w:szCs w:val="24"/>
        </w:rPr>
        <w:t xml:space="preserve"> seen to have a misfortune of enrolling her children to an Illini basketball march. At half time Charlene observed Illiniwek, wearing a gaudy feather headdress, leather skins and a painted face. Illiniwek was dancing in a style which was seemed to mock an </w:t>
      </w:r>
      <w:r w:rsidR="00BC4FA2">
        <w:rPr>
          <w:rFonts w:ascii="Times New Roman" w:hAnsi="Times New Roman" w:cs="Times New Roman"/>
          <w:sz w:val="24"/>
          <w:szCs w:val="24"/>
        </w:rPr>
        <w:t>Indian</w:t>
      </w:r>
      <w:r w:rsidR="00643EE4">
        <w:rPr>
          <w:rFonts w:ascii="Times New Roman" w:hAnsi="Times New Roman" w:cs="Times New Roman"/>
          <w:sz w:val="24"/>
          <w:szCs w:val="24"/>
        </w:rPr>
        <w:t xml:space="preserve"> ritual and when Teters children saw that they sank into their seats.</w:t>
      </w:r>
      <w:r w:rsidR="00272628">
        <w:rPr>
          <w:rFonts w:ascii="Times New Roman" w:hAnsi="Times New Roman" w:cs="Times New Roman"/>
          <w:sz w:val="24"/>
          <w:szCs w:val="24"/>
        </w:rPr>
        <w:t xml:space="preserve"> T</w:t>
      </w:r>
      <w:r w:rsidR="00643EE4">
        <w:rPr>
          <w:rFonts w:ascii="Times New Roman" w:hAnsi="Times New Roman" w:cs="Times New Roman"/>
          <w:sz w:val="24"/>
          <w:szCs w:val="24"/>
        </w:rPr>
        <w:t>eters</w:t>
      </w:r>
      <w:r w:rsidR="00272628">
        <w:rPr>
          <w:rFonts w:ascii="Times New Roman" w:hAnsi="Times New Roman" w:cs="Times New Roman"/>
          <w:sz w:val="24"/>
          <w:szCs w:val="24"/>
        </w:rPr>
        <w:t>’</w:t>
      </w:r>
      <w:r w:rsidR="00643EE4">
        <w:rPr>
          <w:rFonts w:ascii="Times New Roman" w:hAnsi="Times New Roman" w:cs="Times New Roman"/>
          <w:sz w:val="24"/>
          <w:szCs w:val="24"/>
        </w:rPr>
        <w:t xml:space="preserve"> daughter specifically tried to be invisible </w:t>
      </w:r>
    </w:p>
    <w:p w:rsidR="00643EE4" w:rsidRDefault="00272628" w:rsidP="00BC4F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Teters choses to fight for her people by protesting, initially, she is confronted, affronted and the security of her family is at stake. Despite all these, Charlene does not give up on her quest for attention for the media and the </w:t>
      </w:r>
      <w:r w:rsidR="00BC4FA2">
        <w:rPr>
          <w:rFonts w:ascii="Times New Roman" w:hAnsi="Times New Roman" w:cs="Times New Roman"/>
          <w:sz w:val="24"/>
          <w:szCs w:val="24"/>
        </w:rPr>
        <w:t>Native</w:t>
      </w:r>
      <w:r>
        <w:rPr>
          <w:rFonts w:ascii="Times New Roman" w:hAnsi="Times New Roman" w:cs="Times New Roman"/>
          <w:sz w:val="24"/>
          <w:szCs w:val="24"/>
        </w:rPr>
        <w:t xml:space="preserve"> American associations. These led to the UIUC being subjected to great </w:t>
      </w:r>
      <w:r w:rsidR="00BC4FA2">
        <w:rPr>
          <w:rFonts w:ascii="Times New Roman" w:hAnsi="Times New Roman" w:cs="Times New Roman"/>
          <w:sz w:val="24"/>
          <w:szCs w:val="24"/>
        </w:rPr>
        <w:t>mockery both</w:t>
      </w:r>
      <w:r>
        <w:rPr>
          <w:rFonts w:ascii="Times New Roman" w:hAnsi="Times New Roman" w:cs="Times New Roman"/>
          <w:sz w:val="24"/>
          <w:szCs w:val="24"/>
        </w:rPr>
        <w:t xml:space="preserve"> from both the local society and the Big Ten schools. </w:t>
      </w:r>
    </w:p>
    <w:p w:rsidR="00272628" w:rsidRDefault="00272628" w:rsidP="00BC4F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BC4FA2">
        <w:rPr>
          <w:rFonts w:ascii="Times New Roman" w:hAnsi="Times New Roman" w:cs="Times New Roman"/>
          <w:sz w:val="24"/>
          <w:szCs w:val="24"/>
        </w:rPr>
        <w:t>Indian</w:t>
      </w:r>
      <w:r>
        <w:rPr>
          <w:rFonts w:ascii="Times New Roman" w:hAnsi="Times New Roman" w:cs="Times New Roman"/>
          <w:sz w:val="24"/>
          <w:szCs w:val="24"/>
        </w:rPr>
        <w:t xml:space="preserve"> music beats and the music in the movie also plays an important role. The music also acts a narrator </w:t>
      </w:r>
      <w:r w:rsidR="00A2412D">
        <w:rPr>
          <w:rFonts w:ascii="Times New Roman" w:hAnsi="Times New Roman" w:cs="Times New Roman"/>
          <w:sz w:val="24"/>
          <w:szCs w:val="24"/>
        </w:rPr>
        <w:t xml:space="preserve">itself. </w:t>
      </w:r>
      <w:r w:rsidR="00BC4FA2">
        <w:rPr>
          <w:rFonts w:ascii="Times New Roman" w:hAnsi="Times New Roman" w:cs="Times New Roman"/>
          <w:sz w:val="24"/>
          <w:szCs w:val="24"/>
        </w:rPr>
        <w:t xml:space="preserve">At the climax of the movie, Charlene’s protest are depicted in slides of the white race against the black race. These slides are however rendered gloomy by the Indian music thus triggering strong compassion. </w:t>
      </w:r>
    </w:p>
    <w:p w:rsidR="00BC4FA2" w:rsidRDefault="005D31DD" w:rsidP="00BC4F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At the end of the day, the activities of the mainstream media, newspapers and other stakeholders bore fruits. It is seen that a lot of publications were made in regard to these topic and the public was sensitized since these encounter at the UIUC was put on the public limelight. </w:t>
      </w:r>
    </w:p>
    <w:p w:rsidR="002213B2" w:rsidRPr="00B91AFF" w:rsidRDefault="002213B2" w:rsidP="00B91AFF">
      <w:pPr>
        <w:spacing w:line="480" w:lineRule="auto"/>
        <w:ind w:left="720" w:firstLine="720"/>
        <w:jc w:val="both"/>
        <w:rPr>
          <w:rFonts w:ascii="Times New Roman" w:hAnsi="Times New Roman" w:cs="Times New Roman"/>
          <w:b/>
          <w:sz w:val="24"/>
          <w:szCs w:val="24"/>
        </w:rPr>
      </w:pPr>
      <w:r w:rsidRPr="00B91AFF">
        <w:rPr>
          <w:rFonts w:ascii="Times New Roman" w:hAnsi="Times New Roman" w:cs="Times New Roman"/>
          <w:b/>
          <w:sz w:val="24"/>
          <w:szCs w:val="24"/>
        </w:rPr>
        <w:t xml:space="preserve">The outcomes resulting from the active involvement </w:t>
      </w:r>
    </w:p>
    <w:p w:rsidR="00D05EBC" w:rsidRDefault="002213B2" w:rsidP="00C158F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Minnesota state board of education came up with a rule against the use of mascots ie use of symbols portraying any race in sporting activity. The use of </w:t>
      </w:r>
      <w:r w:rsidR="00B91AFF">
        <w:rPr>
          <w:rFonts w:ascii="Times New Roman" w:hAnsi="Times New Roman" w:cs="Times New Roman"/>
          <w:sz w:val="24"/>
          <w:szCs w:val="24"/>
        </w:rPr>
        <w:t>mascots</w:t>
      </w:r>
      <w:r>
        <w:rPr>
          <w:rFonts w:ascii="Times New Roman" w:hAnsi="Times New Roman" w:cs="Times New Roman"/>
          <w:sz w:val="24"/>
          <w:szCs w:val="24"/>
        </w:rPr>
        <w:t xml:space="preserve"> was therefore rendered </w:t>
      </w:r>
      <w:r w:rsidR="003368DA">
        <w:rPr>
          <w:rFonts w:ascii="Times New Roman" w:hAnsi="Times New Roman" w:cs="Times New Roman"/>
          <w:sz w:val="24"/>
          <w:szCs w:val="24"/>
        </w:rPr>
        <w:t>illegal</w:t>
      </w:r>
      <w:r w:rsidR="00B91AFF">
        <w:rPr>
          <w:rFonts w:ascii="Times New Roman" w:hAnsi="Times New Roman" w:cs="Times New Roman"/>
          <w:sz w:val="24"/>
          <w:szCs w:val="24"/>
        </w:rPr>
        <w:t>. The Michigan states civil rights commission in 1998 went further to ban use of nicknames, logos and any other forms of mascots portraying Native American people in all the education institutions. The Oregon state board education also banned the use of Native American team nicknames and logos use in all education institutions.</w:t>
      </w:r>
    </w:p>
    <w:p w:rsidR="00E8163D" w:rsidRPr="00E8163D" w:rsidRDefault="00316707" w:rsidP="00B91AFF">
      <w:pPr>
        <w:spacing w:line="480" w:lineRule="auto"/>
        <w:ind w:firstLine="720"/>
        <w:jc w:val="both"/>
        <w:rPr>
          <w:rFonts w:ascii="Times New Roman" w:hAnsi="Times New Roman" w:cs="Times New Roman"/>
          <w:b/>
          <w:sz w:val="24"/>
          <w:szCs w:val="24"/>
        </w:rPr>
      </w:pPr>
      <w:r w:rsidRPr="00E8163D">
        <w:rPr>
          <w:rFonts w:ascii="Times New Roman" w:hAnsi="Times New Roman" w:cs="Times New Roman"/>
          <w:b/>
          <w:sz w:val="24"/>
          <w:szCs w:val="24"/>
        </w:rPr>
        <w:t>Why Victor Masayesva</w:t>
      </w:r>
      <w:r w:rsidR="00E8163D" w:rsidRPr="00E8163D">
        <w:rPr>
          <w:rFonts w:ascii="Times New Roman" w:hAnsi="Times New Roman" w:cs="Times New Roman"/>
          <w:b/>
          <w:sz w:val="24"/>
          <w:szCs w:val="24"/>
        </w:rPr>
        <w:t xml:space="preserve"> used music, songs, quotes and voiceovers in his film</w:t>
      </w:r>
    </w:p>
    <w:p w:rsidR="00D05EBC" w:rsidRDefault="00E8163D" w:rsidP="00EF53F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Songs in the film were used to portray emotions of characters. The songs were also used to describe the background stories of the film. The songs were also used to keep the audience under </w:t>
      </w:r>
      <w:r w:rsidR="00EF53F0">
        <w:rPr>
          <w:rFonts w:ascii="Times New Roman" w:hAnsi="Times New Roman" w:cs="Times New Roman"/>
          <w:sz w:val="24"/>
          <w:szCs w:val="24"/>
        </w:rPr>
        <w:t>suspense. Imagery</w:t>
      </w:r>
      <w:r>
        <w:rPr>
          <w:rFonts w:ascii="Times New Roman" w:hAnsi="Times New Roman" w:cs="Times New Roman"/>
          <w:sz w:val="24"/>
          <w:szCs w:val="24"/>
        </w:rPr>
        <w:t xml:space="preserve"> on the other side were used to</w:t>
      </w:r>
      <w:r w:rsidR="00D05EBC">
        <w:rPr>
          <w:rFonts w:ascii="Times New Roman" w:hAnsi="Times New Roman" w:cs="Times New Roman"/>
          <w:sz w:val="24"/>
          <w:szCs w:val="24"/>
        </w:rPr>
        <w:t xml:space="preserve"> appeal the human senses and to deepen the viewers understanding of the film. Voiceovers were the techniques that were used by</w:t>
      </w:r>
      <w:r w:rsidR="00EF53F0">
        <w:rPr>
          <w:rFonts w:ascii="Times New Roman" w:hAnsi="Times New Roman" w:cs="Times New Roman"/>
          <w:sz w:val="24"/>
          <w:szCs w:val="24"/>
        </w:rPr>
        <w:t xml:space="preserve"> Masayesv</w:t>
      </w:r>
      <w:r w:rsidR="00D05EBC">
        <w:rPr>
          <w:rFonts w:ascii="Times New Roman" w:hAnsi="Times New Roman" w:cs="Times New Roman"/>
          <w:sz w:val="24"/>
          <w:szCs w:val="24"/>
        </w:rPr>
        <w:t xml:space="preserve">a to provide quick explanation, narrate and provide a close guise into the mind of the characters. </w:t>
      </w:r>
    </w:p>
    <w:p w:rsidR="00287F14" w:rsidRPr="00EF53F0" w:rsidRDefault="00720AB7" w:rsidP="00C158FB">
      <w:pPr>
        <w:spacing w:line="480" w:lineRule="auto"/>
        <w:jc w:val="center"/>
        <w:rPr>
          <w:rFonts w:ascii="Times New Roman" w:hAnsi="Times New Roman" w:cs="Times New Roman"/>
          <w:b/>
          <w:sz w:val="24"/>
          <w:szCs w:val="24"/>
        </w:rPr>
      </w:pPr>
      <w:r w:rsidRPr="00EF53F0">
        <w:rPr>
          <w:rFonts w:ascii="Times New Roman" w:hAnsi="Times New Roman" w:cs="Times New Roman"/>
          <w:b/>
          <w:sz w:val="24"/>
          <w:szCs w:val="24"/>
        </w:rPr>
        <w:t>Dances with wolves</w:t>
      </w:r>
    </w:p>
    <w:p w:rsidR="00720AB7" w:rsidRPr="00EF53F0" w:rsidRDefault="00720AB7" w:rsidP="00E8163D">
      <w:pPr>
        <w:spacing w:line="480" w:lineRule="auto"/>
        <w:jc w:val="both"/>
        <w:rPr>
          <w:rFonts w:ascii="Times New Roman" w:hAnsi="Times New Roman" w:cs="Times New Roman"/>
          <w:b/>
          <w:sz w:val="24"/>
          <w:szCs w:val="24"/>
        </w:rPr>
      </w:pPr>
      <w:r w:rsidRPr="00EF53F0">
        <w:rPr>
          <w:rFonts w:ascii="Times New Roman" w:hAnsi="Times New Roman" w:cs="Times New Roman"/>
          <w:b/>
          <w:sz w:val="24"/>
          <w:szCs w:val="24"/>
        </w:rPr>
        <w:t>Hollywood representation of Native Americans</w:t>
      </w:r>
    </w:p>
    <w:p w:rsidR="00366E7A" w:rsidRDefault="00720AB7" w:rsidP="00C158F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Depictions of the Native Americans films have over the ages tended to be based on unreliable </w:t>
      </w:r>
      <w:r w:rsidR="00366E7A">
        <w:rPr>
          <w:rFonts w:ascii="Times New Roman" w:hAnsi="Times New Roman" w:cs="Times New Roman"/>
          <w:sz w:val="24"/>
          <w:szCs w:val="24"/>
        </w:rPr>
        <w:t>stereotypes</w:t>
      </w:r>
      <w:r>
        <w:rPr>
          <w:rFonts w:ascii="Times New Roman" w:hAnsi="Times New Roman" w:cs="Times New Roman"/>
          <w:sz w:val="24"/>
          <w:szCs w:val="24"/>
        </w:rPr>
        <w:t xml:space="preserve">. Particularly, caricatures of the planes </w:t>
      </w:r>
      <w:r w:rsidR="00366E7A">
        <w:rPr>
          <w:rFonts w:ascii="Times New Roman" w:hAnsi="Times New Roman" w:cs="Times New Roman"/>
          <w:sz w:val="24"/>
          <w:szCs w:val="24"/>
        </w:rPr>
        <w:t>Indians</w:t>
      </w:r>
      <w:r>
        <w:rPr>
          <w:rFonts w:ascii="Times New Roman" w:hAnsi="Times New Roman" w:cs="Times New Roman"/>
          <w:sz w:val="24"/>
          <w:szCs w:val="24"/>
        </w:rPr>
        <w:t xml:space="preserve"> depicted in the </w:t>
      </w:r>
      <w:r w:rsidR="00366E7A">
        <w:rPr>
          <w:rFonts w:ascii="Times New Roman" w:hAnsi="Times New Roman" w:cs="Times New Roman"/>
          <w:sz w:val="24"/>
          <w:szCs w:val="24"/>
        </w:rPr>
        <w:t>Hollywood</w:t>
      </w:r>
      <w:r>
        <w:rPr>
          <w:rFonts w:ascii="Times New Roman" w:hAnsi="Times New Roman" w:cs="Times New Roman"/>
          <w:sz w:val="24"/>
          <w:szCs w:val="24"/>
        </w:rPr>
        <w:t xml:space="preserve"> westerns. This depictions have however met with charges of </w:t>
      </w:r>
      <w:r w:rsidR="00366E7A">
        <w:rPr>
          <w:rFonts w:ascii="Times New Roman" w:hAnsi="Times New Roman" w:cs="Times New Roman"/>
          <w:sz w:val="24"/>
          <w:szCs w:val="24"/>
        </w:rPr>
        <w:t>inaccuracy</w:t>
      </w:r>
      <w:r>
        <w:rPr>
          <w:rFonts w:ascii="Times New Roman" w:hAnsi="Times New Roman" w:cs="Times New Roman"/>
          <w:sz w:val="24"/>
          <w:szCs w:val="24"/>
        </w:rPr>
        <w:t xml:space="preserve"> and </w:t>
      </w:r>
      <w:r w:rsidR="00366E7A">
        <w:rPr>
          <w:rFonts w:ascii="Times New Roman" w:hAnsi="Times New Roman" w:cs="Times New Roman"/>
          <w:sz w:val="24"/>
          <w:szCs w:val="24"/>
        </w:rPr>
        <w:t>claims of</w:t>
      </w:r>
      <w:r>
        <w:rPr>
          <w:rFonts w:ascii="Times New Roman" w:hAnsi="Times New Roman" w:cs="Times New Roman"/>
          <w:sz w:val="24"/>
          <w:szCs w:val="24"/>
        </w:rPr>
        <w:t xml:space="preserve"> racism. The </w:t>
      </w:r>
      <w:r w:rsidR="00366E7A">
        <w:rPr>
          <w:rFonts w:ascii="Times New Roman" w:hAnsi="Times New Roman" w:cs="Times New Roman"/>
          <w:sz w:val="24"/>
          <w:szCs w:val="24"/>
        </w:rPr>
        <w:lastRenderedPageBreak/>
        <w:t>Native</w:t>
      </w:r>
      <w:r>
        <w:rPr>
          <w:rFonts w:ascii="Times New Roman" w:hAnsi="Times New Roman" w:cs="Times New Roman"/>
          <w:sz w:val="24"/>
          <w:szCs w:val="24"/>
        </w:rPr>
        <w:t xml:space="preserve"> </w:t>
      </w:r>
      <w:r w:rsidR="00366E7A">
        <w:rPr>
          <w:rFonts w:ascii="Times New Roman" w:hAnsi="Times New Roman" w:cs="Times New Roman"/>
          <w:sz w:val="24"/>
          <w:szCs w:val="24"/>
        </w:rPr>
        <w:t>Americans</w:t>
      </w:r>
      <w:r>
        <w:rPr>
          <w:rFonts w:ascii="Times New Roman" w:hAnsi="Times New Roman" w:cs="Times New Roman"/>
          <w:sz w:val="24"/>
          <w:szCs w:val="24"/>
        </w:rPr>
        <w:t xml:space="preserve"> have recurrently been </w:t>
      </w:r>
      <w:r w:rsidR="00366E7A">
        <w:rPr>
          <w:rFonts w:ascii="Times New Roman" w:hAnsi="Times New Roman" w:cs="Times New Roman"/>
          <w:sz w:val="24"/>
          <w:szCs w:val="24"/>
        </w:rPr>
        <w:t>stereotyped</w:t>
      </w:r>
      <w:r>
        <w:rPr>
          <w:rFonts w:ascii="Times New Roman" w:hAnsi="Times New Roman" w:cs="Times New Roman"/>
          <w:sz w:val="24"/>
          <w:szCs w:val="24"/>
        </w:rPr>
        <w:t xml:space="preserve"> as harsh and uncivilized people next to the archetypal hero, the white </w:t>
      </w:r>
      <w:r w:rsidR="00366E7A">
        <w:rPr>
          <w:rFonts w:ascii="Times New Roman" w:hAnsi="Times New Roman" w:cs="Times New Roman"/>
          <w:sz w:val="24"/>
          <w:szCs w:val="24"/>
        </w:rPr>
        <w:t>Anglo-Saxon</w:t>
      </w:r>
      <w:r w:rsidR="00C158FB">
        <w:rPr>
          <w:rFonts w:ascii="Times New Roman" w:hAnsi="Times New Roman" w:cs="Times New Roman"/>
          <w:sz w:val="24"/>
          <w:szCs w:val="24"/>
        </w:rPr>
        <w:t xml:space="preserve"> settle</w:t>
      </w:r>
      <w:r>
        <w:rPr>
          <w:rFonts w:ascii="Times New Roman" w:hAnsi="Times New Roman" w:cs="Times New Roman"/>
          <w:sz w:val="24"/>
          <w:szCs w:val="24"/>
        </w:rPr>
        <w:t xml:space="preserve">. </w:t>
      </w:r>
      <w:r w:rsidR="00366E7A">
        <w:rPr>
          <w:rFonts w:ascii="Times New Roman" w:hAnsi="Times New Roman" w:cs="Times New Roman"/>
          <w:sz w:val="24"/>
          <w:szCs w:val="24"/>
        </w:rPr>
        <w:t xml:space="preserve">It is difficult not to see their point when you evaluate the early films, the </w:t>
      </w:r>
      <w:r w:rsidR="00EF53F0">
        <w:rPr>
          <w:rFonts w:ascii="Times New Roman" w:hAnsi="Times New Roman" w:cs="Times New Roman"/>
          <w:sz w:val="24"/>
          <w:szCs w:val="24"/>
        </w:rPr>
        <w:t>American</w:t>
      </w:r>
      <w:r w:rsidR="00366E7A">
        <w:rPr>
          <w:rFonts w:ascii="Times New Roman" w:hAnsi="Times New Roman" w:cs="Times New Roman"/>
          <w:sz w:val="24"/>
          <w:szCs w:val="24"/>
        </w:rPr>
        <w:t xml:space="preserve"> Indians were portrayed as more bronzed, half clothed </w:t>
      </w:r>
      <w:r w:rsidR="00EF53F0">
        <w:rPr>
          <w:rFonts w:ascii="Times New Roman" w:hAnsi="Times New Roman" w:cs="Times New Roman"/>
          <w:sz w:val="24"/>
          <w:szCs w:val="24"/>
        </w:rPr>
        <w:t>individuals</w:t>
      </w:r>
      <w:r w:rsidR="00366E7A">
        <w:rPr>
          <w:rFonts w:ascii="Times New Roman" w:hAnsi="Times New Roman" w:cs="Times New Roman"/>
          <w:sz w:val="24"/>
          <w:szCs w:val="24"/>
        </w:rPr>
        <w:t>, having the stereotypical double braids. In the pas</w:t>
      </w:r>
      <w:r w:rsidR="008E56A2">
        <w:rPr>
          <w:rFonts w:ascii="Times New Roman" w:hAnsi="Times New Roman" w:cs="Times New Roman"/>
          <w:sz w:val="24"/>
          <w:szCs w:val="24"/>
        </w:rPr>
        <w:t xml:space="preserve">t, the Hollywood wester </w:t>
      </w:r>
    </w:p>
    <w:p w:rsidR="00316707" w:rsidRDefault="00316707" w:rsidP="00E8163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316707" w:rsidRDefault="00316707" w:rsidP="00316707">
      <w:pPr>
        <w:spacing w:line="480" w:lineRule="auto"/>
        <w:jc w:val="both"/>
        <w:rPr>
          <w:rFonts w:ascii="Times New Roman" w:hAnsi="Times New Roman" w:cs="Times New Roman"/>
          <w:sz w:val="24"/>
          <w:szCs w:val="24"/>
        </w:rPr>
      </w:pPr>
    </w:p>
    <w:p w:rsidR="00B91AFF" w:rsidRDefault="00B91AFF" w:rsidP="00B91AFF">
      <w:pPr>
        <w:spacing w:line="480" w:lineRule="auto"/>
        <w:ind w:firstLine="720"/>
        <w:jc w:val="both"/>
        <w:rPr>
          <w:rFonts w:ascii="Times New Roman" w:hAnsi="Times New Roman" w:cs="Times New Roman"/>
          <w:sz w:val="24"/>
          <w:szCs w:val="24"/>
        </w:rPr>
      </w:pPr>
    </w:p>
    <w:p w:rsidR="00986821" w:rsidRDefault="00986821" w:rsidP="00272628">
      <w:pPr>
        <w:jc w:val="both"/>
      </w:pPr>
      <w:r>
        <w:tab/>
      </w:r>
      <w:r>
        <w:tab/>
      </w:r>
      <w:r>
        <w:tab/>
      </w:r>
    </w:p>
    <w:sectPr w:rsidR="009868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3B24" w:rsidRDefault="000C3B24" w:rsidP="00986821">
      <w:pPr>
        <w:spacing w:after="0" w:line="240" w:lineRule="auto"/>
      </w:pPr>
      <w:r>
        <w:separator/>
      </w:r>
    </w:p>
  </w:endnote>
  <w:endnote w:type="continuationSeparator" w:id="0">
    <w:p w:rsidR="000C3B24" w:rsidRDefault="000C3B24" w:rsidP="00986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3B24" w:rsidRDefault="000C3B24" w:rsidP="00986821">
      <w:pPr>
        <w:spacing w:after="0" w:line="240" w:lineRule="auto"/>
      </w:pPr>
      <w:r>
        <w:separator/>
      </w:r>
    </w:p>
  </w:footnote>
  <w:footnote w:type="continuationSeparator" w:id="0">
    <w:p w:rsidR="000C3B24" w:rsidRDefault="000C3B24" w:rsidP="009868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821"/>
    <w:rsid w:val="000C3B24"/>
    <w:rsid w:val="00101A4B"/>
    <w:rsid w:val="002213B2"/>
    <w:rsid w:val="00245D73"/>
    <w:rsid w:val="00272628"/>
    <w:rsid w:val="00287F14"/>
    <w:rsid w:val="00316707"/>
    <w:rsid w:val="003368DA"/>
    <w:rsid w:val="00342CCB"/>
    <w:rsid w:val="00366E7A"/>
    <w:rsid w:val="004F019C"/>
    <w:rsid w:val="00575ECF"/>
    <w:rsid w:val="005D31DD"/>
    <w:rsid w:val="00643EE4"/>
    <w:rsid w:val="00720AB7"/>
    <w:rsid w:val="007F0D72"/>
    <w:rsid w:val="008E56A2"/>
    <w:rsid w:val="00906251"/>
    <w:rsid w:val="00986821"/>
    <w:rsid w:val="0099250C"/>
    <w:rsid w:val="009C2FCB"/>
    <w:rsid w:val="00A2412D"/>
    <w:rsid w:val="00B91AFF"/>
    <w:rsid w:val="00BC4FA2"/>
    <w:rsid w:val="00BD6F85"/>
    <w:rsid w:val="00BE47B6"/>
    <w:rsid w:val="00C158FB"/>
    <w:rsid w:val="00D05EBC"/>
    <w:rsid w:val="00E617B3"/>
    <w:rsid w:val="00E8163D"/>
    <w:rsid w:val="00EF20DA"/>
    <w:rsid w:val="00EF53F0"/>
    <w:rsid w:val="00F43F89"/>
    <w:rsid w:val="00FE1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E6B3B-BDDA-4558-9B9B-C25C4A4A0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8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821"/>
  </w:style>
  <w:style w:type="paragraph" w:styleId="Footer">
    <w:name w:val="footer"/>
    <w:basedOn w:val="Normal"/>
    <w:link w:val="FooterChar"/>
    <w:uiPriority w:val="99"/>
    <w:unhideWhenUsed/>
    <w:rsid w:val="009868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juma rabbin</dc:creator>
  <cp:keywords/>
  <dc:description/>
  <cp:lastModifiedBy>future</cp:lastModifiedBy>
  <cp:revision>2</cp:revision>
  <dcterms:created xsi:type="dcterms:W3CDTF">2019-04-20T17:44:00Z</dcterms:created>
  <dcterms:modified xsi:type="dcterms:W3CDTF">2019-04-20T17:44:00Z</dcterms:modified>
</cp:coreProperties>
</file>