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7699" w:rsidRDefault="00437699">
      <w:pPr>
        <w:rPr>
          <w:lang w:val="en-GB"/>
        </w:rPr>
      </w:pPr>
    </w:p>
    <w:p w:rsidR="00357B1D" w:rsidRDefault="00357B1D">
      <w:pPr>
        <w:rPr>
          <w:lang w:val="en-GB"/>
        </w:rPr>
      </w:pPr>
    </w:p>
    <w:p w:rsidR="00357B1D" w:rsidRPr="00DD38BC" w:rsidRDefault="00DD38BC" w:rsidP="0023666D">
      <w:pPr>
        <w:spacing w:after="0"/>
        <w:ind w:firstLine="0"/>
        <w:jc w:val="center"/>
        <w:rPr>
          <w:b/>
          <w:lang w:val="en-GB"/>
        </w:rPr>
      </w:pPr>
      <w:r w:rsidRPr="00DD38BC">
        <w:rPr>
          <w:b/>
          <w:lang w:val="en-GB"/>
        </w:rPr>
        <w:t>The Power of an Apology</w:t>
      </w:r>
    </w:p>
    <w:p w:rsidR="00357B1D" w:rsidRDefault="00357B1D" w:rsidP="0023666D">
      <w:pPr>
        <w:spacing w:after="0"/>
        <w:ind w:firstLine="0"/>
        <w:jc w:val="center"/>
        <w:rPr>
          <w:lang w:val="en-GB"/>
        </w:rPr>
      </w:pPr>
    </w:p>
    <w:p w:rsidR="00357B1D" w:rsidRDefault="00357B1D" w:rsidP="0023666D">
      <w:pPr>
        <w:spacing w:after="0"/>
        <w:ind w:firstLine="0"/>
        <w:jc w:val="center"/>
        <w:rPr>
          <w:lang w:val="en-GB"/>
        </w:rPr>
      </w:pPr>
    </w:p>
    <w:p w:rsidR="0023666D" w:rsidRDefault="0023666D" w:rsidP="0023666D">
      <w:pPr>
        <w:spacing w:after="0"/>
        <w:ind w:firstLine="0"/>
        <w:jc w:val="center"/>
        <w:rPr>
          <w:lang w:val="en-GB"/>
        </w:rPr>
      </w:pPr>
    </w:p>
    <w:p w:rsidR="00357B1D" w:rsidRDefault="00357B1D" w:rsidP="0023666D">
      <w:pPr>
        <w:spacing w:after="0"/>
        <w:ind w:firstLine="0"/>
        <w:jc w:val="center"/>
        <w:rPr>
          <w:lang w:val="en-GB"/>
        </w:rPr>
      </w:pPr>
    </w:p>
    <w:p w:rsidR="00357B1D" w:rsidRDefault="006E2AE2" w:rsidP="0023666D">
      <w:pPr>
        <w:spacing w:after="0"/>
        <w:ind w:firstLine="0"/>
        <w:jc w:val="center"/>
        <w:rPr>
          <w:lang w:val="en-GB"/>
        </w:rPr>
      </w:pPr>
      <w:r>
        <w:rPr>
          <w:lang w:val="en-GB"/>
        </w:rPr>
        <w:t>Name</w:t>
      </w:r>
    </w:p>
    <w:p w:rsidR="00357B1D" w:rsidRDefault="006E2AE2" w:rsidP="0023666D">
      <w:pPr>
        <w:spacing w:after="0"/>
        <w:ind w:firstLine="0"/>
        <w:jc w:val="center"/>
        <w:rPr>
          <w:lang w:val="en-GB"/>
        </w:rPr>
      </w:pPr>
      <w:r>
        <w:rPr>
          <w:lang w:val="en-GB"/>
        </w:rPr>
        <w:t>Institution of Affiliation</w:t>
      </w:r>
    </w:p>
    <w:p w:rsidR="0023666D" w:rsidRDefault="0023666D" w:rsidP="0023666D">
      <w:pPr>
        <w:spacing w:after="0"/>
        <w:ind w:firstLine="0"/>
        <w:jc w:val="center"/>
        <w:rPr>
          <w:lang w:val="en-GB"/>
        </w:rPr>
      </w:pPr>
      <w:r>
        <w:rPr>
          <w:lang w:val="en-GB"/>
        </w:rPr>
        <w:t xml:space="preserve">Professor </w:t>
      </w:r>
    </w:p>
    <w:p w:rsidR="00357B1D" w:rsidRDefault="006E2AE2" w:rsidP="0023666D">
      <w:pPr>
        <w:spacing w:after="0"/>
        <w:ind w:firstLine="0"/>
        <w:jc w:val="center"/>
        <w:rPr>
          <w:lang w:val="en-GB"/>
        </w:rPr>
      </w:pPr>
      <w:r>
        <w:rPr>
          <w:lang w:val="en-GB"/>
        </w:rPr>
        <w:t>Date</w:t>
      </w:r>
    </w:p>
    <w:p w:rsidR="00357B1D" w:rsidRDefault="00357B1D">
      <w:pPr>
        <w:rPr>
          <w:lang w:val="en-GB"/>
        </w:rPr>
      </w:pPr>
    </w:p>
    <w:p w:rsidR="00357B1D" w:rsidRDefault="00357B1D">
      <w:pPr>
        <w:rPr>
          <w:lang w:val="en-GB"/>
        </w:rPr>
      </w:pPr>
    </w:p>
    <w:p w:rsidR="00357B1D" w:rsidRDefault="00357B1D">
      <w:pPr>
        <w:rPr>
          <w:lang w:val="en-GB"/>
        </w:rPr>
      </w:pPr>
    </w:p>
    <w:p w:rsidR="00357B1D" w:rsidRDefault="00357B1D">
      <w:pPr>
        <w:rPr>
          <w:lang w:val="en-GB"/>
        </w:rPr>
      </w:pPr>
    </w:p>
    <w:p w:rsidR="00357B1D" w:rsidRDefault="00357B1D">
      <w:pPr>
        <w:rPr>
          <w:lang w:val="en-GB"/>
        </w:rPr>
      </w:pPr>
    </w:p>
    <w:p w:rsidR="00357B1D" w:rsidRDefault="00357B1D">
      <w:pPr>
        <w:rPr>
          <w:lang w:val="en-GB"/>
        </w:rPr>
      </w:pPr>
    </w:p>
    <w:p w:rsidR="00357B1D" w:rsidRDefault="00357B1D">
      <w:pPr>
        <w:rPr>
          <w:lang w:val="en-GB"/>
        </w:rPr>
      </w:pPr>
    </w:p>
    <w:p w:rsidR="00357B1D" w:rsidRDefault="00357B1D">
      <w:pPr>
        <w:rPr>
          <w:lang w:val="en-GB"/>
        </w:rPr>
      </w:pPr>
    </w:p>
    <w:p w:rsidR="00357B1D" w:rsidRDefault="00357B1D">
      <w:pPr>
        <w:rPr>
          <w:lang w:val="en-GB"/>
        </w:rPr>
      </w:pPr>
    </w:p>
    <w:p w:rsidR="00357B1D" w:rsidRDefault="00357B1D">
      <w:pPr>
        <w:rPr>
          <w:lang w:val="en-GB"/>
        </w:rPr>
      </w:pPr>
    </w:p>
    <w:p w:rsidR="00357B1D" w:rsidRDefault="00357B1D">
      <w:pPr>
        <w:rPr>
          <w:lang w:val="en-GB"/>
        </w:rPr>
      </w:pPr>
    </w:p>
    <w:p w:rsidR="00314BE7" w:rsidRPr="00314BE7" w:rsidRDefault="006E2AE2" w:rsidP="0023666D">
      <w:pPr>
        <w:ind w:firstLine="0"/>
        <w:jc w:val="center"/>
        <w:rPr>
          <w:b/>
          <w:lang w:val="en-GB"/>
        </w:rPr>
      </w:pPr>
      <w:r w:rsidRPr="00314BE7">
        <w:rPr>
          <w:b/>
          <w:lang w:val="en-GB"/>
        </w:rPr>
        <w:lastRenderedPageBreak/>
        <w:t>The Power of an Apology</w:t>
      </w:r>
    </w:p>
    <w:p w:rsidR="00357B1D" w:rsidRDefault="006E2AE2" w:rsidP="0023666D">
      <w:pPr>
        <w:ind w:firstLine="720"/>
        <w:rPr>
          <w:lang w:val="en-GB"/>
        </w:rPr>
      </w:pPr>
      <w:r>
        <w:rPr>
          <w:lang w:val="en-GB"/>
        </w:rPr>
        <w:t>Apologies are a crucial part of social interactions. Almost every relationship will experience some problem, restoring the relationship requires</w:t>
      </w:r>
      <w:r w:rsidR="00437699">
        <w:rPr>
          <w:lang w:val="en-GB"/>
        </w:rPr>
        <w:t xml:space="preserve"> an apology.</w:t>
      </w:r>
      <w:r w:rsidR="005117FC">
        <w:rPr>
          <w:lang w:val="en-GB"/>
        </w:rPr>
        <w:t xml:space="preserve"> There are different kinds of apologies, coerced apology without consequence, forced apology with a consequence, and a voluntary apology. Studies have shown that when an apology is given, the </w:t>
      </w:r>
      <w:r w:rsidR="00314BE7">
        <w:rPr>
          <w:lang w:val="en-GB"/>
        </w:rPr>
        <w:t>result usually is positive than</w:t>
      </w:r>
      <w:r w:rsidR="005117FC">
        <w:rPr>
          <w:lang w:val="en-GB"/>
        </w:rPr>
        <w:t xml:space="preserve"> when there is no apology</w:t>
      </w:r>
      <w:r w:rsidR="00DD38BC">
        <w:rPr>
          <w:lang w:val="en-GB"/>
        </w:rPr>
        <w:t xml:space="preserve"> (</w:t>
      </w:r>
      <w:r w:rsidR="00E4385C">
        <w:t xml:space="preserve">Watanabe </w:t>
      </w:r>
      <w:r w:rsidR="00DD38BC" w:rsidRPr="001B0E10">
        <w:t>&amp; Laurent</w:t>
      </w:r>
      <w:r w:rsidR="00E4385C">
        <w:t>, 2020)</w:t>
      </w:r>
      <w:r w:rsidR="005117FC">
        <w:rPr>
          <w:lang w:val="en-GB"/>
        </w:rPr>
        <w:t xml:space="preserve">. However, for an apology to be genuinely beneficial </w:t>
      </w:r>
      <w:r w:rsidR="00314BE7">
        <w:rPr>
          <w:lang w:val="en-GB"/>
        </w:rPr>
        <w:t>and impactful</w:t>
      </w:r>
      <w:r w:rsidR="005117FC">
        <w:rPr>
          <w:lang w:val="en-GB"/>
        </w:rPr>
        <w:t xml:space="preserve">, the offender must express sincerity and </w:t>
      </w:r>
      <w:r w:rsidR="007C1632">
        <w:rPr>
          <w:lang w:val="en-GB"/>
        </w:rPr>
        <w:t>genuinely</w:t>
      </w:r>
      <w:r w:rsidR="005117FC">
        <w:rPr>
          <w:lang w:val="en-GB"/>
        </w:rPr>
        <w:t xml:space="preserve"> regret it. Whereas this is what should happen in an ideal situation, it is not always the case. Parents and teachers often force</w:t>
      </w:r>
      <w:r w:rsidR="00101728">
        <w:rPr>
          <w:lang w:val="en-GB"/>
        </w:rPr>
        <w:t xml:space="preserve"> a child to apologize to the other, even when they are not willing. Such </w:t>
      </w:r>
      <w:r w:rsidR="00DD38BC">
        <w:rPr>
          <w:lang w:val="en-GB"/>
        </w:rPr>
        <w:t>apologies often</w:t>
      </w:r>
      <w:r w:rsidR="007C1632">
        <w:rPr>
          <w:lang w:val="en-GB"/>
        </w:rPr>
        <w:t xml:space="preserve"> do</w:t>
      </w:r>
      <w:r w:rsidR="00DD38BC">
        <w:rPr>
          <w:lang w:val="en-GB"/>
        </w:rPr>
        <w:t xml:space="preserve"> not restore the broken</w:t>
      </w:r>
      <w:r w:rsidR="00101728">
        <w:rPr>
          <w:lang w:val="en-GB"/>
        </w:rPr>
        <w:t xml:space="preserve"> relationship.</w:t>
      </w:r>
    </w:p>
    <w:p w:rsidR="007C1632" w:rsidRDefault="006E2AE2" w:rsidP="0023666D">
      <w:pPr>
        <w:ind w:firstLine="720"/>
        <w:rPr>
          <w:lang w:val="en-GB"/>
        </w:rPr>
      </w:pPr>
      <w:r>
        <w:rPr>
          <w:lang w:val="en-GB"/>
        </w:rPr>
        <w:t>Current research studies have tried to understand whether coerced apologies truly restore relationships or even change the victim's perception of the offender. Victims are often compelled to accept apologies given to them by offenders because that is what society expects of them</w:t>
      </w:r>
      <w:r w:rsidR="00E4385C">
        <w:rPr>
          <w:lang w:val="en-GB"/>
        </w:rPr>
        <w:t xml:space="preserve"> (</w:t>
      </w:r>
      <w:r w:rsidR="00E4385C">
        <w:t xml:space="preserve">Watanabe </w:t>
      </w:r>
      <w:r w:rsidR="00E4385C" w:rsidRPr="001B0E10">
        <w:t>&amp; Laurent</w:t>
      </w:r>
      <w:r w:rsidR="00E4385C">
        <w:t>, 2020)</w:t>
      </w:r>
      <w:r>
        <w:rPr>
          <w:lang w:val="en-GB"/>
        </w:rPr>
        <w:t xml:space="preserve">. When a victim refuses to accept the apology, the victim may be seen as offending the community's normative rules. The victim will, therefore, fail to have a </w:t>
      </w:r>
      <w:proofErr w:type="spellStart"/>
      <w:r>
        <w:rPr>
          <w:lang w:val="en-GB"/>
        </w:rPr>
        <w:t>favorable</w:t>
      </w:r>
      <w:proofErr w:type="spellEnd"/>
      <w:r>
        <w:rPr>
          <w:lang w:val="en-GB"/>
        </w:rPr>
        <w:t xml:space="preserve"> disposition with society. Such a forgiving attitude works well to restore the relationship.</w:t>
      </w:r>
    </w:p>
    <w:p w:rsidR="007C1632" w:rsidRDefault="006E2AE2" w:rsidP="0023666D">
      <w:pPr>
        <w:ind w:firstLine="720"/>
        <w:rPr>
          <w:lang w:val="en-GB"/>
        </w:rPr>
      </w:pPr>
      <w:r>
        <w:rPr>
          <w:lang w:val="en-GB"/>
        </w:rPr>
        <w:t>The rise of social media</w:t>
      </w:r>
      <w:r w:rsidR="00AB4F3B">
        <w:rPr>
          <w:lang w:val="en-GB"/>
        </w:rPr>
        <w:t xml:space="preserve"> has brought with it many aspects of self-identity and self-awareness. Social media can be used to promote relationship</w:t>
      </w:r>
      <w:r w:rsidR="00314BE7">
        <w:rPr>
          <w:lang w:val="en-GB"/>
        </w:rPr>
        <w:t>s socially, as well as maintain</w:t>
      </w:r>
      <w:r w:rsidR="00AB4F3B">
        <w:rPr>
          <w:lang w:val="en-GB"/>
        </w:rPr>
        <w:t xml:space="preserve"> relationship</w:t>
      </w:r>
      <w:r w:rsidR="00314BE7">
        <w:rPr>
          <w:lang w:val="en-GB"/>
        </w:rPr>
        <w:t>s</w:t>
      </w:r>
      <w:r w:rsidR="00AB4F3B">
        <w:rPr>
          <w:lang w:val="en-GB"/>
        </w:rPr>
        <w:t>. Mainly, social media is used to display our achievements so that we can get approval. However, this is not always the case. Somet</w:t>
      </w:r>
      <w:r w:rsidR="00314BE7">
        <w:rPr>
          <w:lang w:val="en-GB"/>
        </w:rPr>
        <w:t>imes when we showcase our accomplishments</w:t>
      </w:r>
      <w:r w:rsidR="00AB4F3B">
        <w:rPr>
          <w:lang w:val="en-GB"/>
        </w:rPr>
        <w:t>, disapproving and negative comments may be found on our timeline. Self-presentation on social media is th</w:t>
      </w:r>
      <w:r w:rsidR="00CA0AAD">
        <w:rPr>
          <w:lang w:val="en-GB"/>
        </w:rPr>
        <w:t xml:space="preserve">us a risky affair because our image is continuously at </w:t>
      </w:r>
      <w:r w:rsidR="00E4385C">
        <w:rPr>
          <w:lang w:val="en-GB"/>
        </w:rPr>
        <w:t>stake (</w:t>
      </w:r>
      <w:proofErr w:type="spellStart"/>
      <w:r w:rsidR="00DD38BC" w:rsidRPr="001B0E10">
        <w:t>Matley</w:t>
      </w:r>
      <w:proofErr w:type="spellEnd"/>
      <w:r w:rsidR="00DD38BC">
        <w:t>, 2018)</w:t>
      </w:r>
      <w:r w:rsidR="00CA0AAD">
        <w:rPr>
          <w:lang w:val="en-GB"/>
        </w:rPr>
        <w:t xml:space="preserve">. Social norms, however, lean more towards being </w:t>
      </w:r>
      <w:proofErr w:type="spellStart"/>
      <w:r w:rsidR="00CA0AAD">
        <w:rPr>
          <w:lang w:val="en-GB"/>
        </w:rPr>
        <w:t>favorable</w:t>
      </w:r>
      <w:proofErr w:type="spellEnd"/>
      <w:r w:rsidR="00CA0AAD">
        <w:rPr>
          <w:lang w:val="en-GB"/>
        </w:rPr>
        <w:t xml:space="preserve"> than </w:t>
      </w:r>
      <w:proofErr w:type="spellStart"/>
      <w:r w:rsidR="00CA0AAD">
        <w:rPr>
          <w:lang w:val="en-GB"/>
        </w:rPr>
        <w:t>unfavorable</w:t>
      </w:r>
      <w:proofErr w:type="spellEnd"/>
      <w:r w:rsidR="00CA0AAD">
        <w:rPr>
          <w:lang w:val="en-GB"/>
        </w:rPr>
        <w:t xml:space="preserve">. </w:t>
      </w:r>
      <w:r w:rsidR="00CA0AAD">
        <w:rPr>
          <w:lang w:val="en-GB"/>
        </w:rPr>
        <w:lastRenderedPageBreak/>
        <w:t>Impoliteness in social media is on the rise. With all the negative comments, apologies do not come by easy. It is still unclear whether offenses that arise from social media</w:t>
      </w:r>
      <w:r w:rsidR="004C7A50">
        <w:rPr>
          <w:lang w:val="en-GB"/>
        </w:rPr>
        <w:t xml:space="preserve"> should be apologized online or face to face.</w:t>
      </w:r>
    </w:p>
    <w:p w:rsidR="000D01A0" w:rsidRDefault="006E2AE2" w:rsidP="0023666D">
      <w:pPr>
        <w:ind w:firstLine="720"/>
        <w:rPr>
          <w:lang w:val="en-GB"/>
        </w:rPr>
      </w:pPr>
      <w:r>
        <w:rPr>
          <w:lang w:val="en-GB"/>
        </w:rPr>
        <w:t xml:space="preserve">Social media has seen the use of hashtags that seem unapologetic. The phrase and hashtag </w:t>
      </w:r>
      <w:r w:rsidR="00314BE7">
        <w:rPr>
          <w:lang w:val="en-GB"/>
        </w:rPr>
        <w:t>‘</w:t>
      </w:r>
      <w:r>
        <w:rPr>
          <w:lang w:val="en-GB"/>
        </w:rPr>
        <w:t>sorry not sorry</w:t>
      </w:r>
      <w:r w:rsidR="00314BE7">
        <w:rPr>
          <w:lang w:val="en-GB"/>
        </w:rPr>
        <w:t>’</w:t>
      </w:r>
      <w:r>
        <w:rPr>
          <w:lang w:val="en-GB"/>
        </w:rPr>
        <w:t xml:space="preserve"> were coined by social media users who were unapologetic for their engagement. That phrase may be understood differently. It may mean one is apologizing for something they are not sorry for. The term was used by social media users who were not ashamed of the content the</w:t>
      </w:r>
      <w:r w:rsidR="00314BE7">
        <w:rPr>
          <w:lang w:val="en-GB"/>
        </w:rPr>
        <w:t>y were posting</w:t>
      </w:r>
      <w:r w:rsidR="00DD38BC">
        <w:rPr>
          <w:lang w:val="en-GB"/>
        </w:rPr>
        <w:t xml:space="preserve"> (</w:t>
      </w:r>
      <w:proofErr w:type="spellStart"/>
      <w:r w:rsidR="00DD38BC" w:rsidRPr="001B0E10">
        <w:t>Matley</w:t>
      </w:r>
      <w:proofErr w:type="spellEnd"/>
      <w:r w:rsidR="00DD38BC">
        <w:t>, 2018)</w:t>
      </w:r>
      <w:r w:rsidR="00314BE7">
        <w:rPr>
          <w:lang w:val="en-GB"/>
        </w:rPr>
        <w:t>. The phrase was also</w:t>
      </w:r>
      <w:r>
        <w:rPr>
          <w:lang w:val="en-GB"/>
        </w:rPr>
        <w:t xml:space="preserve"> use</w:t>
      </w:r>
      <w:r w:rsidR="00314BE7">
        <w:rPr>
          <w:lang w:val="en-GB"/>
        </w:rPr>
        <w:t>d by social media users who were</w:t>
      </w:r>
      <w:r>
        <w:rPr>
          <w:lang w:val="en-GB"/>
        </w:rPr>
        <w:t xml:space="preserve"> reposting content that was not initially theirs</w:t>
      </w:r>
      <w:r w:rsidR="00314BE7">
        <w:rPr>
          <w:lang w:val="en-GB"/>
        </w:rPr>
        <w:t>, but they agree with i</w:t>
      </w:r>
      <w:r w:rsidR="000E3A2F">
        <w:rPr>
          <w:lang w:val="en-GB"/>
        </w:rPr>
        <w:t>t</w:t>
      </w:r>
      <w:r>
        <w:rPr>
          <w:lang w:val="en-GB"/>
        </w:rPr>
        <w:t>. Many posts that adapt this phrase are for netizens who are politically incorrect but feel the need to say what they say. Psychologists say that the users of that phrase are consciously aware of the content the</w:t>
      </w:r>
      <w:r w:rsidR="00314BE7">
        <w:rPr>
          <w:lang w:val="en-GB"/>
        </w:rPr>
        <w:t>y are</w:t>
      </w:r>
      <w:r>
        <w:rPr>
          <w:lang w:val="en-GB"/>
        </w:rPr>
        <w:t xml:space="preserve"> posting may be inappropriate, but they still </w:t>
      </w:r>
      <w:r w:rsidR="00314BE7">
        <w:rPr>
          <w:lang w:val="en-GB"/>
        </w:rPr>
        <w:t>violate the rules</w:t>
      </w:r>
      <w:r>
        <w:rPr>
          <w:lang w:val="en-GB"/>
        </w:rPr>
        <w:t>.</w:t>
      </w:r>
    </w:p>
    <w:p w:rsidR="00E11727" w:rsidRDefault="006E2AE2" w:rsidP="0023666D">
      <w:pPr>
        <w:ind w:firstLine="720"/>
        <w:rPr>
          <w:lang w:val="en-GB"/>
        </w:rPr>
      </w:pPr>
      <w:r>
        <w:rPr>
          <w:lang w:val="en-GB"/>
        </w:rPr>
        <w:t xml:space="preserve">Online space is not the only platform that necessitates </w:t>
      </w:r>
      <w:r w:rsidR="009B6857">
        <w:rPr>
          <w:lang w:val="en-GB"/>
        </w:rPr>
        <w:t>apologies;</w:t>
      </w:r>
      <w:r>
        <w:rPr>
          <w:lang w:val="en-GB"/>
        </w:rPr>
        <w:t xml:space="preserve"> victims of a sexual offense also need apologies. Apologies play a </w:t>
      </w:r>
      <w:r w:rsidR="009B6857">
        <w:rPr>
          <w:lang w:val="en-GB"/>
        </w:rPr>
        <w:t>critical role</w:t>
      </w:r>
      <w:r>
        <w:rPr>
          <w:lang w:val="en-GB"/>
        </w:rPr>
        <w:t xml:space="preserve"> in the victims' healing. The </w:t>
      </w:r>
      <w:proofErr w:type="spellStart"/>
      <w:r>
        <w:rPr>
          <w:lang w:val="en-GB"/>
        </w:rPr>
        <w:t>MeToo</w:t>
      </w:r>
      <w:proofErr w:type="spellEnd"/>
      <w:r>
        <w:rPr>
          <w:lang w:val="en-GB"/>
        </w:rPr>
        <w:t xml:space="preserve"> movement has highlighted the need for sincere apologies. In 2006, the campaign was </w:t>
      </w:r>
      <w:r w:rsidR="009B6857">
        <w:rPr>
          <w:lang w:val="en-GB"/>
        </w:rPr>
        <w:t>launched</w:t>
      </w:r>
      <w:r>
        <w:rPr>
          <w:lang w:val="en-GB"/>
        </w:rPr>
        <w:t xml:space="preserve"> with the princ</w:t>
      </w:r>
      <w:r w:rsidR="00314BE7">
        <w:rPr>
          <w:lang w:val="en-GB"/>
        </w:rPr>
        <w:t xml:space="preserve">ipal idea of raising awareness </w:t>
      </w:r>
      <w:r>
        <w:rPr>
          <w:lang w:val="en-GB"/>
        </w:rPr>
        <w:t>o</w:t>
      </w:r>
      <w:r w:rsidR="00314BE7">
        <w:rPr>
          <w:lang w:val="en-GB"/>
        </w:rPr>
        <w:t>f</w:t>
      </w:r>
      <w:r>
        <w:rPr>
          <w:lang w:val="en-GB"/>
        </w:rPr>
        <w:t xml:space="preserve"> the plight of sexually harassed </w:t>
      </w:r>
      <w:r w:rsidR="004A195D">
        <w:rPr>
          <w:lang w:val="en-GB"/>
        </w:rPr>
        <w:t>victim</w:t>
      </w:r>
      <w:r>
        <w:rPr>
          <w:lang w:val="en-GB"/>
        </w:rPr>
        <w:t xml:space="preserve">s, especially domestic violence for women and </w:t>
      </w:r>
      <w:r w:rsidR="00DD38BC">
        <w:rPr>
          <w:lang w:val="en-GB"/>
        </w:rPr>
        <w:t>girls (</w:t>
      </w:r>
      <w:proofErr w:type="spellStart"/>
      <w:r w:rsidR="00DD38BC" w:rsidRPr="001B0E10">
        <w:t>Nigro</w:t>
      </w:r>
      <w:proofErr w:type="spellEnd"/>
      <w:r w:rsidR="00DD38BC">
        <w:t xml:space="preserve"> et al.</w:t>
      </w:r>
      <w:proofErr w:type="gramStart"/>
      <w:r w:rsidR="00DD38BC">
        <w:t>,2019</w:t>
      </w:r>
      <w:proofErr w:type="gramEnd"/>
      <w:r w:rsidR="00DD38BC">
        <w:t>)</w:t>
      </w:r>
      <w:r>
        <w:rPr>
          <w:lang w:val="en-GB"/>
        </w:rPr>
        <w:t>.</w:t>
      </w:r>
      <w:r w:rsidR="00435AE0">
        <w:rPr>
          <w:lang w:val="en-GB"/>
        </w:rPr>
        <w:t xml:space="preserve"> The movement led many victims of sexual violence to speak about their experience while in the hands of their oppressors. Legal scholars were pleased with such a movement because the campaign leads to a change in social norms and social rules. Mainstream media promotes such stories, which then lead to a change in the status quo. </w:t>
      </w:r>
    </w:p>
    <w:p w:rsidR="00435AE0" w:rsidRDefault="006E2AE2" w:rsidP="0023666D">
      <w:pPr>
        <w:ind w:firstLine="720"/>
        <w:rPr>
          <w:lang w:val="en-GB"/>
        </w:rPr>
      </w:pPr>
      <w:r>
        <w:rPr>
          <w:lang w:val="en-GB"/>
        </w:rPr>
        <w:t>Public apologies have come forward as a result of such movements</w:t>
      </w:r>
      <w:r w:rsidR="00D762C8">
        <w:rPr>
          <w:lang w:val="en-GB"/>
        </w:rPr>
        <w:t>, from some offenders</w:t>
      </w:r>
      <w:r w:rsidR="001832D1">
        <w:rPr>
          <w:lang w:val="en-GB"/>
        </w:rPr>
        <w:t xml:space="preserve">. In particular, from Louis, one offender was singled out as an adequate apology and genuine apology. </w:t>
      </w:r>
      <w:r w:rsidR="004A195D">
        <w:rPr>
          <w:lang w:val="en-GB"/>
        </w:rPr>
        <w:t>Psychologists say that</w:t>
      </w:r>
      <w:r w:rsidR="001832D1">
        <w:rPr>
          <w:lang w:val="en-GB"/>
        </w:rPr>
        <w:t xml:space="preserve"> offenders who offer</w:t>
      </w:r>
      <w:r w:rsidR="004A195D">
        <w:rPr>
          <w:lang w:val="en-GB"/>
        </w:rPr>
        <w:t xml:space="preserve"> an</w:t>
      </w:r>
      <w:r w:rsidR="001832D1">
        <w:rPr>
          <w:lang w:val="en-GB"/>
        </w:rPr>
        <w:t xml:space="preserve"> apolog</w:t>
      </w:r>
      <w:r w:rsidR="004A195D">
        <w:rPr>
          <w:lang w:val="en-GB"/>
        </w:rPr>
        <w:t>y</w:t>
      </w:r>
      <w:r w:rsidR="001832D1">
        <w:rPr>
          <w:lang w:val="en-GB"/>
        </w:rPr>
        <w:t xml:space="preserve"> with a keen focus on</w:t>
      </w:r>
      <w:r w:rsidR="004A195D">
        <w:rPr>
          <w:lang w:val="en-GB"/>
        </w:rPr>
        <w:t xml:space="preserve"> </w:t>
      </w:r>
      <w:r w:rsidR="004A195D">
        <w:rPr>
          <w:lang w:val="en-GB"/>
        </w:rPr>
        <w:lastRenderedPageBreak/>
        <w:t>the victim's feelings have a more significant impact</w:t>
      </w:r>
      <w:r w:rsidR="00DD38BC">
        <w:rPr>
          <w:lang w:val="en-GB"/>
        </w:rPr>
        <w:t xml:space="preserve"> (</w:t>
      </w:r>
      <w:proofErr w:type="spellStart"/>
      <w:r w:rsidR="00DD38BC" w:rsidRPr="001B0E10">
        <w:t>Nigro</w:t>
      </w:r>
      <w:proofErr w:type="spellEnd"/>
      <w:r w:rsidR="00DD38BC">
        <w:t xml:space="preserve"> et al.</w:t>
      </w:r>
      <w:proofErr w:type="gramStart"/>
      <w:r w:rsidR="00DD38BC">
        <w:t>,2019</w:t>
      </w:r>
      <w:proofErr w:type="gramEnd"/>
      <w:r w:rsidR="00DD38BC">
        <w:t>)</w:t>
      </w:r>
      <w:r w:rsidR="004A195D">
        <w:rPr>
          <w:lang w:val="en-GB"/>
        </w:rPr>
        <w:t xml:space="preserve">. In examining public apologies, scholars have identified key elements that are critical for an appropriate apology. A good apology should show signs of </w:t>
      </w:r>
      <w:r w:rsidR="000D01A0">
        <w:rPr>
          <w:lang w:val="en-GB"/>
        </w:rPr>
        <w:t>remorse</w:t>
      </w:r>
      <w:r w:rsidR="004A195D">
        <w:rPr>
          <w:lang w:val="en-GB"/>
        </w:rPr>
        <w:t xml:space="preserve"> and accept the responsibility for the injustice committed. The offender should also acknowledge the harm</w:t>
      </w:r>
      <w:r w:rsidR="000D01A0">
        <w:rPr>
          <w:lang w:val="en-GB"/>
        </w:rPr>
        <w:t xml:space="preserve"> and offer to repair any damage the victim went through. </w:t>
      </w:r>
    </w:p>
    <w:p w:rsidR="009E1AA8" w:rsidRDefault="006E2AE2" w:rsidP="0023666D">
      <w:pPr>
        <w:ind w:firstLine="720"/>
        <w:rPr>
          <w:lang w:val="en-GB"/>
        </w:rPr>
      </w:pPr>
      <w:r>
        <w:rPr>
          <w:lang w:val="en-GB"/>
        </w:rPr>
        <w:t xml:space="preserve">The </w:t>
      </w:r>
      <w:r w:rsidR="00314BE7">
        <w:rPr>
          <w:lang w:val="en-GB"/>
        </w:rPr>
        <w:t>failures to effectively have</w:t>
      </w:r>
      <w:r>
        <w:rPr>
          <w:lang w:val="en-GB"/>
        </w:rPr>
        <w:t xml:space="preserve"> </w:t>
      </w:r>
      <w:r w:rsidR="00314BE7">
        <w:rPr>
          <w:lang w:val="en-GB"/>
        </w:rPr>
        <w:t>harmonious</w:t>
      </w:r>
      <w:r>
        <w:rPr>
          <w:lang w:val="en-GB"/>
        </w:rPr>
        <w:t xml:space="preserve"> relationships within the workplace can have severe effects on the work output. Healthcare workers, for example, offer care through compassion and human interactions. However, a conflict between professional and personal challenges will often arise. Unforeseen events and undesirable actions need to be addressed as soon as they appear so that co-existence may suffice. It is thus upon the organization to set structures that give room for resolving conflict. Such arrangements should include avenues for mediation when the need arises as well as platf</w:t>
      </w:r>
      <w:r w:rsidR="002E2201">
        <w:rPr>
          <w:lang w:val="en-GB"/>
        </w:rPr>
        <w:t>orms for negotiations</w:t>
      </w:r>
      <w:r w:rsidR="00DD38BC">
        <w:rPr>
          <w:lang w:val="en-GB"/>
        </w:rPr>
        <w:t xml:space="preserve"> (</w:t>
      </w:r>
      <w:r w:rsidR="00DD38BC">
        <w:t>Cleary</w:t>
      </w:r>
      <w:r w:rsidR="00DD38BC" w:rsidRPr="00F265DD">
        <w:t xml:space="preserve"> &amp; Lopez</w:t>
      </w:r>
      <w:r w:rsidR="00DD38BC">
        <w:t>, 2018)</w:t>
      </w:r>
      <w:r>
        <w:rPr>
          <w:lang w:val="en-GB"/>
        </w:rPr>
        <w:t xml:space="preserve">. Errors within the healthcare system are not limited to inter staff conflict. Patients can suffer error of wrong diagnosis, </w:t>
      </w:r>
      <w:r w:rsidR="00314BE7">
        <w:rPr>
          <w:lang w:val="en-GB"/>
        </w:rPr>
        <w:t>patient identification, treatment as well as lost patient data.</w:t>
      </w:r>
    </w:p>
    <w:p w:rsidR="00F265DD" w:rsidRDefault="00F265DD">
      <w:pPr>
        <w:rPr>
          <w:lang w:val="en-GB"/>
        </w:rPr>
      </w:pPr>
    </w:p>
    <w:p w:rsidR="00F265DD" w:rsidRDefault="00F265DD">
      <w:pPr>
        <w:rPr>
          <w:lang w:val="en-GB"/>
        </w:rPr>
      </w:pPr>
    </w:p>
    <w:p w:rsidR="00F265DD" w:rsidRDefault="00F265DD">
      <w:pPr>
        <w:rPr>
          <w:lang w:val="en-GB"/>
        </w:rPr>
      </w:pPr>
    </w:p>
    <w:p w:rsidR="00F265DD" w:rsidRDefault="00F265DD">
      <w:pPr>
        <w:rPr>
          <w:lang w:val="en-GB"/>
        </w:rPr>
      </w:pPr>
    </w:p>
    <w:p w:rsidR="00F265DD" w:rsidRDefault="00F265DD">
      <w:pPr>
        <w:rPr>
          <w:lang w:val="en-GB"/>
        </w:rPr>
      </w:pPr>
    </w:p>
    <w:p w:rsidR="00F265DD" w:rsidRDefault="00F265DD">
      <w:pPr>
        <w:rPr>
          <w:lang w:val="en-GB"/>
        </w:rPr>
      </w:pPr>
    </w:p>
    <w:p w:rsidR="00F265DD" w:rsidRDefault="00F265DD">
      <w:pPr>
        <w:rPr>
          <w:lang w:val="en-GB"/>
        </w:rPr>
      </w:pPr>
    </w:p>
    <w:p w:rsidR="00DD38BC" w:rsidRDefault="00DD38BC">
      <w:pPr>
        <w:rPr>
          <w:lang w:val="en-GB"/>
        </w:rPr>
      </w:pPr>
    </w:p>
    <w:p w:rsidR="00F265DD" w:rsidRDefault="00F265DD" w:rsidP="002E2201">
      <w:pPr>
        <w:ind w:firstLine="0"/>
        <w:rPr>
          <w:lang w:val="en-GB"/>
        </w:rPr>
      </w:pPr>
    </w:p>
    <w:p w:rsidR="001B0E10" w:rsidRPr="001B0E10" w:rsidRDefault="006E2AE2" w:rsidP="00B34AD6">
      <w:pPr>
        <w:ind w:firstLine="0"/>
        <w:jc w:val="center"/>
        <w:rPr>
          <w:b/>
        </w:rPr>
      </w:pPr>
      <w:bookmarkStart w:id="0" w:name="_GoBack"/>
      <w:bookmarkEnd w:id="0"/>
      <w:r w:rsidRPr="002E2201">
        <w:rPr>
          <w:b/>
        </w:rPr>
        <w:lastRenderedPageBreak/>
        <w:t>References</w:t>
      </w:r>
    </w:p>
    <w:p w:rsidR="001B0E10" w:rsidRDefault="006E2AE2" w:rsidP="0023666D">
      <w:pPr>
        <w:spacing w:after="0"/>
        <w:ind w:left="720" w:hanging="720"/>
      </w:pPr>
      <w:proofErr w:type="gramStart"/>
      <w:r w:rsidRPr="00F265DD">
        <w:t>Cleary, M., Lees, D., &amp; Lopez, V. (2018).</w:t>
      </w:r>
      <w:proofErr w:type="gramEnd"/>
      <w:r w:rsidRPr="00F265DD">
        <w:t xml:space="preserve"> </w:t>
      </w:r>
      <w:proofErr w:type="gramStart"/>
      <w:r w:rsidRPr="00F265DD">
        <w:t>“Saying Sorry”: Some Strategies for Effective Apology within the Workplace.</w:t>
      </w:r>
      <w:proofErr w:type="gramEnd"/>
      <w:r w:rsidRPr="00F265DD">
        <w:t> </w:t>
      </w:r>
      <w:proofErr w:type="gramStart"/>
      <w:r w:rsidRPr="00F265DD">
        <w:rPr>
          <w:i/>
          <w:iCs/>
        </w:rPr>
        <w:t>Issues in mental health nursing</w:t>
      </w:r>
      <w:r w:rsidRPr="00F265DD">
        <w:t>, </w:t>
      </w:r>
      <w:r w:rsidRPr="00F265DD">
        <w:rPr>
          <w:i/>
          <w:iCs/>
        </w:rPr>
        <w:t>39</w:t>
      </w:r>
      <w:r w:rsidRPr="00F265DD">
        <w:t>(11), 980-982.</w:t>
      </w:r>
      <w:proofErr w:type="gramEnd"/>
    </w:p>
    <w:p w:rsidR="001B0E10" w:rsidRDefault="006E2AE2" w:rsidP="0023666D">
      <w:pPr>
        <w:spacing w:after="0"/>
        <w:ind w:left="720" w:hanging="720"/>
      </w:pPr>
      <w:proofErr w:type="spellStart"/>
      <w:r w:rsidRPr="001B0E10">
        <w:t>Matley</w:t>
      </w:r>
      <w:proofErr w:type="spellEnd"/>
      <w:r w:rsidRPr="001B0E10">
        <w:t xml:space="preserve">, D. (2018). “Let's see how many of you mother fuckers unfollow me for this”: The pragmatic function of the hashtag# </w:t>
      </w:r>
      <w:proofErr w:type="spellStart"/>
      <w:r w:rsidRPr="001B0E10">
        <w:t>sorrynotsorry</w:t>
      </w:r>
      <w:proofErr w:type="spellEnd"/>
      <w:r w:rsidRPr="001B0E10">
        <w:t xml:space="preserve"> in non-apologetic Instagram posts. </w:t>
      </w:r>
      <w:r w:rsidRPr="001B0E10">
        <w:rPr>
          <w:i/>
          <w:iCs/>
        </w:rPr>
        <w:t>Journal of Pragmatics</w:t>
      </w:r>
      <w:r w:rsidRPr="001B0E10">
        <w:t>, </w:t>
      </w:r>
      <w:r w:rsidRPr="001B0E10">
        <w:rPr>
          <w:i/>
          <w:iCs/>
        </w:rPr>
        <w:t>133</w:t>
      </w:r>
      <w:r w:rsidRPr="001B0E10">
        <w:t>, 66-78.</w:t>
      </w:r>
    </w:p>
    <w:p w:rsidR="001B0E10" w:rsidRDefault="006E2AE2" w:rsidP="0023666D">
      <w:pPr>
        <w:spacing w:after="0"/>
        <w:ind w:left="720" w:hanging="720"/>
        <w:rPr>
          <w:lang w:val="en-GB"/>
        </w:rPr>
      </w:pPr>
      <w:proofErr w:type="gramStart"/>
      <w:r w:rsidRPr="001B0E10">
        <w:t>McClure, T., Killian, G., &amp; Pearson, J. M. (2019).</w:t>
      </w:r>
      <w:proofErr w:type="gramEnd"/>
      <w:r w:rsidRPr="001B0E10">
        <w:t xml:space="preserve"> OBSERVER RETALIATION: APOLOGY COMPONENTS AFFECT ON OBSERVING CUSTOMERS'REACTIONS. </w:t>
      </w:r>
      <w:proofErr w:type="gramStart"/>
      <w:r w:rsidRPr="001B0E10">
        <w:rPr>
          <w:i/>
          <w:iCs/>
        </w:rPr>
        <w:t>Journal of Consumer Satisfaction, Dissatisfaction &amp; Complaining Behavior</w:t>
      </w:r>
      <w:r w:rsidRPr="001B0E10">
        <w:t>, </w:t>
      </w:r>
      <w:r w:rsidRPr="001B0E10">
        <w:rPr>
          <w:i/>
          <w:iCs/>
        </w:rPr>
        <w:t>32</w:t>
      </w:r>
      <w:r w:rsidRPr="001B0E10">
        <w:t>.</w:t>
      </w:r>
      <w:proofErr w:type="gramEnd"/>
    </w:p>
    <w:p w:rsidR="001B0E10" w:rsidRDefault="006E2AE2" w:rsidP="0023666D">
      <w:pPr>
        <w:spacing w:after="0"/>
        <w:ind w:left="720" w:hanging="720"/>
      </w:pPr>
      <w:proofErr w:type="spellStart"/>
      <w:proofErr w:type="gramStart"/>
      <w:r w:rsidRPr="001B0E10">
        <w:t>Nigro</w:t>
      </w:r>
      <w:proofErr w:type="spellEnd"/>
      <w:r w:rsidRPr="001B0E10">
        <w:t xml:space="preserve">, G., Ross, E., </w:t>
      </w:r>
      <w:proofErr w:type="spellStart"/>
      <w:r w:rsidRPr="001B0E10">
        <w:t>Binns</w:t>
      </w:r>
      <w:proofErr w:type="spellEnd"/>
      <w:r w:rsidRPr="001B0E10">
        <w:t>, T., &amp; Kurtz, C. (2019).</w:t>
      </w:r>
      <w:proofErr w:type="gramEnd"/>
      <w:r w:rsidRPr="001B0E10">
        <w:t xml:space="preserve"> </w:t>
      </w:r>
      <w:proofErr w:type="gramStart"/>
      <w:r w:rsidRPr="001B0E10">
        <w:t xml:space="preserve">Apologies in the# </w:t>
      </w:r>
      <w:proofErr w:type="spellStart"/>
      <w:r w:rsidRPr="001B0E10">
        <w:t>MeToo</w:t>
      </w:r>
      <w:proofErr w:type="spellEnd"/>
      <w:r w:rsidRPr="001B0E10">
        <w:t xml:space="preserve"> moment.</w:t>
      </w:r>
      <w:proofErr w:type="gramEnd"/>
      <w:r w:rsidRPr="001B0E10">
        <w:t> </w:t>
      </w:r>
      <w:proofErr w:type="gramStart"/>
      <w:r w:rsidRPr="001B0E10">
        <w:rPr>
          <w:i/>
          <w:iCs/>
        </w:rPr>
        <w:t>Psychology of Popular Media Culture</w:t>
      </w:r>
      <w:r w:rsidRPr="001B0E10">
        <w:t>.</w:t>
      </w:r>
      <w:proofErr w:type="gramEnd"/>
    </w:p>
    <w:p w:rsidR="001B0E10" w:rsidRDefault="006E2AE2" w:rsidP="0023666D">
      <w:pPr>
        <w:spacing w:after="0"/>
        <w:ind w:left="720" w:hanging="720"/>
      </w:pPr>
      <w:proofErr w:type="gramStart"/>
      <w:r w:rsidRPr="001B0E10">
        <w:t>Watanabe, S., &amp; Laurent, S. M. (2020).</w:t>
      </w:r>
      <w:proofErr w:type="gramEnd"/>
      <w:r w:rsidRPr="001B0E10">
        <w:t xml:space="preserve"> Volition speaks louder than action: offender atonement, </w:t>
      </w:r>
      <w:proofErr w:type="spellStart"/>
      <w:r w:rsidRPr="001B0E10">
        <w:t>forgivability</w:t>
      </w:r>
      <w:proofErr w:type="spellEnd"/>
      <w:r w:rsidRPr="001B0E10">
        <w:t>, and victim valuation in the minds of perceivers. </w:t>
      </w:r>
      <w:r w:rsidRPr="001B0E10">
        <w:rPr>
          <w:i/>
          <w:iCs/>
        </w:rPr>
        <w:t>Personality and social psychology bulletin</w:t>
      </w:r>
      <w:r w:rsidRPr="001B0E10">
        <w:t>, 0146167220953996.</w:t>
      </w:r>
    </w:p>
    <w:p w:rsidR="00357B1D" w:rsidRPr="00357B1D" w:rsidRDefault="00357B1D">
      <w:pPr>
        <w:rPr>
          <w:lang w:val="en-GB"/>
        </w:rPr>
      </w:pPr>
    </w:p>
    <w:sectPr w:rsidR="00357B1D" w:rsidRPr="00357B1D" w:rsidSect="0047215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18E1" w:rsidRDefault="001118E1" w:rsidP="00BD2BAF">
      <w:pPr>
        <w:spacing w:after="0" w:line="240" w:lineRule="auto"/>
      </w:pPr>
      <w:r>
        <w:separator/>
      </w:r>
    </w:p>
  </w:endnote>
  <w:endnote w:type="continuationSeparator" w:id="0">
    <w:p w:rsidR="001118E1" w:rsidRDefault="001118E1" w:rsidP="00BD2B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18E1" w:rsidRDefault="001118E1" w:rsidP="00BD2BAF">
      <w:pPr>
        <w:spacing w:after="0" w:line="240" w:lineRule="auto"/>
      </w:pPr>
      <w:r>
        <w:separator/>
      </w:r>
    </w:p>
  </w:footnote>
  <w:footnote w:type="continuationSeparator" w:id="0">
    <w:p w:rsidR="001118E1" w:rsidRDefault="001118E1" w:rsidP="00BD2B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4219596"/>
      <w:docPartObj>
        <w:docPartGallery w:val="Page Numbers (Top of Page)"/>
        <w:docPartUnique/>
      </w:docPartObj>
    </w:sdtPr>
    <w:sdtEndPr>
      <w:rPr>
        <w:noProof/>
      </w:rPr>
    </w:sdtEndPr>
    <w:sdtContent>
      <w:p w:rsidR="0023666D" w:rsidRDefault="0023666D">
        <w:pPr>
          <w:pStyle w:val="Header"/>
          <w:jc w:val="right"/>
        </w:pPr>
        <w:r>
          <w:fldChar w:fldCharType="begin"/>
        </w:r>
        <w:r>
          <w:instrText xml:space="preserve"> PAGE   \* MERGEFORMAT </w:instrText>
        </w:r>
        <w:r>
          <w:fldChar w:fldCharType="separate"/>
        </w:r>
        <w:r w:rsidR="00B34AD6">
          <w:rPr>
            <w:noProof/>
          </w:rPr>
          <w:t>5</w:t>
        </w:r>
        <w:r>
          <w:rPr>
            <w:noProof/>
          </w:rPr>
          <w:fldChar w:fldCharType="end"/>
        </w:r>
      </w:p>
    </w:sdtContent>
  </w:sdt>
  <w:p w:rsidR="002E2201" w:rsidRDefault="002E22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57B1D"/>
    <w:rsid w:val="000D01A0"/>
    <w:rsid w:val="000E3A2F"/>
    <w:rsid w:val="00101728"/>
    <w:rsid w:val="001118E1"/>
    <w:rsid w:val="001832D1"/>
    <w:rsid w:val="001A039A"/>
    <w:rsid w:val="001B0E10"/>
    <w:rsid w:val="0023666D"/>
    <w:rsid w:val="002E2201"/>
    <w:rsid w:val="00314BE7"/>
    <w:rsid w:val="003522D2"/>
    <w:rsid w:val="00357B1D"/>
    <w:rsid w:val="00435AE0"/>
    <w:rsid w:val="00437699"/>
    <w:rsid w:val="0047215C"/>
    <w:rsid w:val="00493C93"/>
    <w:rsid w:val="004A195D"/>
    <w:rsid w:val="004A7FF7"/>
    <w:rsid w:val="004C7A50"/>
    <w:rsid w:val="005117FC"/>
    <w:rsid w:val="0062077D"/>
    <w:rsid w:val="00646234"/>
    <w:rsid w:val="006D6F90"/>
    <w:rsid w:val="006E2AE2"/>
    <w:rsid w:val="0074460F"/>
    <w:rsid w:val="007C1632"/>
    <w:rsid w:val="00840980"/>
    <w:rsid w:val="009B6857"/>
    <w:rsid w:val="009E1AA8"/>
    <w:rsid w:val="00A257B6"/>
    <w:rsid w:val="00A41D95"/>
    <w:rsid w:val="00AB4F3B"/>
    <w:rsid w:val="00B34AD6"/>
    <w:rsid w:val="00BD2BAF"/>
    <w:rsid w:val="00BE6A62"/>
    <w:rsid w:val="00CA0AAD"/>
    <w:rsid w:val="00D762C8"/>
    <w:rsid w:val="00DD38BC"/>
    <w:rsid w:val="00E11727"/>
    <w:rsid w:val="00E21FF7"/>
    <w:rsid w:val="00E4385C"/>
    <w:rsid w:val="00E9664D"/>
    <w:rsid w:val="00EA018C"/>
    <w:rsid w:val="00EB66C0"/>
    <w:rsid w:val="00F265DD"/>
    <w:rsid w:val="00F86ABE"/>
    <w:rsid w:val="00F86A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7B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7B1D"/>
    <w:rPr>
      <w:lang w:val="en-US"/>
    </w:rPr>
  </w:style>
  <w:style w:type="paragraph" w:styleId="Footer">
    <w:name w:val="footer"/>
    <w:basedOn w:val="Normal"/>
    <w:link w:val="FooterChar"/>
    <w:uiPriority w:val="99"/>
    <w:unhideWhenUsed/>
    <w:rsid w:val="00357B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7B1D"/>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5</Pages>
  <Words>945</Words>
  <Characters>5391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6</cp:revision>
  <dcterms:created xsi:type="dcterms:W3CDTF">2020-09-20T20:03:00Z</dcterms:created>
  <dcterms:modified xsi:type="dcterms:W3CDTF">2020-09-20T20:09:00Z</dcterms:modified>
</cp:coreProperties>
</file>