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6BF26D" w14:textId="314A84E7" w:rsidR="005C4433" w:rsidRDefault="00CF1F78" w:rsidP="000D6C20">
      <w:pPr>
        <w:spacing w:after="0" w:line="360" w:lineRule="auto"/>
        <w:jc w:val="center"/>
        <w:rPr>
          <w:rFonts w:ascii="Times New Roman Bold" w:hAnsi="Times New Roman Bold" w:cs="Times New Roman"/>
          <w:b/>
          <w:smallCaps/>
          <w:sz w:val="28"/>
          <w:szCs w:val="24"/>
        </w:rPr>
      </w:pPr>
      <w:r>
        <w:rPr>
          <w:rFonts w:ascii="Times New Roman Bold" w:hAnsi="Times New Roman Bold" w:cs="Times New Roman"/>
          <w:b/>
          <w:smallCaps/>
          <w:sz w:val="28"/>
          <w:szCs w:val="24"/>
        </w:rPr>
        <w:t>Application</w:t>
      </w:r>
      <w:r w:rsidR="00F6656E">
        <w:rPr>
          <w:rFonts w:ascii="Times New Roman Bold" w:hAnsi="Times New Roman Bold" w:cs="Times New Roman"/>
          <w:b/>
          <w:smallCaps/>
          <w:sz w:val="28"/>
          <w:szCs w:val="24"/>
        </w:rPr>
        <w:t xml:space="preserve">, </w:t>
      </w:r>
      <w:r>
        <w:rPr>
          <w:rFonts w:ascii="Times New Roman Bold" w:hAnsi="Times New Roman Bold" w:cs="Times New Roman"/>
          <w:b/>
          <w:smallCaps/>
          <w:sz w:val="28"/>
          <w:szCs w:val="24"/>
        </w:rPr>
        <w:t>Reflection</w:t>
      </w:r>
      <w:r w:rsidR="00F6656E">
        <w:rPr>
          <w:rFonts w:ascii="Times New Roman Bold" w:hAnsi="Times New Roman Bold" w:cs="Times New Roman"/>
          <w:b/>
          <w:smallCaps/>
          <w:sz w:val="28"/>
          <w:szCs w:val="24"/>
        </w:rPr>
        <w:t xml:space="preserve">, and </w:t>
      </w:r>
      <w:r>
        <w:rPr>
          <w:rFonts w:ascii="Times New Roman Bold" w:hAnsi="Times New Roman Bold" w:cs="Times New Roman"/>
          <w:b/>
          <w:smallCaps/>
          <w:sz w:val="28"/>
          <w:szCs w:val="24"/>
        </w:rPr>
        <w:t>Synthesis Pa</w:t>
      </w:r>
      <w:bookmarkStart w:id="0" w:name="_GoBack"/>
      <w:bookmarkEnd w:id="0"/>
      <w:r>
        <w:rPr>
          <w:rFonts w:ascii="Times New Roman Bold" w:hAnsi="Times New Roman Bold" w:cs="Times New Roman"/>
          <w:b/>
          <w:smallCaps/>
          <w:sz w:val="28"/>
          <w:szCs w:val="24"/>
        </w:rPr>
        <w:t>per</w:t>
      </w:r>
      <w:r w:rsidR="005C4433">
        <w:rPr>
          <w:rFonts w:ascii="Times New Roman Bold" w:hAnsi="Times New Roman Bold" w:cs="Times New Roman"/>
          <w:b/>
          <w:smallCaps/>
          <w:sz w:val="28"/>
          <w:szCs w:val="24"/>
        </w:rPr>
        <w:t xml:space="preserve"> </w:t>
      </w:r>
      <w:r w:rsidR="00571D16">
        <w:rPr>
          <w:rFonts w:ascii="Times New Roman Bold" w:hAnsi="Times New Roman Bold" w:cs="Times New Roman"/>
          <w:b/>
          <w:smallCaps/>
          <w:sz w:val="28"/>
          <w:szCs w:val="24"/>
        </w:rPr>
        <w:t xml:space="preserve"># </w:t>
      </w:r>
      <w:r w:rsidR="005C4433">
        <w:rPr>
          <w:rFonts w:ascii="Times New Roman Bold" w:hAnsi="Times New Roman Bold" w:cs="Times New Roman"/>
          <w:b/>
          <w:smallCaps/>
          <w:sz w:val="28"/>
          <w:szCs w:val="24"/>
        </w:rPr>
        <w:t>1</w:t>
      </w:r>
    </w:p>
    <w:p w14:paraId="0B315BE1" w14:textId="1076E640" w:rsidR="007856CC" w:rsidRPr="0080124A" w:rsidRDefault="007856CC" w:rsidP="000D6C20">
      <w:pPr>
        <w:spacing w:after="0" w:line="360" w:lineRule="auto"/>
        <w:jc w:val="center"/>
        <w:rPr>
          <w:rFonts w:ascii="Times New Roman Bold" w:hAnsi="Times New Roman Bold" w:cs="Times New Roman"/>
          <w:b/>
          <w:smallCaps/>
          <w:sz w:val="28"/>
          <w:szCs w:val="24"/>
        </w:rPr>
      </w:pPr>
      <w:r w:rsidRPr="0080124A">
        <w:rPr>
          <w:rFonts w:ascii="Times New Roman Bold" w:hAnsi="Times New Roman Bold" w:cs="Times New Roman"/>
          <w:b/>
          <w:smallCaps/>
          <w:sz w:val="28"/>
          <w:szCs w:val="24"/>
        </w:rPr>
        <w:t>Instructions</w:t>
      </w:r>
    </w:p>
    <w:p w14:paraId="7F9E903D" w14:textId="15494005" w:rsidR="00CF1F78" w:rsidRDefault="00CF1F78" w:rsidP="00F6656E">
      <w:pPr>
        <w:pStyle w:val="NoSpacing"/>
        <w:rPr>
          <w:rFonts w:ascii="Times New Roman" w:hAnsi="Times New Roman" w:cs="Times New Roman"/>
          <w:sz w:val="24"/>
        </w:rPr>
      </w:pPr>
      <w:r w:rsidRPr="00984267">
        <w:rPr>
          <w:rFonts w:ascii="Times New Roman" w:hAnsi="Times New Roman" w:cs="Times New Roman"/>
          <w:sz w:val="24"/>
          <w:highlight w:val="yellow"/>
        </w:rPr>
        <w:t>Write a 1</w:t>
      </w:r>
      <w:r w:rsidR="00F6656E" w:rsidRPr="00984267">
        <w:rPr>
          <w:rFonts w:ascii="Times New Roman" w:hAnsi="Times New Roman" w:cs="Times New Roman"/>
          <w:sz w:val="24"/>
          <w:highlight w:val="yellow"/>
        </w:rPr>
        <w:t>,</w:t>
      </w:r>
      <w:r w:rsidR="00F47F7E" w:rsidRPr="00984267">
        <w:rPr>
          <w:rFonts w:ascii="Times New Roman" w:hAnsi="Times New Roman" w:cs="Times New Roman"/>
          <w:sz w:val="24"/>
          <w:highlight w:val="yellow"/>
        </w:rPr>
        <w:t>5</w:t>
      </w:r>
      <w:r w:rsidR="00F6656E" w:rsidRPr="00984267">
        <w:rPr>
          <w:rFonts w:ascii="Times New Roman" w:hAnsi="Times New Roman" w:cs="Times New Roman"/>
          <w:sz w:val="24"/>
          <w:highlight w:val="yellow"/>
        </w:rPr>
        <w:t>00-</w:t>
      </w:r>
      <w:r w:rsidRPr="00984267">
        <w:rPr>
          <w:rFonts w:ascii="Times New Roman" w:hAnsi="Times New Roman" w:cs="Times New Roman"/>
          <w:sz w:val="24"/>
          <w:highlight w:val="yellow"/>
        </w:rPr>
        <w:t xml:space="preserve">word paper that </w:t>
      </w:r>
      <w:r w:rsidR="00294DBA" w:rsidRPr="00984267">
        <w:rPr>
          <w:rFonts w:ascii="Times New Roman" w:hAnsi="Times New Roman" w:cs="Times New Roman"/>
          <w:sz w:val="24"/>
          <w:highlight w:val="yellow"/>
        </w:rPr>
        <w:t>applies, reflects</w:t>
      </w:r>
      <w:r w:rsidR="00F6656E" w:rsidRPr="00984267">
        <w:rPr>
          <w:rFonts w:ascii="Times New Roman" w:hAnsi="Times New Roman" w:cs="Times New Roman"/>
          <w:sz w:val="24"/>
          <w:highlight w:val="yellow"/>
        </w:rPr>
        <w:t>,</w:t>
      </w:r>
      <w:r w:rsidR="00294DBA" w:rsidRPr="00984267">
        <w:rPr>
          <w:rFonts w:ascii="Times New Roman" w:hAnsi="Times New Roman" w:cs="Times New Roman"/>
          <w:sz w:val="24"/>
          <w:highlight w:val="yellow"/>
        </w:rPr>
        <w:t xml:space="preserve"> and synthesizes the following questions</w:t>
      </w:r>
      <w:r w:rsidR="00294DBA">
        <w:rPr>
          <w:rFonts w:ascii="Times New Roman" w:hAnsi="Times New Roman" w:cs="Times New Roman"/>
          <w:sz w:val="24"/>
        </w:rPr>
        <w:t>:</w:t>
      </w:r>
    </w:p>
    <w:p w14:paraId="01107BA2" w14:textId="77777777" w:rsidR="00CF1F78" w:rsidRPr="00CF1F78" w:rsidRDefault="00CF1F78">
      <w:pPr>
        <w:pStyle w:val="NoSpacing"/>
        <w:rPr>
          <w:rFonts w:ascii="Times New Roman" w:hAnsi="Times New Roman" w:cs="Times New Roman"/>
          <w:sz w:val="24"/>
        </w:rPr>
      </w:pPr>
    </w:p>
    <w:p w14:paraId="7063B8E9" w14:textId="332AF665" w:rsidR="00CF1F78" w:rsidRPr="00984267" w:rsidRDefault="00CF1F78">
      <w:pPr>
        <w:pStyle w:val="NoSpacing"/>
        <w:numPr>
          <w:ilvl w:val="0"/>
          <w:numId w:val="5"/>
        </w:numPr>
        <w:rPr>
          <w:rFonts w:ascii="Times New Roman" w:hAnsi="Times New Roman" w:cs="Times New Roman"/>
          <w:sz w:val="24"/>
          <w:highlight w:val="red"/>
        </w:rPr>
      </w:pPr>
      <w:r w:rsidRPr="00984267">
        <w:rPr>
          <w:rFonts w:ascii="Times New Roman" w:hAnsi="Times New Roman" w:cs="Times New Roman"/>
          <w:sz w:val="24"/>
          <w:highlight w:val="red"/>
        </w:rPr>
        <w:t xml:space="preserve">What does </w:t>
      </w:r>
      <w:r w:rsidR="00CF6133" w:rsidRPr="00984267">
        <w:rPr>
          <w:rFonts w:ascii="Times New Roman" w:hAnsi="Times New Roman" w:cs="Times New Roman"/>
          <w:sz w:val="24"/>
          <w:highlight w:val="red"/>
        </w:rPr>
        <w:t>Keller</w:t>
      </w:r>
      <w:r w:rsidRPr="00984267">
        <w:rPr>
          <w:rFonts w:ascii="Times New Roman" w:hAnsi="Times New Roman" w:cs="Times New Roman"/>
          <w:sz w:val="24"/>
          <w:highlight w:val="red"/>
        </w:rPr>
        <w:t xml:space="preserve"> mean when he claims that </w:t>
      </w:r>
      <w:r w:rsidR="00CF6133" w:rsidRPr="00984267">
        <w:rPr>
          <w:rFonts w:ascii="Times New Roman" w:hAnsi="Times New Roman" w:cs="Times New Roman"/>
          <w:sz w:val="24"/>
          <w:highlight w:val="red"/>
        </w:rPr>
        <w:t xml:space="preserve">work </w:t>
      </w:r>
      <w:r w:rsidRPr="00984267">
        <w:rPr>
          <w:rFonts w:ascii="Times New Roman" w:hAnsi="Times New Roman" w:cs="Times New Roman"/>
          <w:sz w:val="24"/>
          <w:highlight w:val="red"/>
        </w:rPr>
        <w:t xml:space="preserve">is </w:t>
      </w:r>
      <w:r w:rsidR="00CF6133" w:rsidRPr="00984267">
        <w:rPr>
          <w:rFonts w:ascii="Times New Roman" w:hAnsi="Times New Roman" w:cs="Times New Roman"/>
          <w:sz w:val="24"/>
          <w:highlight w:val="red"/>
        </w:rPr>
        <w:t>intended for both “cultivation” and for “service</w:t>
      </w:r>
      <w:r w:rsidRPr="00984267">
        <w:rPr>
          <w:rFonts w:ascii="Times New Roman" w:hAnsi="Times New Roman" w:cs="Times New Roman"/>
          <w:sz w:val="24"/>
          <w:highlight w:val="red"/>
        </w:rPr>
        <w:t>?</w:t>
      </w:r>
      <w:r w:rsidR="00CF6133" w:rsidRPr="00984267">
        <w:rPr>
          <w:rFonts w:ascii="Times New Roman" w:hAnsi="Times New Roman" w:cs="Times New Roman"/>
          <w:sz w:val="24"/>
          <w:highlight w:val="red"/>
        </w:rPr>
        <w:t>”</w:t>
      </w:r>
      <w:r w:rsidRPr="00984267">
        <w:rPr>
          <w:rFonts w:ascii="Times New Roman" w:hAnsi="Times New Roman" w:cs="Times New Roman"/>
          <w:sz w:val="24"/>
          <w:highlight w:val="red"/>
        </w:rPr>
        <w:t xml:space="preserve"> Why are both purposes critical for us to consider as Christian business practitioners and academics?</w:t>
      </w:r>
      <w:r w:rsidR="00F47F7E" w:rsidRPr="00984267">
        <w:rPr>
          <w:rFonts w:ascii="Times New Roman" w:hAnsi="Times New Roman" w:cs="Times New Roman"/>
          <w:sz w:val="24"/>
          <w:highlight w:val="red"/>
        </w:rPr>
        <w:t xml:space="preserve">  Especially relative to HR</w:t>
      </w:r>
      <w:r w:rsidR="00CF6133" w:rsidRPr="00984267">
        <w:rPr>
          <w:rFonts w:ascii="Times New Roman" w:hAnsi="Times New Roman" w:cs="Times New Roman"/>
          <w:sz w:val="24"/>
          <w:highlight w:val="red"/>
        </w:rPr>
        <w:t>?</w:t>
      </w:r>
    </w:p>
    <w:p w14:paraId="3CB9B24A" w14:textId="578674C5" w:rsidR="00294DBA" w:rsidRPr="00984267" w:rsidRDefault="00CF1F78">
      <w:pPr>
        <w:pStyle w:val="NoSpacing"/>
        <w:numPr>
          <w:ilvl w:val="0"/>
          <w:numId w:val="5"/>
        </w:numPr>
        <w:rPr>
          <w:rFonts w:ascii="Times New Roman" w:hAnsi="Times New Roman" w:cs="Times New Roman"/>
          <w:sz w:val="24"/>
          <w:highlight w:val="red"/>
        </w:rPr>
      </w:pPr>
      <w:r w:rsidRPr="00984267">
        <w:rPr>
          <w:rFonts w:ascii="Times New Roman" w:hAnsi="Times New Roman" w:cs="Times New Roman"/>
          <w:sz w:val="24"/>
          <w:highlight w:val="red"/>
        </w:rPr>
        <w:t xml:space="preserve">Hardy provides a quote from the Apocrypha (Ecclesiaticus or Sirach 38:34, NOT canonized as part of the </w:t>
      </w:r>
      <w:r w:rsidR="00F47F7E" w:rsidRPr="00984267">
        <w:rPr>
          <w:rFonts w:ascii="Times New Roman" w:hAnsi="Times New Roman" w:cs="Times New Roman"/>
          <w:sz w:val="24"/>
          <w:highlight w:val="red"/>
        </w:rPr>
        <w:t xml:space="preserve">protestant </w:t>
      </w:r>
      <w:r w:rsidRPr="00984267">
        <w:rPr>
          <w:rFonts w:ascii="Times New Roman" w:hAnsi="Times New Roman" w:cs="Times New Roman"/>
          <w:sz w:val="24"/>
          <w:highlight w:val="red"/>
        </w:rPr>
        <w:t>Bible) as introductory to his book, and the title of his book is pulled directly from this quote. How does this quote, along with Genesis 1:27</w:t>
      </w:r>
      <w:r w:rsidR="00F47F7E" w:rsidRPr="00984267">
        <w:rPr>
          <w:rFonts w:ascii="Times New Roman" w:hAnsi="Times New Roman" w:cs="Times New Roman"/>
          <w:sz w:val="24"/>
          <w:highlight w:val="red"/>
        </w:rPr>
        <w:t>-28</w:t>
      </w:r>
      <w:r w:rsidRPr="00984267">
        <w:rPr>
          <w:rFonts w:ascii="Times New Roman" w:hAnsi="Times New Roman" w:cs="Times New Roman"/>
          <w:sz w:val="24"/>
          <w:highlight w:val="red"/>
        </w:rPr>
        <w:t xml:space="preserve"> from the </w:t>
      </w:r>
      <w:r w:rsidR="00F47F7E" w:rsidRPr="00984267">
        <w:rPr>
          <w:rFonts w:ascii="Times New Roman" w:hAnsi="Times New Roman" w:cs="Times New Roman"/>
          <w:sz w:val="24"/>
          <w:highlight w:val="red"/>
        </w:rPr>
        <w:t xml:space="preserve">protestant </w:t>
      </w:r>
      <w:r w:rsidRPr="00984267">
        <w:rPr>
          <w:rFonts w:ascii="Times New Roman" w:hAnsi="Times New Roman" w:cs="Times New Roman"/>
          <w:sz w:val="24"/>
          <w:highlight w:val="red"/>
        </w:rPr>
        <w:t xml:space="preserve">Bible, provoke Christian </w:t>
      </w:r>
      <w:r w:rsidR="00F47F7E" w:rsidRPr="00984267">
        <w:rPr>
          <w:rFonts w:ascii="Times New Roman" w:hAnsi="Times New Roman" w:cs="Times New Roman"/>
          <w:sz w:val="24"/>
          <w:highlight w:val="red"/>
        </w:rPr>
        <w:t>worldview thinking regarding HR</w:t>
      </w:r>
      <w:r w:rsidRPr="00984267">
        <w:rPr>
          <w:rFonts w:ascii="Times New Roman" w:hAnsi="Times New Roman" w:cs="Times New Roman"/>
          <w:sz w:val="24"/>
          <w:highlight w:val="red"/>
        </w:rPr>
        <w:t xml:space="preserve"> as a key focus for any business organization?</w:t>
      </w:r>
    </w:p>
    <w:p w14:paraId="3AF998A0" w14:textId="28A870C9" w:rsidR="00294DBA" w:rsidRPr="00984267" w:rsidRDefault="00CF1F78">
      <w:pPr>
        <w:pStyle w:val="NoSpacing"/>
        <w:numPr>
          <w:ilvl w:val="0"/>
          <w:numId w:val="5"/>
        </w:numPr>
        <w:rPr>
          <w:rFonts w:ascii="Times New Roman" w:hAnsi="Times New Roman" w:cs="Times New Roman"/>
          <w:sz w:val="24"/>
          <w:highlight w:val="red"/>
        </w:rPr>
      </w:pPr>
      <w:r w:rsidRPr="00984267">
        <w:rPr>
          <w:rFonts w:ascii="Times New Roman" w:hAnsi="Times New Roman" w:cs="Times New Roman"/>
          <w:sz w:val="24"/>
          <w:highlight w:val="red"/>
        </w:rPr>
        <w:t xml:space="preserve">Analyze and assess </w:t>
      </w:r>
      <w:r w:rsidR="0080140F" w:rsidRPr="00984267">
        <w:rPr>
          <w:rFonts w:ascii="Times New Roman" w:hAnsi="Times New Roman" w:cs="Times New Roman"/>
          <w:sz w:val="24"/>
          <w:highlight w:val="red"/>
        </w:rPr>
        <w:t>2 or 3</w:t>
      </w:r>
      <w:r w:rsidRPr="00984267">
        <w:rPr>
          <w:rFonts w:ascii="Times New Roman" w:hAnsi="Times New Roman" w:cs="Times New Roman"/>
          <w:sz w:val="24"/>
          <w:highlight w:val="red"/>
        </w:rPr>
        <w:t xml:space="preserve"> differences between a tradit</w:t>
      </w:r>
      <w:r w:rsidR="00F47F7E" w:rsidRPr="00984267">
        <w:rPr>
          <w:rFonts w:ascii="Times New Roman" w:hAnsi="Times New Roman" w:cs="Times New Roman"/>
          <w:sz w:val="24"/>
          <w:highlight w:val="red"/>
        </w:rPr>
        <w:t>ional/administrative view of HR</w:t>
      </w:r>
      <w:r w:rsidRPr="00984267">
        <w:rPr>
          <w:rFonts w:ascii="Times New Roman" w:hAnsi="Times New Roman" w:cs="Times New Roman"/>
          <w:sz w:val="24"/>
          <w:highlight w:val="red"/>
        </w:rPr>
        <w:t xml:space="preserve"> and a co</w:t>
      </w:r>
      <w:r w:rsidR="00F47F7E" w:rsidRPr="00984267">
        <w:rPr>
          <w:rFonts w:ascii="Times New Roman" w:hAnsi="Times New Roman" w:cs="Times New Roman"/>
          <w:sz w:val="24"/>
          <w:highlight w:val="red"/>
        </w:rPr>
        <w:t>ntemporary/strategic view of HR</w:t>
      </w:r>
      <w:r w:rsidRPr="00984267">
        <w:rPr>
          <w:rFonts w:ascii="Times New Roman" w:hAnsi="Times New Roman" w:cs="Times New Roman"/>
          <w:sz w:val="24"/>
          <w:highlight w:val="red"/>
        </w:rPr>
        <w:t>. How does Christian worldview thinking apply here?</w:t>
      </w:r>
    </w:p>
    <w:p w14:paraId="14610081" w14:textId="217F86FC" w:rsidR="00294DBA" w:rsidRPr="00984267" w:rsidRDefault="0080140F">
      <w:pPr>
        <w:pStyle w:val="NoSpacing"/>
        <w:numPr>
          <w:ilvl w:val="0"/>
          <w:numId w:val="5"/>
        </w:numPr>
        <w:rPr>
          <w:rFonts w:ascii="Times New Roman" w:hAnsi="Times New Roman" w:cs="Times New Roman"/>
          <w:sz w:val="24"/>
          <w:highlight w:val="red"/>
        </w:rPr>
      </w:pPr>
      <w:r w:rsidRPr="00984267">
        <w:rPr>
          <w:rFonts w:ascii="Times New Roman" w:hAnsi="Times New Roman" w:cs="Times New Roman"/>
          <w:sz w:val="24"/>
          <w:highlight w:val="red"/>
        </w:rPr>
        <w:t>Delineate 3 or 4 key ways that</w:t>
      </w:r>
      <w:r w:rsidR="00CF1F78" w:rsidRPr="00984267">
        <w:rPr>
          <w:rFonts w:ascii="Times New Roman" w:hAnsi="Times New Roman" w:cs="Times New Roman"/>
          <w:sz w:val="24"/>
          <w:highlight w:val="red"/>
        </w:rPr>
        <w:t xml:space="preserve"> Equal Employment Opportu</w:t>
      </w:r>
      <w:r w:rsidR="00F47F7E" w:rsidRPr="00984267">
        <w:rPr>
          <w:rFonts w:ascii="Times New Roman" w:hAnsi="Times New Roman" w:cs="Times New Roman"/>
          <w:sz w:val="24"/>
          <w:highlight w:val="red"/>
        </w:rPr>
        <w:t xml:space="preserve">nity and Labor/Union Management statutes </w:t>
      </w:r>
      <w:r w:rsidR="00874701" w:rsidRPr="00984267">
        <w:rPr>
          <w:rFonts w:ascii="Times New Roman" w:hAnsi="Times New Roman" w:cs="Times New Roman"/>
          <w:sz w:val="24"/>
          <w:highlight w:val="red"/>
        </w:rPr>
        <w:t xml:space="preserve">(Valentine chapters 3 and 15) </w:t>
      </w:r>
      <w:r w:rsidR="00F47F7E" w:rsidRPr="00984267">
        <w:rPr>
          <w:rFonts w:ascii="Times New Roman" w:hAnsi="Times New Roman" w:cs="Times New Roman"/>
          <w:sz w:val="24"/>
          <w:highlight w:val="red"/>
        </w:rPr>
        <w:t>inform HR</w:t>
      </w:r>
      <w:r w:rsidRPr="00984267">
        <w:rPr>
          <w:rFonts w:ascii="Times New Roman" w:hAnsi="Times New Roman" w:cs="Times New Roman"/>
          <w:sz w:val="24"/>
          <w:highlight w:val="red"/>
        </w:rPr>
        <w:t xml:space="preserve"> practice.</w:t>
      </w:r>
      <w:r w:rsidR="00CF1F78" w:rsidRPr="00984267">
        <w:rPr>
          <w:rFonts w:ascii="Times New Roman" w:hAnsi="Times New Roman" w:cs="Times New Roman"/>
          <w:sz w:val="24"/>
          <w:highlight w:val="red"/>
        </w:rPr>
        <w:t xml:space="preserve"> </w:t>
      </w:r>
      <w:r w:rsidRPr="00984267">
        <w:rPr>
          <w:rFonts w:ascii="Times New Roman" w:hAnsi="Times New Roman" w:cs="Times New Roman"/>
          <w:sz w:val="24"/>
          <w:highlight w:val="red"/>
        </w:rPr>
        <w:t xml:space="preserve"> How does</w:t>
      </w:r>
      <w:r w:rsidR="00CF1F78" w:rsidRPr="00984267">
        <w:rPr>
          <w:rFonts w:ascii="Times New Roman" w:hAnsi="Times New Roman" w:cs="Times New Roman"/>
          <w:sz w:val="24"/>
          <w:highlight w:val="red"/>
        </w:rPr>
        <w:t xml:space="preserve"> </w:t>
      </w:r>
      <w:r w:rsidR="00F47F7E" w:rsidRPr="00984267">
        <w:rPr>
          <w:rFonts w:ascii="Times New Roman" w:hAnsi="Times New Roman" w:cs="Times New Roman"/>
          <w:sz w:val="24"/>
          <w:highlight w:val="red"/>
        </w:rPr>
        <w:t xml:space="preserve">Christian worldview </w:t>
      </w:r>
      <w:r w:rsidRPr="00984267">
        <w:rPr>
          <w:rFonts w:ascii="Times New Roman" w:hAnsi="Times New Roman" w:cs="Times New Roman"/>
          <w:sz w:val="24"/>
          <w:highlight w:val="red"/>
        </w:rPr>
        <w:t xml:space="preserve">illumine </w:t>
      </w:r>
      <w:r w:rsidR="00CF1F78" w:rsidRPr="00984267">
        <w:rPr>
          <w:rFonts w:ascii="Times New Roman" w:hAnsi="Times New Roman" w:cs="Times New Roman"/>
          <w:sz w:val="24"/>
          <w:highlight w:val="red"/>
        </w:rPr>
        <w:t xml:space="preserve">both the inherent “righteousness” of, and the pragmatic “necessity” of, EEO </w:t>
      </w:r>
      <w:r w:rsidR="00F47F7E" w:rsidRPr="00984267">
        <w:rPr>
          <w:rFonts w:ascii="Times New Roman" w:hAnsi="Times New Roman" w:cs="Times New Roman"/>
          <w:sz w:val="24"/>
          <w:highlight w:val="red"/>
        </w:rPr>
        <w:t xml:space="preserve">and labor/Union Management </w:t>
      </w:r>
      <w:r w:rsidR="00CF1F78" w:rsidRPr="00984267">
        <w:rPr>
          <w:rFonts w:ascii="Times New Roman" w:hAnsi="Times New Roman" w:cs="Times New Roman"/>
          <w:sz w:val="24"/>
          <w:highlight w:val="red"/>
        </w:rPr>
        <w:t>statutes?</w:t>
      </w:r>
    </w:p>
    <w:p w14:paraId="54100389" w14:textId="77777777" w:rsidR="00294DBA" w:rsidRDefault="00294DBA">
      <w:pPr>
        <w:pStyle w:val="NoSpacing"/>
        <w:rPr>
          <w:rFonts w:ascii="Times New Roman" w:hAnsi="Times New Roman" w:cs="Times New Roman"/>
          <w:sz w:val="24"/>
        </w:rPr>
      </w:pPr>
    </w:p>
    <w:p w14:paraId="05648068" w14:textId="77777777" w:rsidR="00294DBA" w:rsidRDefault="00294DBA">
      <w:pPr>
        <w:pStyle w:val="NoSpacing"/>
        <w:rPr>
          <w:rFonts w:ascii="Times New Roman" w:hAnsi="Times New Roman" w:cs="Times New Roman"/>
          <w:b/>
          <w:sz w:val="24"/>
        </w:rPr>
      </w:pPr>
      <w:r w:rsidRPr="00984267">
        <w:rPr>
          <w:rFonts w:ascii="Times New Roman" w:hAnsi="Times New Roman" w:cs="Times New Roman"/>
          <w:b/>
          <w:sz w:val="24"/>
          <w:highlight w:val="yellow"/>
        </w:rPr>
        <w:t>Required Sources</w:t>
      </w:r>
    </w:p>
    <w:p w14:paraId="7B9EBCE4" w14:textId="77777777" w:rsidR="00294DBA" w:rsidRPr="00294DBA" w:rsidRDefault="00294DBA">
      <w:pPr>
        <w:pStyle w:val="NoSpacing"/>
        <w:rPr>
          <w:rFonts w:ascii="Times New Roman" w:hAnsi="Times New Roman" w:cs="Times New Roman"/>
          <w:sz w:val="24"/>
        </w:rPr>
      </w:pPr>
      <w:r>
        <w:rPr>
          <w:rFonts w:ascii="Times New Roman" w:hAnsi="Times New Roman" w:cs="Times New Roman"/>
          <w:sz w:val="24"/>
        </w:rPr>
        <w:t xml:space="preserve">You must use the course texts as well as articles from scholarly and practitioner journals. Be sure to use </w:t>
      </w:r>
      <w:r w:rsidR="00F6656E">
        <w:rPr>
          <w:rFonts w:ascii="Times New Roman" w:hAnsi="Times New Roman" w:cs="Times New Roman"/>
          <w:sz w:val="24"/>
        </w:rPr>
        <w:t xml:space="preserve">current </w:t>
      </w:r>
      <w:r>
        <w:rPr>
          <w:rFonts w:ascii="Times New Roman" w:hAnsi="Times New Roman" w:cs="Times New Roman"/>
          <w:sz w:val="24"/>
        </w:rPr>
        <w:t>APA format</w:t>
      </w:r>
      <w:r w:rsidR="00F6656E">
        <w:rPr>
          <w:rFonts w:ascii="Times New Roman" w:hAnsi="Times New Roman" w:cs="Times New Roman"/>
          <w:sz w:val="24"/>
        </w:rPr>
        <w:t>,</w:t>
      </w:r>
      <w:r>
        <w:rPr>
          <w:rFonts w:ascii="Times New Roman" w:hAnsi="Times New Roman" w:cs="Times New Roman"/>
          <w:sz w:val="24"/>
        </w:rPr>
        <w:t xml:space="preserve"> and include in-text citations for the following sources:</w:t>
      </w:r>
    </w:p>
    <w:p w14:paraId="13C16FFD" w14:textId="33B866AF" w:rsidR="00294DBA" w:rsidRPr="00984267" w:rsidRDefault="00294DBA">
      <w:pPr>
        <w:pStyle w:val="NoSpacing"/>
        <w:numPr>
          <w:ilvl w:val="0"/>
          <w:numId w:val="4"/>
        </w:numPr>
        <w:rPr>
          <w:rFonts w:ascii="Times New Roman" w:hAnsi="Times New Roman" w:cs="Times New Roman"/>
          <w:sz w:val="24"/>
          <w:highlight w:val="red"/>
        </w:rPr>
      </w:pPr>
      <w:r w:rsidRPr="00984267">
        <w:rPr>
          <w:rFonts w:ascii="Times New Roman" w:hAnsi="Times New Roman" w:cs="Times New Roman"/>
          <w:sz w:val="24"/>
          <w:highlight w:val="red"/>
        </w:rPr>
        <w:t xml:space="preserve">At least 2 citations from </w:t>
      </w:r>
      <w:r w:rsidR="00D412D7" w:rsidRPr="00984267">
        <w:rPr>
          <w:rFonts w:ascii="Times New Roman" w:hAnsi="Times New Roman" w:cs="Times New Roman"/>
          <w:sz w:val="24"/>
          <w:highlight w:val="red"/>
        </w:rPr>
        <w:t>Valentine</w:t>
      </w:r>
      <w:r w:rsidRPr="00984267">
        <w:rPr>
          <w:rFonts w:ascii="Times New Roman" w:hAnsi="Times New Roman" w:cs="Times New Roman"/>
          <w:sz w:val="24"/>
          <w:highlight w:val="red"/>
        </w:rPr>
        <w:t xml:space="preserve"> (20</w:t>
      </w:r>
      <w:r w:rsidR="00D412D7" w:rsidRPr="00984267">
        <w:rPr>
          <w:rFonts w:ascii="Times New Roman" w:hAnsi="Times New Roman" w:cs="Times New Roman"/>
          <w:sz w:val="24"/>
          <w:highlight w:val="red"/>
        </w:rPr>
        <w:t>20</w:t>
      </w:r>
      <w:r w:rsidRPr="00984267">
        <w:rPr>
          <w:rFonts w:ascii="Times New Roman" w:hAnsi="Times New Roman" w:cs="Times New Roman"/>
          <w:sz w:val="24"/>
          <w:highlight w:val="red"/>
        </w:rPr>
        <w:t>).</w:t>
      </w:r>
    </w:p>
    <w:p w14:paraId="7EF20BCE" w14:textId="77777777" w:rsidR="00294DBA" w:rsidRPr="00984267" w:rsidRDefault="00294DBA">
      <w:pPr>
        <w:pStyle w:val="NoSpacing"/>
        <w:numPr>
          <w:ilvl w:val="0"/>
          <w:numId w:val="4"/>
        </w:numPr>
        <w:rPr>
          <w:rFonts w:ascii="Times New Roman" w:hAnsi="Times New Roman" w:cs="Times New Roman"/>
          <w:sz w:val="24"/>
          <w:highlight w:val="red"/>
        </w:rPr>
      </w:pPr>
      <w:r w:rsidRPr="00984267">
        <w:rPr>
          <w:rFonts w:ascii="Times New Roman" w:hAnsi="Times New Roman" w:cs="Times New Roman"/>
          <w:sz w:val="24"/>
          <w:highlight w:val="red"/>
        </w:rPr>
        <w:t>At least 2 citations from Hardy (1990).</w:t>
      </w:r>
    </w:p>
    <w:p w14:paraId="26BBE84E" w14:textId="168D1AA9" w:rsidR="00294DBA" w:rsidRPr="00984267" w:rsidRDefault="00294DBA">
      <w:pPr>
        <w:pStyle w:val="NoSpacing"/>
        <w:numPr>
          <w:ilvl w:val="0"/>
          <w:numId w:val="4"/>
        </w:numPr>
        <w:rPr>
          <w:rFonts w:ascii="Times New Roman" w:hAnsi="Times New Roman" w:cs="Times New Roman"/>
          <w:sz w:val="24"/>
          <w:highlight w:val="red"/>
        </w:rPr>
      </w:pPr>
      <w:r w:rsidRPr="00984267">
        <w:rPr>
          <w:rFonts w:ascii="Times New Roman" w:hAnsi="Times New Roman" w:cs="Times New Roman"/>
          <w:sz w:val="24"/>
          <w:highlight w:val="red"/>
        </w:rPr>
        <w:t xml:space="preserve">At least 2 citations from </w:t>
      </w:r>
      <w:r w:rsidR="00CF6133" w:rsidRPr="00984267">
        <w:rPr>
          <w:rFonts w:ascii="Times New Roman" w:hAnsi="Times New Roman" w:cs="Times New Roman"/>
          <w:sz w:val="24"/>
          <w:highlight w:val="red"/>
        </w:rPr>
        <w:t>Keller (2012</w:t>
      </w:r>
      <w:r w:rsidRPr="00984267">
        <w:rPr>
          <w:rFonts w:ascii="Times New Roman" w:hAnsi="Times New Roman" w:cs="Times New Roman"/>
          <w:sz w:val="24"/>
          <w:highlight w:val="red"/>
        </w:rPr>
        <w:t xml:space="preserve">). </w:t>
      </w:r>
    </w:p>
    <w:p w14:paraId="11CBC597" w14:textId="77777777" w:rsidR="00294DBA" w:rsidRPr="00984267" w:rsidRDefault="00294DBA">
      <w:pPr>
        <w:pStyle w:val="NoSpacing"/>
        <w:numPr>
          <w:ilvl w:val="0"/>
          <w:numId w:val="4"/>
        </w:numPr>
        <w:rPr>
          <w:rFonts w:ascii="Times New Roman" w:hAnsi="Times New Roman" w:cs="Times New Roman"/>
          <w:sz w:val="24"/>
          <w:highlight w:val="red"/>
        </w:rPr>
      </w:pPr>
      <w:r w:rsidRPr="00984267">
        <w:rPr>
          <w:rFonts w:ascii="Times New Roman" w:hAnsi="Times New Roman" w:cs="Times New Roman"/>
          <w:sz w:val="24"/>
          <w:highlight w:val="red"/>
        </w:rPr>
        <w:t xml:space="preserve">At least 2 citations from related scholarly journals (e.g. Human Resource Development Quarterly, Human Resource Development Review, Human Resource Management Journal, Journal of Applied Psychology, Journal of Strategic Human Resource Management, Journal of Biblical Integration in Business, Christian Scholars Review), </w:t>
      </w:r>
    </w:p>
    <w:p w14:paraId="5167EFBF" w14:textId="77777777" w:rsidR="00294DBA" w:rsidRPr="00984267" w:rsidRDefault="00294DBA">
      <w:pPr>
        <w:pStyle w:val="NoSpacing"/>
        <w:numPr>
          <w:ilvl w:val="0"/>
          <w:numId w:val="4"/>
        </w:numPr>
        <w:rPr>
          <w:rFonts w:ascii="Times New Roman" w:hAnsi="Times New Roman" w:cs="Times New Roman"/>
          <w:sz w:val="24"/>
          <w:highlight w:val="red"/>
        </w:rPr>
      </w:pPr>
      <w:r w:rsidRPr="00984267">
        <w:rPr>
          <w:rFonts w:ascii="Times New Roman" w:hAnsi="Times New Roman" w:cs="Times New Roman"/>
          <w:sz w:val="24"/>
          <w:highlight w:val="red"/>
        </w:rPr>
        <w:t xml:space="preserve">At least 1 citation from a related trade/practitioner publication (e.g. Harvard Business Review, HR Magazine, T&amp;D Magazine, Business Week, Wall Street Journal).  </w:t>
      </w:r>
    </w:p>
    <w:p w14:paraId="1B654D94" w14:textId="278030C9" w:rsidR="007856CC" w:rsidRPr="00294DBA" w:rsidRDefault="00294DBA">
      <w:pPr>
        <w:pStyle w:val="NoSpacing"/>
        <w:rPr>
          <w:rFonts w:ascii="Times New Roman" w:hAnsi="Times New Roman" w:cs="Times New Roman"/>
          <w:sz w:val="24"/>
        </w:rPr>
      </w:pPr>
      <w:r w:rsidRPr="00294DBA">
        <w:rPr>
          <w:rFonts w:ascii="Times New Roman" w:hAnsi="Times New Roman" w:cs="Times New Roman"/>
          <w:sz w:val="24"/>
          <w:u w:val="single"/>
        </w:rPr>
        <w:br/>
      </w:r>
      <w:r w:rsidR="00AB2CE6" w:rsidRPr="0080124A">
        <w:rPr>
          <w:rFonts w:ascii="Times New Roman" w:hAnsi="Times New Roman" w:cs="Times New Roman"/>
          <w:sz w:val="24"/>
        </w:rPr>
        <w:t xml:space="preserve">Submit this assignment by 11:59 p.m. (ET) on </w:t>
      </w:r>
      <w:r w:rsidR="009B636F">
        <w:rPr>
          <w:rFonts w:ascii="Times New Roman" w:hAnsi="Times New Roman" w:cs="Times New Roman"/>
          <w:sz w:val="24"/>
        </w:rPr>
        <w:t>Sunday</w:t>
      </w:r>
      <w:r w:rsidR="00AB2CE6" w:rsidRPr="0080124A">
        <w:rPr>
          <w:rFonts w:ascii="Times New Roman" w:hAnsi="Times New Roman" w:cs="Times New Roman"/>
          <w:sz w:val="24"/>
        </w:rPr>
        <w:t xml:space="preserve"> of </w:t>
      </w:r>
      <w:r w:rsidR="009E21F4">
        <w:rPr>
          <w:rFonts w:ascii="Times New Roman" w:hAnsi="Times New Roman" w:cs="Times New Roman"/>
          <w:sz w:val="24"/>
        </w:rPr>
        <w:t>the assigned module/week</w:t>
      </w:r>
      <w:r w:rsidR="00CF1F78">
        <w:rPr>
          <w:rFonts w:ascii="Times New Roman" w:hAnsi="Times New Roman" w:cs="Times New Roman"/>
          <w:sz w:val="24"/>
        </w:rPr>
        <w:t>.</w:t>
      </w:r>
    </w:p>
    <w:sectPr w:rsidR="007856CC" w:rsidRPr="00294DB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16B9B" w14:textId="77777777" w:rsidR="00B85631" w:rsidRDefault="00B85631" w:rsidP="00AB2CE6">
      <w:pPr>
        <w:spacing w:after="0" w:line="240" w:lineRule="auto"/>
      </w:pPr>
      <w:r>
        <w:separator/>
      </w:r>
    </w:p>
  </w:endnote>
  <w:endnote w:type="continuationSeparator" w:id="0">
    <w:p w14:paraId="41C812E6" w14:textId="77777777" w:rsidR="00B85631" w:rsidRDefault="00B85631" w:rsidP="00AB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9180C7" w14:textId="77777777" w:rsidR="00B85631" w:rsidRDefault="00B85631" w:rsidP="00AB2CE6">
      <w:pPr>
        <w:spacing w:after="0" w:line="240" w:lineRule="auto"/>
      </w:pPr>
      <w:r>
        <w:separator/>
      </w:r>
    </w:p>
  </w:footnote>
  <w:footnote w:type="continuationSeparator" w:id="0">
    <w:p w14:paraId="357550DF" w14:textId="77777777" w:rsidR="00B85631" w:rsidRDefault="00B85631" w:rsidP="00AB2C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95D8E" w14:textId="77777777" w:rsidR="00AB2CE6" w:rsidRPr="0080124A" w:rsidRDefault="00D15077" w:rsidP="0080124A">
    <w:pPr>
      <w:pStyle w:val="Header"/>
      <w:jc w:val="right"/>
      <w:rPr>
        <w:rFonts w:ascii="Times New Roman" w:hAnsi="Times New Roman" w:cs="Times New Roman"/>
        <w:sz w:val="20"/>
      </w:rPr>
    </w:pPr>
    <w:r>
      <w:rPr>
        <w:rFonts w:ascii="Times New Roman" w:hAnsi="Times New Roman" w:cs="Times New Roman"/>
        <w:sz w:val="20"/>
      </w:rPr>
      <w:t>BUSI 750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FA26E5"/>
    <w:multiLevelType w:val="hybridMultilevel"/>
    <w:tmpl w:val="313C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A513F5"/>
    <w:multiLevelType w:val="hybridMultilevel"/>
    <w:tmpl w:val="08D43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20236E"/>
    <w:multiLevelType w:val="hybridMultilevel"/>
    <w:tmpl w:val="AC720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6109B2"/>
    <w:multiLevelType w:val="hybridMultilevel"/>
    <w:tmpl w:val="2C168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A34B7D"/>
    <w:multiLevelType w:val="hybridMultilevel"/>
    <w:tmpl w:val="9C32C1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6CC"/>
    <w:rsid w:val="00010508"/>
    <w:rsid w:val="000C6AC0"/>
    <w:rsid w:val="000D5098"/>
    <w:rsid w:val="000D6C20"/>
    <w:rsid w:val="001815E3"/>
    <w:rsid w:val="00200BE0"/>
    <w:rsid w:val="002329B1"/>
    <w:rsid w:val="0024239D"/>
    <w:rsid w:val="002752F6"/>
    <w:rsid w:val="00294DBA"/>
    <w:rsid w:val="002977E0"/>
    <w:rsid w:val="002A367A"/>
    <w:rsid w:val="0043024B"/>
    <w:rsid w:val="00444A75"/>
    <w:rsid w:val="004A38B1"/>
    <w:rsid w:val="004B430C"/>
    <w:rsid w:val="004D0654"/>
    <w:rsid w:val="00571D16"/>
    <w:rsid w:val="005A0B1D"/>
    <w:rsid w:val="005C4433"/>
    <w:rsid w:val="00600D3C"/>
    <w:rsid w:val="006631FF"/>
    <w:rsid w:val="00671631"/>
    <w:rsid w:val="006B0C67"/>
    <w:rsid w:val="006D1DA1"/>
    <w:rsid w:val="0071560B"/>
    <w:rsid w:val="0073299C"/>
    <w:rsid w:val="007550F1"/>
    <w:rsid w:val="007856CC"/>
    <w:rsid w:val="00791935"/>
    <w:rsid w:val="0080124A"/>
    <w:rsid w:val="0080140F"/>
    <w:rsid w:val="00802EBF"/>
    <w:rsid w:val="00823D35"/>
    <w:rsid w:val="00834C46"/>
    <w:rsid w:val="00874701"/>
    <w:rsid w:val="008F3959"/>
    <w:rsid w:val="009241AA"/>
    <w:rsid w:val="00941140"/>
    <w:rsid w:val="00984267"/>
    <w:rsid w:val="009A4673"/>
    <w:rsid w:val="009B636F"/>
    <w:rsid w:val="009E21F4"/>
    <w:rsid w:val="009F3A90"/>
    <w:rsid w:val="00A02807"/>
    <w:rsid w:val="00A45A93"/>
    <w:rsid w:val="00AB2CE6"/>
    <w:rsid w:val="00AE4072"/>
    <w:rsid w:val="00B85631"/>
    <w:rsid w:val="00C82D43"/>
    <w:rsid w:val="00CF1F78"/>
    <w:rsid w:val="00CF6133"/>
    <w:rsid w:val="00D15077"/>
    <w:rsid w:val="00D412D7"/>
    <w:rsid w:val="00D57299"/>
    <w:rsid w:val="00E4416C"/>
    <w:rsid w:val="00EA3481"/>
    <w:rsid w:val="00EE473C"/>
    <w:rsid w:val="00F31ABD"/>
    <w:rsid w:val="00F47F7E"/>
    <w:rsid w:val="00F665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9B1819"/>
  <w15:docId w15:val="{52356CA5-017D-4AAE-B0BE-A89F933E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56CC"/>
    <w:pPr>
      <w:spacing w:after="0" w:line="240" w:lineRule="auto"/>
    </w:pPr>
  </w:style>
  <w:style w:type="character" w:styleId="Strong">
    <w:name w:val="Strong"/>
    <w:basedOn w:val="DefaultParagraphFont"/>
    <w:uiPriority w:val="22"/>
    <w:qFormat/>
    <w:rsid w:val="00AB2CE6"/>
    <w:rPr>
      <w:b/>
      <w:bCs/>
    </w:rPr>
  </w:style>
  <w:style w:type="paragraph" w:styleId="Header">
    <w:name w:val="header"/>
    <w:basedOn w:val="Normal"/>
    <w:link w:val="HeaderChar"/>
    <w:uiPriority w:val="99"/>
    <w:unhideWhenUsed/>
    <w:rsid w:val="00AB2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CE6"/>
  </w:style>
  <w:style w:type="paragraph" w:styleId="Footer">
    <w:name w:val="footer"/>
    <w:basedOn w:val="Normal"/>
    <w:link w:val="FooterChar"/>
    <w:uiPriority w:val="99"/>
    <w:unhideWhenUsed/>
    <w:rsid w:val="00AB2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CE6"/>
  </w:style>
  <w:style w:type="paragraph" w:styleId="BalloonText">
    <w:name w:val="Balloon Text"/>
    <w:basedOn w:val="Normal"/>
    <w:link w:val="BalloonTextChar"/>
    <w:uiPriority w:val="99"/>
    <w:semiHidden/>
    <w:unhideWhenUsed/>
    <w:rsid w:val="00801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2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5204</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Parsons, Sandy Jean</dc:creator>
  <cp:lastModifiedBy>Erica Gibson</cp:lastModifiedBy>
  <cp:revision>3</cp:revision>
  <dcterms:created xsi:type="dcterms:W3CDTF">2021-01-31T00:26:00Z</dcterms:created>
  <dcterms:modified xsi:type="dcterms:W3CDTF">2021-02-03T15:11:00Z</dcterms:modified>
</cp:coreProperties>
</file>