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46B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46B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46B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46B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46B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46B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46B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46B" w:rsidRPr="00775496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496">
        <w:rPr>
          <w:rFonts w:ascii="Times New Roman" w:hAnsi="Times New Roman" w:cs="Times New Roman"/>
          <w:color w:val="000000" w:themeColor="text1"/>
          <w:sz w:val="24"/>
          <w:szCs w:val="24"/>
        </w:rPr>
        <w:t>Student’s Name</w:t>
      </w:r>
    </w:p>
    <w:p w:rsidR="00CF746B" w:rsidRPr="00775496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496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:rsidR="00CF746B" w:rsidRPr="00775496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496">
        <w:rPr>
          <w:rFonts w:ascii="Times New Roman" w:hAnsi="Times New Roman" w:cs="Times New Roman"/>
          <w:color w:val="000000" w:themeColor="text1"/>
          <w:sz w:val="24"/>
          <w:szCs w:val="24"/>
        </w:rPr>
        <w:t>Course Name</w:t>
      </w:r>
    </w:p>
    <w:p w:rsidR="00CF746B" w:rsidRPr="00775496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496">
        <w:rPr>
          <w:rFonts w:ascii="Times New Roman" w:hAnsi="Times New Roman" w:cs="Times New Roman"/>
          <w:color w:val="000000" w:themeColor="text1"/>
          <w:sz w:val="24"/>
          <w:szCs w:val="24"/>
        </w:rPr>
        <w:t>Instructors’ Name</w:t>
      </w:r>
    </w:p>
    <w:p w:rsidR="00CF746B" w:rsidRPr="00775496" w:rsidRDefault="00CF746B" w:rsidP="00CF746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496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CF746B" w:rsidRDefault="00CF746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8401C" w:rsidRPr="00CF746B" w:rsidRDefault="0048401C" w:rsidP="00CF746B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F746B">
        <w:rPr>
          <w:rFonts w:ascii="Times New Roman" w:hAnsi="Times New Roman" w:cs="Times New Roman"/>
          <w:sz w:val="24"/>
          <w:szCs w:val="24"/>
        </w:rPr>
        <w:lastRenderedPageBreak/>
        <w:t xml:space="preserve">In an article by Darius </w:t>
      </w:r>
      <w:proofErr w:type="spellStart"/>
      <w:r w:rsidR="00CF746B" w:rsidRPr="00CF746B">
        <w:rPr>
          <w:rFonts w:ascii="Times New Roman" w:hAnsi="Times New Roman" w:cs="Times New Roman"/>
          <w:sz w:val="24"/>
          <w:szCs w:val="24"/>
        </w:rPr>
        <w:t>Erlangga</w:t>
      </w:r>
      <w:proofErr w:type="spellEnd"/>
      <w:r w:rsidR="00CF746B" w:rsidRPr="00CF746B">
        <w:rPr>
          <w:rFonts w:ascii="Times New Roman" w:hAnsi="Times New Roman" w:cs="Times New Roman"/>
          <w:sz w:val="24"/>
          <w:szCs w:val="24"/>
        </w:rPr>
        <w:t xml:space="preserve"> et</w:t>
      </w:r>
      <w:r w:rsidRPr="00CF746B">
        <w:rPr>
          <w:rFonts w:ascii="Times New Roman" w:hAnsi="Times New Roman" w:cs="Times New Roman"/>
          <w:sz w:val="24"/>
          <w:szCs w:val="24"/>
        </w:rPr>
        <w:t xml:space="preserve"> al, they seek to </w:t>
      </w:r>
      <w:proofErr w:type="spellStart"/>
      <w:r w:rsidRPr="00CF746B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CF746B">
        <w:rPr>
          <w:rFonts w:ascii="Times New Roman" w:hAnsi="Times New Roman" w:cs="Times New Roman"/>
          <w:sz w:val="24"/>
          <w:szCs w:val="24"/>
        </w:rPr>
        <w:t xml:space="preserve"> the impact of health insurance on health care utilization, financial protection and health status in low- and middle- income countries (</w:t>
      </w:r>
      <w:proofErr w:type="spellStart"/>
      <w:r w:rsidRPr="00CF746B">
        <w:rPr>
          <w:rFonts w:ascii="Times New Roman" w:hAnsi="Times New Roman" w:cs="Times New Roman"/>
          <w:sz w:val="24"/>
          <w:szCs w:val="24"/>
        </w:rPr>
        <w:t>Erlangga</w:t>
      </w:r>
      <w:proofErr w:type="spellEnd"/>
      <w:r w:rsidRPr="00CF746B">
        <w:rPr>
          <w:rFonts w:ascii="Times New Roman" w:hAnsi="Times New Roman" w:cs="Times New Roman"/>
          <w:sz w:val="24"/>
          <w:szCs w:val="24"/>
        </w:rPr>
        <w:t xml:space="preserve"> D, 2019). The method used was a thorough review of empirical studies published beforehand using credible websites focusing on randomized and observational studies (</w:t>
      </w:r>
      <w:proofErr w:type="spellStart"/>
      <w:r w:rsidRPr="00CF746B">
        <w:rPr>
          <w:rFonts w:ascii="Times New Roman" w:hAnsi="Times New Roman" w:cs="Times New Roman"/>
          <w:sz w:val="24"/>
          <w:szCs w:val="24"/>
        </w:rPr>
        <w:t>Erlangga</w:t>
      </w:r>
      <w:proofErr w:type="spellEnd"/>
      <w:r w:rsidRPr="00CF746B">
        <w:rPr>
          <w:rFonts w:ascii="Times New Roman" w:hAnsi="Times New Roman" w:cs="Times New Roman"/>
          <w:sz w:val="24"/>
          <w:szCs w:val="24"/>
        </w:rPr>
        <w:t xml:space="preserve"> D, 2019)</w:t>
      </w:r>
    </w:p>
    <w:p w:rsidR="0048401C" w:rsidRPr="00CF746B" w:rsidRDefault="0048401C" w:rsidP="00CF746B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F746B">
        <w:rPr>
          <w:rFonts w:ascii="Times New Roman" w:hAnsi="Times New Roman" w:cs="Times New Roman"/>
          <w:sz w:val="24"/>
          <w:szCs w:val="24"/>
        </w:rPr>
        <w:t>Their findings were noteworthy in that in all consideration health insurance schemes were found to improve access to health care by low and middle income earners</w:t>
      </w:r>
      <w:r w:rsidR="005A51E3" w:rsidRPr="00CF746B">
        <w:rPr>
          <w:rFonts w:ascii="Times New Roman" w:hAnsi="Times New Roman" w:cs="Times New Roman"/>
          <w:sz w:val="24"/>
          <w:szCs w:val="24"/>
        </w:rPr>
        <w:t xml:space="preserve"> as measured thorough the increase in access of health facilities. Also noted was the financial protection’s favorable effect on health insurance effect. </w:t>
      </w:r>
    </w:p>
    <w:p w:rsidR="005A51E3" w:rsidRPr="004F4992" w:rsidRDefault="005A51E3" w:rsidP="004F499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br w:type="page"/>
      </w:r>
      <w:r w:rsidR="004F4992" w:rsidRPr="004F4992">
        <w:rPr>
          <w:rFonts w:ascii="Times New Roman" w:hAnsi="Times New Roman" w:cs="Times New Roman"/>
          <w:sz w:val="24"/>
          <w:szCs w:val="24"/>
        </w:rPr>
        <w:t>Reference</w:t>
      </w:r>
    </w:p>
    <w:p w:rsidR="004F4992" w:rsidRPr="004F4992" w:rsidRDefault="004F4992" w:rsidP="004F4992">
      <w:pPr>
        <w:spacing w:after="0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4F4992">
        <w:rPr>
          <w:rFonts w:ascii="Times New Roman" w:hAnsi="Times New Roman" w:cs="Times New Roman"/>
          <w:sz w:val="24"/>
          <w:szCs w:val="24"/>
        </w:rPr>
        <w:t>Erlangga</w:t>
      </w:r>
      <w:proofErr w:type="spellEnd"/>
      <w:r w:rsidRPr="004F4992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4F4992">
        <w:rPr>
          <w:rFonts w:ascii="Times New Roman" w:hAnsi="Times New Roman" w:cs="Times New Roman"/>
          <w:sz w:val="24"/>
          <w:szCs w:val="24"/>
        </w:rPr>
        <w:t>Suhrcke</w:t>
      </w:r>
      <w:proofErr w:type="spellEnd"/>
      <w:r w:rsidRPr="004F4992">
        <w:rPr>
          <w:rFonts w:ascii="Times New Roman" w:hAnsi="Times New Roman" w:cs="Times New Roman"/>
          <w:sz w:val="24"/>
          <w:szCs w:val="24"/>
        </w:rPr>
        <w:t xml:space="preserve"> M, Ali S, Bloor K (2019) The impact of public health insurance on health care </w:t>
      </w:r>
      <w:proofErr w:type="spellStart"/>
      <w:r w:rsidRPr="004F4992">
        <w:rPr>
          <w:rFonts w:ascii="Times New Roman" w:hAnsi="Times New Roman" w:cs="Times New Roman"/>
          <w:sz w:val="24"/>
          <w:szCs w:val="24"/>
        </w:rPr>
        <w:t>utilisation</w:t>
      </w:r>
      <w:proofErr w:type="spellEnd"/>
      <w:r w:rsidRPr="004F4992">
        <w:rPr>
          <w:rFonts w:ascii="Times New Roman" w:hAnsi="Times New Roman" w:cs="Times New Roman"/>
          <w:sz w:val="24"/>
          <w:szCs w:val="24"/>
        </w:rPr>
        <w:t xml:space="preserve">, financial protection and health status in low- and middle-income countries: A systematic review. </w:t>
      </w:r>
      <w:proofErr w:type="spellStart"/>
      <w:r w:rsidRPr="004F4992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4F4992">
        <w:rPr>
          <w:rFonts w:ascii="Times New Roman" w:hAnsi="Times New Roman" w:cs="Times New Roman"/>
          <w:sz w:val="24"/>
          <w:szCs w:val="24"/>
        </w:rPr>
        <w:t xml:space="preserve"> ONE 14(8): e0219731. doi:10.1371/journal.pone.0219731</w:t>
      </w:r>
    </w:p>
    <w:p w:rsidR="005A51E3" w:rsidRPr="0048401C" w:rsidRDefault="005A51E3">
      <w:pPr>
        <w:rPr>
          <w:sz w:val="24"/>
          <w:szCs w:val="24"/>
        </w:rPr>
      </w:pPr>
    </w:p>
    <w:sectPr w:rsidR="005A51E3" w:rsidRPr="004840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01C"/>
    <w:rsid w:val="002F1C7F"/>
    <w:rsid w:val="0048401C"/>
    <w:rsid w:val="004F4992"/>
    <w:rsid w:val="005A51E3"/>
    <w:rsid w:val="00C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2020-10-05T03:54:00Z</dcterms:created>
  <dcterms:modified xsi:type="dcterms:W3CDTF">2020-10-05T03:55:00Z</dcterms:modified>
</cp:coreProperties>
</file>