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8ED" w:rsidRDefault="006938ED" w:rsidP="006938ED">
      <w:pPr>
        <w:spacing w:line="480" w:lineRule="auto"/>
        <w:rPr>
          <w:rFonts w:ascii="Times New Roman" w:hAnsi="Times New Roman" w:cs="Times New Roman"/>
          <w:sz w:val="24"/>
          <w:szCs w:val="24"/>
        </w:rPr>
      </w:pPr>
    </w:p>
    <w:p w:rsidR="003404BB" w:rsidRDefault="003404BB" w:rsidP="006938ED">
      <w:pPr>
        <w:spacing w:line="480" w:lineRule="auto"/>
        <w:rPr>
          <w:rFonts w:ascii="Times New Roman" w:hAnsi="Times New Roman" w:cs="Times New Roman"/>
          <w:sz w:val="24"/>
          <w:szCs w:val="24"/>
        </w:rPr>
      </w:pPr>
    </w:p>
    <w:p w:rsidR="003404BB" w:rsidRPr="00FA48B9" w:rsidRDefault="003404BB" w:rsidP="006938ED">
      <w:pPr>
        <w:spacing w:line="480" w:lineRule="auto"/>
        <w:rPr>
          <w:rFonts w:ascii="Times New Roman" w:hAnsi="Times New Roman" w:cs="Times New Roman"/>
          <w:sz w:val="24"/>
          <w:szCs w:val="24"/>
        </w:rPr>
      </w:pPr>
    </w:p>
    <w:p w:rsidR="006938ED" w:rsidRPr="00FA48B9" w:rsidRDefault="006938ED" w:rsidP="006938ED">
      <w:pPr>
        <w:spacing w:line="480" w:lineRule="auto"/>
        <w:rPr>
          <w:rFonts w:ascii="Times New Roman" w:hAnsi="Times New Roman" w:cs="Times New Roman"/>
          <w:sz w:val="24"/>
          <w:szCs w:val="24"/>
        </w:rPr>
      </w:pPr>
    </w:p>
    <w:p w:rsidR="006938ED" w:rsidRPr="00FA48B9" w:rsidRDefault="006938ED" w:rsidP="006938ED">
      <w:pPr>
        <w:spacing w:line="480" w:lineRule="auto"/>
        <w:rPr>
          <w:rFonts w:ascii="Times New Roman" w:hAnsi="Times New Roman" w:cs="Times New Roman"/>
          <w:sz w:val="24"/>
          <w:szCs w:val="24"/>
        </w:rPr>
      </w:pPr>
    </w:p>
    <w:p w:rsidR="006938ED" w:rsidRPr="00FA48B9" w:rsidRDefault="006938ED" w:rsidP="006938ED">
      <w:pPr>
        <w:spacing w:line="480" w:lineRule="auto"/>
        <w:rPr>
          <w:rFonts w:ascii="Times New Roman" w:hAnsi="Times New Roman" w:cs="Times New Roman"/>
          <w:sz w:val="24"/>
          <w:szCs w:val="24"/>
        </w:rPr>
      </w:pPr>
    </w:p>
    <w:p w:rsidR="006938ED" w:rsidRPr="00FA48B9" w:rsidRDefault="006938ED" w:rsidP="006938ED">
      <w:pPr>
        <w:spacing w:line="480" w:lineRule="auto"/>
        <w:rPr>
          <w:rFonts w:ascii="Times New Roman" w:hAnsi="Times New Roman" w:cs="Times New Roman"/>
          <w:sz w:val="24"/>
          <w:szCs w:val="24"/>
        </w:rPr>
      </w:pPr>
    </w:p>
    <w:p w:rsidR="006938ED" w:rsidRPr="00FA48B9" w:rsidRDefault="006938ED" w:rsidP="006938ED">
      <w:pPr>
        <w:spacing w:line="480" w:lineRule="auto"/>
        <w:rPr>
          <w:rFonts w:ascii="Times New Roman" w:hAnsi="Times New Roman" w:cs="Times New Roman"/>
          <w:sz w:val="24"/>
          <w:szCs w:val="24"/>
        </w:rPr>
      </w:pPr>
    </w:p>
    <w:p w:rsidR="006938ED" w:rsidRPr="00FA48B9" w:rsidRDefault="006938ED" w:rsidP="006938ED">
      <w:pPr>
        <w:pStyle w:val="Heade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Article on Current Event in Business</w:t>
      </w:r>
      <w:r w:rsidR="00CC41E6">
        <w:rPr>
          <w:rFonts w:ascii="Times New Roman" w:hAnsi="Times New Roman" w:cs="Times New Roman"/>
          <w:sz w:val="24"/>
          <w:szCs w:val="24"/>
        </w:rPr>
        <w:t>.</w:t>
      </w:r>
      <w:bookmarkStart w:id="0" w:name="_GoBack"/>
      <w:bookmarkEnd w:id="0"/>
    </w:p>
    <w:p w:rsidR="006938ED" w:rsidRPr="00FA48B9" w:rsidRDefault="006938ED" w:rsidP="006938ED">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Name.</w:t>
      </w:r>
    </w:p>
    <w:p w:rsidR="006938ED" w:rsidRPr="00FA48B9" w:rsidRDefault="006938ED" w:rsidP="006938ED">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Institution.</w:t>
      </w:r>
    </w:p>
    <w:p w:rsidR="006938ED" w:rsidRPr="00FA48B9" w:rsidRDefault="006938ED" w:rsidP="006938ED">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Date.</w:t>
      </w:r>
    </w:p>
    <w:p w:rsidR="006938ED" w:rsidRPr="00FA48B9"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Pr="00BC4178" w:rsidRDefault="006938ED" w:rsidP="003404BB">
      <w:pPr>
        <w:spacing w:line="480" w:lineRule="auto"/>
        <w:ind w:left="720" w:hanging="720"/>
        <w:rPr>
          <w:rFonts w:ascii="Times New Roman" w:eastAsia="Times New Roman" w:hAnsi="Times New Roman" w:cs="Times New Roman"/>
          <w:bCs/>
          <w:i/>
          <w:iCs/>
          <w:color w:val="121212"/>
          <w:kern w:val="36"/>
          <w:sz w:val="24"/>
          <w:szCs w:val="24"/>
          <w:bdr w:val="none" w:sz="0" w:space="0" w:color="auto" w:frame="1"/>
        </w:rPr>
      </w:pPr>
      <w:r w:rsidRPr="00DC3EC8">
        <w:rPr>
          <w:rFonts w:ascii="Times New Roman" w:hAnsi="Times New Roman" w:cs="Times New Roman"/>
          <w:sz w:val="24"/>
          <w:szCs w:val="24"/>
        </w:rPr>
        <w:lastRenderedPageBreak/>
        <w:t>Casselma</w:t>
      </w:r>
      <w:r>
        <w:rPr>
          <w:rFonts w:ascii="Times New Roman" w:hAnsi="Times New Roman" w:cs="Times New Roman"/>
          <w:sz w:val="24"/>
          <w:szCs w:val="24"/>
        </w:rPr>
        <w:t>n, B</w:t>
      </w:r>
      <w:r w:rsidRPr="00DC3EC8">
        <w:rPr>
          <w:rFonts w:ascii="Times New Roman" w:hAnsi="Times New Roman" w:cs="Times New Roman"/>
          <w:sz w:val="24"/>
          <w:szCs w:val="24"/>
        </w:rPr>
        <w:t xml:space="preserve">. (2018). </w:t>
      </w:r>
      <w:r w:rsidRPr="00BC4178">
        <w:rPr>
          <w:rFonts w:ascii="Times New Roman" w:eastAsia="Times New Roman" w:hAnsi="Times New Roman" w:cs="Times New Roman"/>
          <w:bCs/>
          <w:iCs/>
          <w:color w:val="121212"/>
          <w:kern w:val="36"/>
          <w:sz w:val="24"/>
          <w:szCs w:val="24"/>
          <w:bdr w:val="none" w:sz="0" w:space="0" w:color="auto" w:frame="1"/>
        </w:rPr>
        <w:t>Why Friday’s G.D.P. Number May Be a Size Too Big</w:t>
      </w:r>
      <w:r w:rsidRPr="00BC4178">
        <w:rPr>
          <w:rFonts w:ascii="Times New Roman" w:eastAsia="Times New Roman" w:hAnsi="Times New Roman" w:cs="Times New Roman"/>
          <w:bCs/>
          <w:i/>
          <w:iCs/>
          <w:color w:val="121212"/>
          <w:kern w:val="36"/>
          <w:sz w:val="24"/>
          <w:szCs w:val="24"/>
          <w:bdr w:val="none" w:sz="0" w:space="0" w:color="auto" w:frame="1"/>
        </w:rPr>
        <w:t>. The New York Times.</w:t>
      </w:r>
    </w:p>
    <w:p w:rsidR="006938ED" w:rsidRDefault="00C22F4D" w:rsidP="003404BB">
      <w:pPr>
        <w:spacing w:line="480" w:lineRule="auto"/>
        <w:ind w:left="720" w:hanging="720"/>
        <w:rPr>
          <w:rFonts w:ascii="Times New Roman" w:hAnsi="Times New Roman" w:cs="Times New Roman"/>
          <w:sz w:val="24"/>
          <w:szCs w:val="24"/>
        </w:rPr>
      </w:pPr>
      <w:hyperlink r:id="rId6" w:history="1">
        <w:r w:rsidR="006938ED" w:rsidRPr="0009183A">
          <w:rPr>
            <w:rStyle w:val="Hyperlink"/>
            <w:rFonts w:ascii="Times New Roman" w:hAnsi="Times New Roman" w:cs="Times New Roman"/>
            <w:sz w:val="24"/>
            <w:szCs w:val="24"/>
          </w:rPr>
          <w:t>https://www.nytimes.com/2018/07/26/business/economy/economy-gdp-trump.html</w:t>
        </w:r>
      </w:hyperlink>
    </w:p>
    <w:p w:rsidR="006938ED" w:rsidRPr="00B14E19" w:rsidRDefault="006938ED" w:rsidP="006938E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w:t>
      </w:r>
      <w:r w:rsidRPr="00B14E19">
        <w:rPr>
          <w:rFonts w:ascii="Times New Roman" w:hAnsi="Times New Roman" w:cs="Times New Roman"/>
          <w:sz w:val="24"/>
          <w:szCs w:val="24"/>
        </w:rPr>
        <w:t>ummary.</w:t>
      </w:r>
    </w:p>
    <w:p w:rsidR="006938ED" w:rsidRPr="00B14E19" w:rsidRDefault="006938ED" w:rsidP="006938ED">
      <w:pPr>
        <w:spacing w:line="480" w:lineRule="auto"/>
        <w:ind w:firstLine="720"/>
        <w:rPr>
          <w:rFonts w:ascii="Times New Roman" w:hAnsi="Times New Roman" w:cs="Times New Roman"/>
          <w:sz w:val="24"/>
          <w:szCs w:val="24"/>
        </w:rPr>
      </w:pPr>
      <w:r w:rsidRPr="00B14E19">
        <w:rPr>
          <w:rFonts w:ascii="Times New Roman" w:hAnsi="Times New Roman" w:cs="Times New Roman"/>
          <w:sz w:val="24"/>
          <w:szCs w:val="24"/>
        </w:rPr>
        <w:t xml:space="preserve">The United States GDP is stated to shoot up after the metal tariffs figure to increase the cost for corporations; however, the trade battle is expected to present a transitory shift to the nation’s economic growth. The majority of economists resonates that the growth may have topped by 5%; a figure which only recorded once after the great American recession. President Trump argued that he was anticipating very strong results while making predictions (Casselman, 2018). From the economist's point of view in relation with Trump’s trade policies, the economy is expected to slow by the second half of the year since the rate is perceived to be unsustainable in the long run. Others argue that the economy is depicting better results and this is likely to bring about growth in the gross domestic product. The economist's report has made efforts to prove how much of the acceleration is supported by the short run factor as well as the real shifts in the pace of growth. This initiative presents economists with </w:t>
      </w:r>
      <w:r w:rsidR="00BC4178">
        <w:rPr>
          <w:rFonts w:ascii="Times New Roman" w:hAnsi="Times New Roman" w:cs="Times New Roman"/>
          <w:sz w:val="24"/>
          <w:szCs w:val="24"/>
        </w:rPr>
        <w:t xml:space="preserve">laudable </w:t>
      </w:r>
      <w:r w:rsidRPr="00B14E19">
        <w:rPr>
          <w:rFonts w:ascii="Times New Roman" w:hAnsi="Times New Roman" w:cs="Times New Roman"/>
          <w:sz w:val="24"/>
          <w:szCs w:val="24"/>
        </w:rPr>
        <w:t>questions regarding the trends in economic growth in the context of US (Casselman, 2018). They argue that the trade war affected the growth; however; the easing of trade tensions could have led to faster growth continuing to the GDP figure. The government spending is expected to be adding value in the short run. Tax cut led to the rebounding of capital spending while boosting business investments. Much is needed for meaningful evidence of an increase in GDP.</w:t>
      </w:r>
    </w:p>
    <w:p w:rsidR="00F83FF6" w:rsidRDefault="00F83FF6" w:rsidP="006938ED">
      <w:pPr>
        <w:spacing w:line="480" w:lineRule="auto"/>
        <w:ind w:firstLine="720"/>
        <w:jc w:val="center"/>
        <w:rPr>
          <w:rFonts w:ascii="Times New Roman" w:hAnsi="Times New Roman" w:cs="Times New Roman"/>
          <w:sz w:val="24"/>
          <w:szCs w:val="24"/>
        </w:rPr>
      </w:pPr>
    </w:p>
    <w:p w:rsidR="00F83FF6" w:rsidRDefault="00F83FF6" w:rsidP="006938ED">
      <w:pPr>
        <w:spacing w:line="480" w:lineRule="auto"/>
        <w:ind w:firstLine="720"/>
        <w:jc w:val="center"/>
        <w:rPr>
          <w:rFonts w:ascii="Times New Roman" w:hAnsi="Times New Roman" w:cs="Times New Roman"/>
          <w:sz w:val="24"/>
          <w:szCs w:val="24"/>
        </w:rPr>
      </w:pPr>
    </w:p>
    <w:p w:rsidR="006938ED" w:rsidRPr="00B14E19" w:rsidRDefault="006938ED" w:rsidP="006938ED">
      <w:pPr>
        <w:spacing w:line="480" w:lineRule="auto"/>
        <w:ind w:firstLine="720"/>
        <w:jc w:val="center"/>
        <w:rPr>
          <w:rFonts w:ascii="Times New Roman" w:hAnsi="Times New Roman" w:cs="Times New Roman"/>
          <w:sz w:val="24"/>
          <w:szCs w:val="24"/>
        </w:rPr>
      </w:pPr>
      <w:r w:rsidRPr="00B14E19">
        <w:rPr>
          <w:rFonts w:ascii="Times New Roman" w:hAnsi="Times New Roman" w:cs="Times New Roman"/>
          <w:sz w:val="24"/>
          <w:szCs w:val="24"/>
        </w:rPr>
        <w:lastRenderedPageBreak/>
        <w:t>Argument.</w:t>
      </w:r>
    </w:p>
    <w:p w:rsidR="006938ED" w:rsidRPr="00B14E19" w:rsidRDefault="006938ED" w:rsidP="006938ED">
      <w:pPr>
        <w:spacing w:line="480" w:lineRule="auto"/>
        <w:ind w:firstLine="720"/>
        <w:rPr>
          <w:rFonts w:ascii="Times New Roman" w:hAnsi="Times New Roman" w:cs="Times New Roman"/>
          <w:sz w:val="24"/>
          <w:szCs w:val="24"/>
        </w:rPr>
      </w:pPr>
      <w:r w:rsidRPr="00B14E19">
        <w:rPr>
          <w:rFonts w:ascii="Times New Roman" w:hAnsi="Times New Roman" w:cs="Times New Roman"/>
          <w:sz w:val="24"/>
          <w:szCs w:val="24"/>
        </w:rPr>
        <w:t xml:space="preserve">High GDP is a significant indicator of a growing economy. One of the bouncy </w:t>
      </w:r>
      <w:r w:rsidR="003404BB" w:rsidRPr="00B14E19">
        <w:rPr>
          <w:rFonts w:ascii="Times New Roman" w:hAnsi="Times New Roman" w:cs="Times New Roman"/>
          <w:sz w:val="24"/>
          <w:szCs w:val="24"/>
        </w:rPr>
        <w:t>arguments</w:t>
      </w:r>
      <w:r w:rsidR="003404BB">
        <w:rPr>
          <w:rFonts w:ascii="Times New Roman" w:hAnsi="Times New Roman" w:cs="Times New Roman"/>
          <w:sz w:val="24"/>
          <w:szCs w:val="24"/>
        </w:rPr>
        <w:t xml:space="preserve"> </w:t>
      </w:r>
      <w:r w:rsidR="003404BB" w:rsidRPr="00B14E19">
        <w:rPr>
          <w:rFonts w:ascii="Times New Roman" w:hAnsi="Times New Roman" w:cs="Times New Roman"/>
          <w:sz w:val="24"/>
          <w:szCs w:val="24"/>
        </w:rPr>
        <w:t>by</w:t>
      </w:r>
      <w:r w:rsidRPr="00B14E19">
        <w:rPr>
          <w:rFonts w:ascii="Times New Roman" w:hAnsi="Times New Roman" w:cs="Times New Roman"/>
          <w:sz w:val="24"/>
          <w:szCs w:val="24"/>
        </w:rPr>
        <w:t xml:space="preserve"> president Trump is that he was expecting a very strong outcome in the economy, making predictions that went higher by 5%. This has been well supported by Mr. Swonk’s assertion that the economy is doing better (Casselman, 2018). In addition to this, economists are expected to play a domineering role in justifying how much of the acceleration is facilitated in the short-term and by how much it reflects the real shifts in the existing pace of growth. The other argument is that trade war would bring about increasing trade tariffs and this would be devastating to the US economy in the long run; however, trade tensions would also facilitate growth accounting from a surge in exports (Casselman, 2018). Economists also argue that the Congress approved budget deal would possibly add growth for the rest of the year. However, they question the rationale behind passing what amounts to debt-funded stimulus package yet unemployment is low, and the economy is strong. Lastly, tax cuts will encourage business investments and hence make the economy productive in the long term; a factor which needs time for economists to judge.</w:t>
      </w:r>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C77B2D">
        <w:rPr>
          <w:rFonts w:ascii="Times New Roman" w:hAnsi="Times New Roman" w:cs="Times New Roman"/>
          <w:sz w:val="24"/>
          <w:szCs w:val="24"/>
        </w:rPr>
        <w:t>s</w:t>
      </w:r>
      <w:r>
        <w:rPr>
          <w:rFonts w:ascii="Times New Roman" w:hAnsi="Times New Roman" w:cs="Times New Roman"/>
          <w:sz w:val="24"/>
          <w:szCs w:val="24"/>
        </w:rPr>
        <w:t>.</w:t>
      </w:r>
    </w:p>
    <w:p w:rsidR="006938ED" w:rsidRDefault="006938ED" w:rsidP="003404BB">
      <w:pPr>
        <w:spacing w:line="480" w:lineRule="auto"/>
        <w:ind w:left="720" w:hanging="720"/>
        <w:rPr>
          <w:rFonts w:ascii="Times New Roman" w:eastAsia="Times New Roman" w:hAnsi="Times New Roman" w:cs="Times New Roman"/>
          <w:b/>
          <w:bCs/>
          <w:i/>
          <w:iCs/>
          <w:color w:val="121212"/>
          <w:kern w:val="36"/>
          <w:sz w:val="24"/>
          <w:szCs w:val="24"/>
          <w:bdr w:val="none" w:sz="0" w:space="0" w:color="auto" w:frame="1"/>
        </w:rPr>
      </w:pPr>
      <w:r w:rsidRPr="00DC3EC8">
        <w:rPr>
          <w:rFonts w:ascii="Times New Roman" w:hAnsi="Times New Roman" w:cs="Times New Roman"/>
          <w:sz w:val="24"/>
          <w:szCs w:val="24"/>
        </w:rPr>
        <w:t>Casselma</w:t>
      </w:r>
      <w:r>
        <w:rPr>
          <w:rFonts w:ascii="Times New Roman" w:hAnsi="Times New Roman" w:cs="Times New Roman"/>
          <w:sz w:val="24"/>
          <w:szCs w:val="24"/>
        </w:rPr>
        <w:t>n, B</w:t>
      </w:r>
      <w:r w:rsidRPr="00DC3EC8">
        <w:rPr>
          <w:rFonts w:ascii="Times New Roman" w:hAnsi="Times New Roman" w:cs="Times New Roman"/>
          <w:sz w:val="24"/>
          <w:szCs w:val="24"/>
        </w:rPr>
        <w:t xml:space="preserve">. (2018). </w:t>
      </w:r>
      <w:r w:rsidRPr="00BC4178">
        <w:rPr>
          <w:rFonts w:ascii="Times New Roman" w:eastAsia="Times New Roman" w:hAnsi="Times New Roman" w:cs="Times New Roman"/>
          <w:bCs/>
          <w:iCs/>
          <w:color w:val="121212"/>
          <w:kern w:val="36"/>
          <w:sz w:val="24"/>
          <w:szCs w:val="24"/>
          <w:bdr w:val="none" w:sz="0" w:space="0" w:color="auto" w:frame="1"/>
        </w:rPr>
        <w:t>Why Friday’s G.D.P. Number May Be a Size Too Big</w:t>
      </w:r>
      <w:r w:rsidRPr="00BC4178">
        <w:rPr>
          <w:rFonts w:ascii="Times New Roman" w:eastAsia="Times New Roman" w:hAnsi="Times New Roman" w:cs="Times New Roman"/>
          <w:bCs/>
          <w:i/>
          <w:iCs/>
          <w:color w:val="121212"/>
          <w:kern w:val="36"/>
          <w:sz w:val="24"/>
          <w:szCs w:val="24"/>
          <w:bdr w:val="none" w:sz="0" w:space="0" w:color="auto" w:frame="1"/>
        </w:rPr>
        <w:t>. The New York Times</w:t>
      </w:r>
      <w:r w:rsidRPr="00DC3EC8">
        <w:rPr>
          <w:rFonts w:ascii="Times New Roman" w:eastAsia="Times New Roman" w:hAnsi="Times New Roman" w:cs="Times New Roman"/>
          <w:b/>
          <w:bCs/>
          <w:i/>
          <w:iCs/>
          <w:color w:val="121212"/>
          <w:kern w:val="36"/>
          <w:sz w:val="24"/>
          <w:szCs w:val="24"/>
          <w:bdr w:val="none" w:sz="0" w:space="0" w:color="auto" w:frame="1"/>
        </w:rPr>
        <w:t>.</w:t>
      </w:r>
    </w:p>
    <w:p w:rsidR="006938ED" w:rsidRDefault="00C22F4D" w:rsidP="003404BB">
      <w:pPr>
        <w:spacing w:line="480" w:lineRule="auto"/>
        <w:ind w:left="720" w:hanging="720"/>
        <w:rPr>
          <w:rFonts w:ascii="Times New Roman" w:hAnsi="Times New Roman" w:cs="Times New Roman"/>
          <w:sz w:val="24"/>
          <w:szCs w:val="24"/>
        </w:rPr>
      </w:pPr>
      <w:hyperlink r:id="rId7" w:history="1">
        <w:r w:rsidR="006938ED" w:rsidRPr="0009183A">
          <w:rPr>
            <w:rStyle w:val="Hyperlink"/>
            <w:rFonts w:ascii="Times New Roman" w:hAnsi="Times New Roman" w:cs="Times New Roman"/>
            <w:sz w:val="24"/>
            <w:szCs w:val="24"/>
          </w:rPr>
          <w:t>https://www.nytimes.com/2018/07/26/business/economy/economy-gdp-trump.html</w:t>
        </w:r>
      </w:hyperlink>
    </w:p>
    <w:p w:rsidR="006938ED" w:rsidRDefault="006938ED" w:rsidP="006938ED">
      <w:pPr>
        <w:spacing w:line="480" w:lineRule="auto"/>
        <w:rPr>
          <w:rFonts w:ascii="Times New Roman" w:hAnsi="Times New Roman" w:cs="Times New Roman"/>
          <w:sz w:val="24"/>
          <w:szCs w:val="24"/>
        </w:rPr>
      </w:pPr>
    </w:p>
    <w:p w:rsidR="006938ED" w:rsidRDefault="006938ED" w:rsidP="006938ED">
      <w:pPr>
        <w:spacing w:line="480" w:lineRule="auto"/>
        <w:rPr>
          <w:rFonts w:ascii="Times New Roman" w:hAnsi="Times New Roman" w:cs="Times New Roman"/>
          <w:sz w:val="24"/>
          <w:szCs w:val="24"/>
        </w:rPr>
      </w:pPr>
    </w:p>
    <w:p w:rsidR="006938ED" w:rsidRPr="00FA48B9" w:rsidRDefault="006938ED" w:rsidP="006938ED">
      <w:pPr>
        <w:spacing w:line="480" w:lineRule="auto"/>
        <w:rPr>
          <w:rFonts w:ascii="Times New Roman" w:hAnsi="Times New Roman" w:cs="Times New Roman"/>
          <w:sz w:val="24"/>
          <w:szCs w:val="24"/>
        </w:rPr>
      </w:pPr>
    </w:p>
    <w:p w:rsidR="006938ED" w:rsidRPr="00FA48B9" w:rsidRDefault="006938ED" w:rsidP="006938ED">
      <w:pPr>
        <w:spacing w:line="480" w:lineRule="auto"/>
        <w:ind w:firstLine="720"/>
        <w:rPr>
          <w:rFonts w:ascii="Times New Roman" w:hAnsi="Times New Roman" w:cs="Times New Roman"/>
          <w:sz w:val="24"/>
          <w:szCs w:val="24"/>
        </w:rPr>
      </w:pPr>
    </w:p>
    <w:p w:rsidR="006938ED" w:rsidRDefault="006938ED" w:rsidP="006938ED">
      <w:pPr>
        <w:spacing w:line="480" w:lineRule="auto"/>
      </w:pPr>
    </w:p>
    <w:p w:rsidR="00BB2C86" w:rsidRDefault="00BB2C86" w:rsidP="006938ED">
      <w:pPr>
        <w:spacing w:line="480" w:lineRule="auto"/>
      </w:pPr>
    </w:p>
    <w:sectPr w:rsidR="00BB2C86" w:rsidSect="00FA48B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EBB" w:rsidRDefault="00D16EBB" w:rsidP="000922C4">
      <w:pPr>
        <w:spacing w:after="0" w:line="240" w:lineRule="auto"/>
      </w:pPr>
      <w:r>
        <w:separator/>
      </w:r>
    </w:p>
  </w:endnote>
  <w:endnote w:type="continuationSeparator" w:id="1">
    <w:p w:rsidR="00D16EBB" w:rsidRDefault="00D16EBB" w:rsidP="000922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EBB" w:rsidRDefault="00D16EBB" w:rsidP="000922C4">
      <w:pPr>
        <w:spacing w:after="0" w:line="240" w:lineRule="auto"/>
      </w:pPr>
      <w:r>
        <w:separator/>
      </w:r>
    </w:p>
  </w:footnote>
  <w:footnote w:type="continuationSeparator" w:id="1">
    <w:p w:rsidR="00D16EBB" w:rsidRDefault="00D16EBB" w:rsidP="000922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27702442"/>
      <w:docPartObj>
        <w:docPartGallery w:val="Page Numbers (Top of Page)"/>
        <w:docPartUnique/>
      </w:docPartObj>
    </w:sdtPr>
    <w:sdtEndPr>
      <w:rPr>
        <w:noProof/>
      </w:rPr>
    </w:sdtEndPr>
    <w:sdtContent>
      <w:p w:rsidR="00FA48B9" w:rsidRPr="00FA48B9" w:rsidRDefault="00CC41E6">
        <w:pPr>
          <w:pStyle w:val="Header"/>
          <w:rPr>
            <w:rFonts w:ascii="Times New Roman" w:hAnsi="Times New Roman" w:cs="Times New Roman"/>
            <w:sz w:val="24"/>
            <w:szCs w:val="24"/>
          </w:rPr>
        </w:pPr>
        <w:r w:rsidRPr="00FA48B9">
          <w:rPr>
            <w:rFonts w:ascii="Times New Roman" w:hAnsi="Times New Roman" w:cs="Times New Roman"/>
            <w:sz w:val="24"/>
            <w:szCs w:val="24"/>
          </w:rPr>
          <w:t>ARTICLE ON CURRENT EVENT IN BUSINESS.</w:t>
        </w:r>
        <w:r w:rsidRPr="00FA48B9">
          <w:rPr>
            <w:rFonts w:ascii="Times New Roman" w:hAnsi="Times New Roman" w:cs="Times New Roman"/>
            <w:sz w:val="24"/>
            <w:szCs w:val="24"/>
          </w:rPr>
          <w:tab/>
        </w:r>
        <w:r w:rsidR="00C22F4D" w:rsidRPr="00FA48B9">
          <w:rPr>
            <w:rFonts w:ascii="Times New Roman" w:hAnsi="Times New Roman" w:cs="Times New Roman"/>
            <w:sz w:val="24"/>
            <w:szCs w:val="24"/>
          </w:rPr>
          <w:fldChar w:fldCharType="begin"/>
        </w:r>
        <w:r w:rsidRPr="00FA48B9">
          <w:rPr>
            <w:rFonts w:ascii="Times New Roman" w:hAnsi="Times New Roman" w:cs="Times New Roman"/>
            <w:sz w:val="24"/>
            <w:szCs w:val="24"/>
          </w:rPr>
          <w:instrText xml:space="preserve"> PAGE   \* MERGEFORMAT </w:instrText>
        </w:r>
        <w:r w:rsidR="00C22F4D" w:rsidRPr="00FA48B9">
          <w:rPr>
            <w:rFonts w:ascii="Times New Roman" w:hAnsi="Times New Roman" w:cs="Times New Roman"/>
            <w:sz w:val="24"/>
            <w:szCs w:val="24"/>
          </w:rPr>
          <w:fldChar w:fldCharType="separate"/>
        </w:r>
        <w:r w:rsidR="00C77B2D">
          <w:rPr>
            <w:rFonts w:ascii="Times New Roman" w:hAnsi="Times New Roman" w:cs="Times New Roman"/>
            <w:noProof/>
            <w:sz w:val="24"/>
            <w:szCs w:val="24"/>
          </w:rPr>
          <w:t>4</w:t>
        </w:r>
        <w:r w:rsidR="00C22F4D" w:rsidRPr="00FA48B9">
          <w:rPr>
            <w:rFonts w:ascii="Times New Roman" w:hAnsi="Times New Roman" w:cs="Times New Roman"/>
            <w:noProof/>
            <w:sz w:val="24"/>
            <w:szCs w:val="24"/>
          </w:rPr>
          <w:fldChar w:fldCharType="end"/>
        </w:r>
      </w:p>
    </w:sdtContent>
  </w:sdt>
  <w:p w:rsidR="00FA48B9" w:rsidRPr="00FA48B9" w:rsidRDefault="00D16EB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8B9" w:rsidRPr="00FA48B9" w:rsidRDefault="00CC41E6">
    <w:pPr>
      <w:pStyle w:val="Header"/>
      <w:rPr>
        <w:rFonts w:ascii="Times New Roman" w:hAnsi="Times New Roman" w:cs="Times New Roman"/>
        <w:sz w:val="24"/>
        <w:szCs w:val="24"/>
      </w:rPr>
    </w:pPr>
    <w:r w:rsidRPr="00FA48B9">
      <w:rPr>
        <w:rFonts w:ascii="Times New Roman" w:hAnsi="Times New Roman" w:cs="Times New Roman"/>
        <w:sz w:val="24"/>
        <w:szCs w:val="24"/>
      </w:rPr>
      <w:t>Running</w:t>
    </w:r>
    <w:r w:rsidR="003404BB">
      <w:rPr>
        <w:rFonts w:ascii="Times New Roman" w:hAnsi="Times New Roman" w:cs="Times New Roman"/>
        <w:sz w:val="24"/>
        <w:szCs w:val="24"/>
      </w:rPr>
      <w:t xml:space="preserve"> </w:t>
    </w:r>
    <w:r w:rsidRPr="00FA48B9">
      <w:rPr>
        <w:rFonts w:ascii="Times New Roman" w:hAnsi="Times New Roman" w:cs="Times New Roman"/>
        <w:sz w:val="24"/>
        <w:szCs w:val="24"/>
      </w:rPr>
      <w:t>Head: ARTICLE ON CURRENT EVENT IN BUSINESS.</w:t>
    </w:r>
    <w:r w:rsidRPr="00FA48B9">
      <w:rPr>
        <w:rFonts w:ascii="Times New Roman" w:hAnsi="Times New Roman" w:cs="Times New Roman"/>
        <w:sz w:val="24"/>
        <w:szCs w:val="24"/>
      </w:rPr>
      <w:tab/>
    </w:r>
    <w:sdt>
      <w:sdtPr>
        <w:rPr>
          <w:rFonts w:ascii="Times New Roman" w:hAnsi="Times New Roman" w:cs="Times New Roman"/>
          <w:sz w:val="24"/>
          <w:szCs w:val="24"/>
        </w:rPr>
        <w:id w:val="918447643"/>
        <w:docPartObj>
          <w:docPartGallery w:val="Page Numbers (Top of Page)"/>
          <w:docPartUnique/>
        </w:docPartObj>
      </w:sdtPr>
      <w:sdtEndPr>
        <w:rPr>
          <w:noProof/>
        </w:rPr>
      </w:sdtEndPr>
      <w:sdtContent>
        <w:r w:rsidR="00C22F4D" w:rsidRPr="00FA48B9">
          <w:rPr>
            <w:rFonts w:ascii="Times New Roman" w:hAnsi="Times New Roman" w:cs="Times New Roman"/>
            <w:sz w:val="24"/>
            <w:szCs w:val="24"/>
          </w:rPr>
          <w:fldChar w:fldCharType="begin"/>
        </w:r>
        <w:r w:rsidRPr="00FA48B9">
          <w:rPr>
            <w:rFonts w:ascii="Times New Roman" w:hAnsi="Times New Roman" w:cs="Times New Roman"/>
            <w:sz w:val="24"/>
            <w:szCs w:val="24"/>
          </w:rPr>
          <w:instrText xml:space="preserve"> PAGE   \* MERGEFORMAT </w:instrText>
        </w:r>
        <w:r w:rsidR="00C22F4D" w:rsidRPr="00FA48B9">
          <w:rPr>
            <w:rFonts w:ascii="Times New Roman" w:hAnsi="Times New Roman" w:cs="Times New Roman"/>
            <w:sz w:val="24"/>
            <w:szCs w:val="24"/>
          </w:rPr>
          <w:fldChar w:fldCharType="separate"/>
        </w:r>
        <w:r w:rsidR="00C77B2D">
          <w:rPr>
            <w:rFonts w:ascii="Times New Roman" w:hAnsi="Times New Roman" w:cs="Times New Roman"/>
            <w:noProof/>
            <w:sz w:val="24"/>
            <w:szCs w:val="24"/>
          </w:rPr>
          <w:t>1</w:t>
        </w:r>
        <w:r w:rsidR="00C22F4D" w:rsidRPr="00FA48B9">
          <w:rPr>
            <w:rFonts w:ascii="Times New Roman" w:hAnsi="Times New Roman" w:cs="Times New Roman"/>
            <w:noProof/>
            <w:sz w:val="24"/>
            <w:szCs w:val="24"/>
          </w:rPr>
          <w:fldChar w:fldCharType="end"/>
        </w:r>
      </w:sdtContent>
    </w:sdt>
  </w:p>
  <w:p w:rsidR="00FA48B9" w:rsidRPr="00FA48B9" w:rsidRDefault="00D16EB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938ED"/>
    <w:rsid w:val="000922C4"/>
    <w:rsid w:val="002968CB"/>
    <w:rsid w:val="003404BB"/>
    <w:rsid w:val="006938ED"/>
    <w:rsid w:val="00BB2C86"/>
    <w:rsid w:val="00BC4178"/>
    <w:rsid w:val="00C22F4D"/>
    <w:rsid w:val="00C77B2D"/>
    <w:rsid w:val="00CC41E6"/>
    <w:rsid w:val="00D16EBB"/>
    <w:rsid w:val="00F83F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8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8ED"/>
  </w:style>
  <w:style w:type="character" w:styleId="Hyperlink">
    <w:name w:val="Hyperlink"/>
    <w:basedOn w:val="DefaultParagraphFont"/>
    <w:uiPriority w:val="99"/>
    <w:unhideWhenUsed/>
    <w:rsid w:val="006938ED"/>
    <w:rPr>
      <w:color w:val="0563C1" w:themeColor="hyperlink"/>
      <w:u w:val="single"/>
    </w:rPr>
  </w:style>
  <w:style w:type="paragraph" w:styleId="Footer">
    <w:name w:val="footer"/>
    <w:basedOn w:val="Normal"/>
    <w:link w:val="FooterChar"/>
    <w:uiPriority w:val="99"/>
    <w:semiHidden/>
    <w:unhideWhenUsed/>
    <w:rsid w:val="003404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04B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2018/07/26/business/economy/economy-gdp-trump.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07/26/business/economy/economy-gdp-trump.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2839</Characters>
  <Application>Microsoft Office Word</Application>
  <DocSecurity>0</DocSecurity>
  <Lines>23</Lines>
  <Paragraphs>6</Paragraphs>
  <ScaleCrop>false</ScaleCrop>
  <Company/>
  <LinksUpToDate>false</LinksUpToDate>
  <CharactersWithSpaces>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2018-07-30T17:40:00Z</dcterms:created>
  <dcterms:modified xsi:type="dcterms:W3CDTF">2018-07-30T17:42:00Z</dcterms:modified>
</cp:coreProperties>
</file>