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8EC" w:rsidRDefault="00F648EC" w:rsidP="00C9062F">
      <w:pPr>
        <w:spacing w:after="0"/>
        <w:contextualSpacing/>
        <w:jc w:val="center"/>
        <w:rPr>
          <w:rFonts w:ascii="Times New Roman" w:hAnsi="Times New Roman" w:cs="Times New Roman"/>
          <w:b/>
          <w:sz w:val="24"/>
          <w:szCs w:val="24"/>
          <w:shd w:val="clear" w:color="auto" w:fill="FFFFFF"/>
        </w:rPr>
      </w:pPr>
    </w:p>
    <w:p w:rsidR="00F648EC" w:rsidRDefault="00F648EC" w:rsidP="00C9062F">
      <w:pPr>
        <w:spacing w:after="0"/>
        <w:contextualSpacing/>
        <w:jc w:val="center"/>
        <w:rPr>
          <w:rFonts w:ascii="Times New Roman" w:hAnsi="Times New Roman" w:cs="Times New Roman"/>
          <w:b/>
          <w:sz w:val="24"/>
          <w:szCs w:val="24"/>
          <w:shd w:val="clear" w:color="auto" w:fill="FFFFFF"/>
        </w:rPr>
      </w:pPr>
    </w:p>
    <w:p w:rsidR="00F648EC" w:rsidRDefault="00F648EC" w:rsidP="00C9062F">
      <w:pPr>
        <w:spacing w:after="0"/>
        <w:contextualSpacing/>
        <w:jc w:val="center"/>
        <w:rPr>
          <w:rFonts w:ascii="Times New Roman" w:hAnsi="Times New Roman" w:cs="Times New Roman"/>
          <w:b/>
          <w:sz w:val="24"/>
          <w:szCs w:val="24"/>
          <w:shd w:val="clear" w:color="auto" w:fill="FFFFFF"/>
        </w:rPr>
      </w:pPr>
    </w:p>
    <w:p w:rsidR="00F648EC" w:rsidRDefault="00F648EC" w:rsidP="00C9062F">
      <w:pPr>
        <w:spacing w:after="0"/>
        <w:contextualSpacing/>
        <w:jc w:val="center"/>
        <w:rPr>
          <w:rFonts w:ascii="Times New Roman" w:hAnsi="Times New Roman" w:cs="Times New Roman"/>
          <w:b/>
          <w:sz w:val="24"/>
          <w:szCs w:val="24"/>
          <w:shd w:val="clear" w:color="auto" w:fill="FFFFFF"/>
        </w:rPr>
      </w:pPr>
    </w:p>
    <w:p w:rsidR="00F648EC" w:rsidRDefault="00F648EC" w:rsidP="00C9062F">
      <w:pPr>
        <w:spacing w:after="0"/>
        <w:contextualSpacing/>
        <w:jc w:val="center"/>
        <w:rPr>
          <w:rFonts w:ascii="Times New Roman" w:hAnsi="Times New Roman" w:cs="Times New Roman"/>
          <w:b/>
          <w:sz w:val="24"/>
          <w:szCs w:val="24"/>
          <w:shd w:val="clear" w:color="auto" w:fill="FFFFFF"/>
        </w:rPr>
      </w:pPr>
    </w:p>
    <w:p w:rsidR="00F648EC" w:rsidRDefault="00F648EC" w:rsidP="00C9062F">
      <w:pPr>
        <w:spacing w:after="0"/>
        <w:contextualSpacing/>
        <w:jc w:val="center"/>
        <w:rPr>
          <w:rFonts w:ascii="Times New Roman" w:hAnsi="Times New Roman" w:cs="Times New Roman"/>
          <w:b/>
          <w:sz w:val="24"/>
          <w:szCs w:val="24"/>
          <w:shd w:val="clear" w:color="auto" w:fill="FFFFFF"/>
        </w:rPr>
      </w:pPr>
    </w:p>
    <w:p w:rsidR="00F648EC" w:rsidRDefault="00F648EC" w:rsidP="00C9062F">
      <w:pPr>
        <w:spacing w:after="0"/>
        <w:contextualSpacing/>
        <w:jc w:val="center"/>
        <w:rPr>
          <w:rFonts w:ascii="Times New Roman" w:hAnsi="Times New Roman" w:cs="Times New Roman"/>
          <w:b/>
          <w:sz w:val="24"/>
          <w:szCs w:val="24"/>
          <w:shd w:val="clear" w:color="auto" w:fill="FFFFFF"/>
        </w:rPr>
      </w:pPr>
    </w:p>
    <w:p w:rsidR="006962A0" w:rsidRPr="00456455" w:rsidRDefault="00F648EC" w:rsidP="00C9062F">
      <w:pPr>
        <w:spacing w:after="0"/>
        <w:contextualSpacing/>
        <w:jc w:val="center"/>
        <w:rPr>
          <w:rFonts w:ascii="Times New Roman" w:hAnsi="Times New Roman" w:cs="Times New Roman"/>
          <w:b/>
          <w:sz w:val="24"/>
          <w:szCs w:val="24"/>
          <w:shd w:val="clear" w:color="auto" w:fill="FFFFFF"/>
        </w:rPr>
      </w:pPr>
      <w:r w:rsidRPr="00456455">
        <w:rPr>
          <w:rFonts w:ascii="Times New Roman" w:hAnsi="Times New Roman" w:cs="Times New Roman"/>
          <w:b/>
          <w:sz w:val="24"/>
          <w:szCs w:val="24"/>
          <w:shd w:val="clear" w:color="auto" w:fill="FFFFFF"/>
        </w:rPr>
        <w:t>Article Critique</w:t>
      </w:r>
      <w:r w:rsidR="00456455" w:rsidRPr="00456455">
        <w:rPr>
          <w:rFonts w:ascii="Times New Roman" w:hAnsi="Times New Roman" w:cs="Times New Roman"/>
          <w:b/>
          <w:sz w:val="24"/>
          <w:szCs w:val="24"/>
          <w:shd w:val="clear" w:color="auto" w:fill="FFFFFF"/>
        </w:rPr>
        <w:t xml:space="preserve"> - </w:t>
      </w:r>
      <w:r w:rsidR="00456455" w:rsidRPr="00456455">
        <w:rPr>
          <w:rFonts w:ascii="Times New Roman" w:hAnsi="Times New Roman" w:cs="Times New Roman"/>
          <w:b/>
          <w:sz w:val="24"/>
          <w:szCs w:val="24"/>
        </w:rPr>
        <w:t>Griot Program</w:t>
      </w:r>
    </w:p>
    <w:p w:rsidR="00F648EC" w:rsidRDefault="00F648EC" w:rsidP="00C9062F">
      <w:pPr>
        <w:spacing w:after="0"/>
        <w:contextualSpacing/>
        <w:jc w:val="center"/>
        <w:rPr>
          <w:rFonts w:ascii="Times New Roman" w:hAnsi="Times New Roman" w:cs="Times New Roman"/>
          <w:b/>
          <w:sz w:val="24"/>
          <w:szCs w:val="24"/>
          <w:shd w:val="clear" w:color="auto" w:fill="FFFFFF"/>
        </w:rPr>
      </w:pPr>
    </w:p>
    <w:p w:rsidR="00F648EC" w:rsidRDefault="00F648EC" w:rsidP="00C9062F">
      <w:pPr>
        <w:spacing w:after="0" w:line="480" w:lineRule="auto"/>
        <w:contextualSpacing/>
        <w:jc w:val="center"/>
        <w:rPr>
          <w:rFonts w:ascii="Times New Roman Regular" w:hAnsi="Times New Roman Regular" w:cs="Times New Roman Regular"/>
          <w:sz w:val="24"/>
        </w:rPr>
      </w:pPr>
      <w:r>
        <w:rPr>
          <w:rFonts w:ascii="Times New Roman Regular" w:hAnsi="Times New Roman Regular" w:cs="Times New Roman Regular"/>
          <w:sz w:val="24"/>
        </w:rPr>
        <w:t>Name</w:t>
      </w:r>
    </w:p>
    <w:p w:rsidR="00F648EC" w:rsidRDefault="00F648EC" w:rsidP="00C9062F">
      <w:pPr>
        <w:spacing w:after="0" w:line="480" w:lineRule="auto"/>
        <w:contextualSpacing/>
        <w:jc w:val="center"/>
        <w:rPr>
          <w:rFonts w:ascii="Times New Roman Regular" w:hAnsi="Times New Roman Regular" w:cs="Times New Roman Regular"/>
          <w:sz w:val="24"/>
        </w:rPr>
      </w:pPr>
      <w:r>
        <w:rPr>
          <w:rFonts w:ascii="Times New Roman Regular" w:hAnsi="Times New Roman Regular" w:cs="Times New Roman Regular"/>
          <w:sz w:val="24"/>
        </w:rPr>
        <w:t>Institution</w:t>
      </w:r>
    </w:p>
    <w:p w:rsidR="00F648EC" w:rsidRDefault="00F648EC" w:rsidP="00C9062F">
      <w:pPr>
        <w:spacing w:after="0" w:line="480" w:lineRule="auto"/>
        <w:contextualSpacing/>
        <w:jc w:val="center"/>
        <w:rPr>
          <w:rFonts w:ascii="Times New Roman Regular" w:hAnsi="Times New Roman Regular" w:cs="Times New Roman Regular"/>
          <w:sz w:val="24"/>
        </w:rPr>
      </w:pPr>
      <w:r>
        <w:rPr>
          <w:rFonts w:ascii="Times New Roman Regular" w:hAnsi="Times New Roman Regular" w:cs="Times New Roman Regular"/>
          <w:sz w:val="24"/>
        </w:rPr>
        <w:t xml:space="preserve">Course </w:t>
      </w:r>
    </w:p>
    <w:p w:rsidR="00F648EC" w:rsidRDefault="00F648EC" w:rsidP="00C9062F">
      <w:pPr>
        <w:spacing w:after="0" w:line="480" w:lineRule="auto"/>
        <w:contextualSpacing/>
        <w:jc w:val="center"/>
        <w:rPr>
          <w:rFonts w:ascii="Times New Roman Regular" w:hAnsi="Times New Roman Regular" w:cs="Times New Roman Regular"/>
          <w:sz w:val="24"/>
        </w:rPr>
      </w:pPr>
      <w:r>
        <w:rPr>
          <w:rFonts w:ascii="Times New Roman Regular" w:hAnsi="Times New Roman Regular" w:cs="Times New Roman Regular"/>
          <w:sz w:val="24"/>
        </w:rPr>
        <w:t>Professor</w:t>
      </w:r>
    </w:p>
    <w:p w:rsidR="00F648EC" w:rsidRDefault="00F648EC" w:rsidP="00C9062F">
      <w:pPr>
        <w:spacing w:after="0" w:line="480" w:lineRule="auto"/>
        <w:contextualSpacing/>
        <w:jc w:val="center"/>
        <w:rPr>
          <w:rFonts w:ascii="Times New Roman Regular" w:hAnsi="Times New Roman Regular" w:cs="Times New Roman Regular"/>
          <w:sz w:val="24"/>
        </w:rPr>
      </w:pPr>
      <w:r>
        <w:rPr>
          <w:rFonts w:ascii="Times New Roman Regular" w:hAnsi="Times New Roman Regular" w:cs="Times New Roman Regular"/>
          <w:sz w:val="24"/>
        </w:rPr>
        <w:t>Date</w:t>
      </w:r>
    </w:p>
    <w:p w:rsidR="00F648EC" w:rsidRDefault="00F648EC" w:rsidP="00C9062F">
      <w:pPr>
        <w:spacing w:after="0"/>
        <w:contextualSpacing/>
        <w:jc w:val="center"/>
        <w:rPr>
          <w:rFonts w:ascii="Times New Roman" w:hAnsi="Times New Roman" w:cs="Times New Roman"/>
          <w:b/>
          <w:sz w:val="24"/>
          <w:szCs w:val="24"/>
        </w:rPr>
      </w:pPr>
    </w:p>
    <w:p w:rsidR="00E82EED" w:rsidRDefault="00E82EED" w:rsidP="00C9062F">
      <w:pPr>
        <w:spacing w:after="0"/>
        <w:contextualSpacing/>
        <w:jc w:val="center"/>
        <w:rPr>
          <w:rFonts w:ascii="Times New Roman" w:hAnsi="Times New Roman" w:cs="Times New Roman"/>
          <w:b/>
          <w:sz w:val="24"/>
          <w:szCs w:val="24"/>
        </w:rPr>
      </w:pPr>
    </w:p>
    <w:p w:rsidR="00E82EED" w:rsidRDefault="00E82EED" w:rsidP="00C9062F">
      <w:pPr>
        <w:spacing w:after="0"/>
        <w:contextualSpacing/>
        <w:jc w:val="center"/>
        <w:rPr>
          <w:rFonts w:ascii="Times New Roman" w:hAnsi="Times New Roman" w:cs="Times New Roman"/>
          <w:b/>
          <w:sz w:val="24"/>
          <w:szCs w:val="24"/>
        </w:rPr>
      </w:pPr>
    </w:p>
    <w:p w:rsidR="00E82EED" w:rsidRDefault="00E82EED" w:rsidP="00C9062F">
      <w:pPr>
        <w:spacing w:after="0"/>
        <w:contextualSpacing/>
        <w:jc w:val="center"/>
        <w:rPr>
          <w:rFonts w:ascii="Times New Roman" w:hAnsi="Times New Roman" w:cs="Times New Roman"/>
          <w:b/>
          <w:sz w:val="24"/>
          <w:szCs w:val="24"/>
        </w:rPr>
      </w:pPr>
    </w:p>
    <w:p w:rsidR="00E82EED" w:rsidRDefault="00E82EED" w:rsidP="00C9062F">
      <w:pPr>
        <w:spacing w:after="0"/>
        <w:contextualSpacing/>
        <w:jc w:val="center"/>
        <w:rPr>
          <w:rFonts w:ascii="Times New Roman" w:hAnsi="Times New Roman" w:cs="Times New Roman"/>
          <w:b/>
          <w:sz w:val="24"/>
          <w:szCs w:val="24"/>
        </w:rPr>
      </w:pPr>
    </w:p>
    <w:p w:rsidR="00E82EED" w:rsidRDefault="00E82EED" w:rsidP="00C9062F">
      <w:pPr>
        <w:spacing w:after="0"/>
        <w:contextualSpacing/>
        <w:jc w:val="center"/>
        <w:rPr>
          <w:rFonts w:ascii="Times New Roman" w:hAnsi="Times New Roman" w:cs="Times New Roman"/>
          <w:b/>
          <w:sz w:val="24"/>
          <w:szCs w:val="24"/>
        </w:rPr>
      </w:pPr>
    </w:p>
    <w:p w:rsidR="00E82EED" w:rsidRDefault="00E82EED" w:rsidP="00C9062F">
      <w:pPr>
        <w:spacing w:after="0"/>
        <w:contextualSpacing/>
        <w:jc w:val="center"/>
        <w:rPr>
          <w:rFonts w:ascii="Times New Roman" w:hAnsi="Times New Roman" w:cs="Times New Roman"/>
          <w:b/>
          <w:sz w:val="24"/>
          <w:szCs w:val="24"/>
        </w:rPr>
      </w:pPr>
    </w:p>
    <w:p w:rsidR="00E82EED" w:rsidRDefault="00E82EED" w:rsidP="00C9062F">
      <w:pPr>
        <w:spacing w:after="0"/>
        <w:contextualSpacing/>
        <w:jc w:val="center"/>
        <w:rPr>
          <w:rFonts w:ascii="Times New Roman" w:hAnsi="Times New Roman" w:cs="Times New Roman"/>
          <w:b/>
          <w:sz w:val="24"/>
          <w:szCs w:val="24"/>
        </w:rPr>
      </w:pPr>
    </w:p>
    <w:p w:rsidR="00E82EED" w:rsidRDefault="00E82EED" w:rsidP="00C9062F">
      <w:pPr>
        <w:spacing w:after="0"/>
        <w:contextualSpacing/>
        <w:jc w:val="center"/>
        <w:rPr>
          <w:rFonts w:ascii="Times New Roman" w:hAnsi="Times New Roman" w:cs="Times New Roman"/>
          <w:b/>
          <w:sz w:val="24"/>
          <w:szCs w:val="24"/>
        </w:rPr>
      </w:pPr>
    </w:p>
    <w:p w:rsidR="00C9062F" w:rsidRDefault="00E82EED" w:rsidP="00C9062F">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ab/>
      </w:r>
    </w:p>
    <w:p w:rsidR="00C9062F" w:rsidRDefault="00C9062F">
      <w:pPr>
        <w:rPr>
          <w:rFonts w:ascii="Times New Roman" w:hAnsi="Times New Roman" w:cs="Times New Roman"/>
          <w:b/>
          <w:sz w:val="24"/>
          <w:szCs w:val="24"/>
        </w:rPr>
      </w:pPr>
      <w:r>
        <w:rPr>
          <w:rFonts w:ascii="Times New Roman" w:hAnsi="Times New Roman" w:cs="Times New Roman"/>
          <w:b/>
          <w:sz w:val="24"/>
          <w:szCs w:val="24"/>
        </w:rPr>
        <w:br w:type="page"/>
      </w:r>
    </w:p>
    <w:p w:rsidR="00BF6B29" w:rsidRPr="00BF6B29" w:rsidRDefault="00BF6B29" w:rsidP="00C9062F">
      <w:pPr>
        <w:spacing w:after="0" w:line="480" w:lineRule="auto"/>
        <w:contextualSpacing/>
        <w:rPr>
          <w:rFonts w:ascii="Times New Roman" w:hAnsi="Times New Roman" w:cs="Times New Roman"/>
          <w:sz w:val="24"/>
          <w:szCs w:val="24"/>
        </w:rPr>
      </w:pPr>
      <w:r w:rsidRPr="00BF6B29">
        <w:rPr>
          <w:rFonts w:ascii="Times New Roman" w:hAnsi="Times New Roman" w:cs="Times New Roman"/>
          <w:sz w:val="24"/>
          <w:szCs w:val="24"/>
        </w:rPr>
        <w:lastRenderedPageBreak/>
        <w:t>The number of African American male instructors in the K-12 education system is alarmingly low. For young black males, having African American male instructors is critical. These young black guys need direction and mentoring from someone who looks like them, and only someone who looks like them can provide it.</w:t>
      </w:r>
    </w:p>
    <w:p w:rsidR="00BF6B29" w:rsidRDefault="00BF6B29" w:rsidP="00C9062F">
      <w:pPr>
        <w:spacing w:after="0" w:line="480" w:lineRule="auto"/>
        <w:contextualSpacing/>
        <w:rPr>
          <w:rFonts w:ascii="Times New Roman" w:hAnsi="Times New Roman" w:cs="Times New Roman"/>
          <w:sz w:val="24"/>
          <w:szCs w:val="24"/>
        </w:rPr>
      </w:pPr>
      <w:r w:rsidRPr="00BF6B29">
        <w:rPr>
          <w:rFonts w:ascii="Times New Roman" w:hAnsi="Times New Roman" w:cs="Times New Roman"/>
          <w:sz w:val="24"/>
          <w:szCs w:val="24"/>
        </w:rPr>
        <w:t>In this way, they can connect and communicate with one another, which helps them achieve their maximum potential. A program intended to attract African American male teachers is described in Chukwunyere Okezie's essay, "The Marygrove College Griot Program: A Grow Your Own Program for Black American Male Teachers."</w:t>
      </w:r>
    </w:p>
    <w:p w:rsidR="006554B6" w:rsidRDefault="006554B6" w:rsidP="00C9062F">
      <w:pPr>
        <w:spacing w:after="0" w:line="480" w:lineRule="auto"/>
        <w:contextualSpacing/>
        <w:jc w:val="center"/>
        <w:rPr>
          <w:rFonts w:ascii="Times New Roman" w:hAnsi="Times New Roman" w:cs="Times New Roman"/>
          <w:b/>
          <w:sz w:val="24"/>
          <w:szCs w:val="24"/>
        </w:rPr>
      </w:pPr>
      <w:r w:rsidRPr="006554B6">
        <w:rPr>
          <w:rFonts w:ascii="Times New Roman" w:hAnsi="Times New Roman" w:cs="Times New Roman"/>
          <w:b/>
          <w:sz w:val="24"/>
          <w:szCs w:val="24"/>
        </w:rPr>
        <w:t>Article Summary</w:t>
      </w:r>
    </w:p>
    <w:p w:rsidR="00962C4F" w:rsidRDefault="00962C4F" w:rsidP="00C9062F">
      <w:pPr>
        <w:spacing w:after="0" w:line="480" w:lineRule="auto"/>
        <w:ind w:firstLine="720"/>
        <w:contextualSpacing/>
        <w:rPr>
          <w:rFonts w:ascii="Times New Roman" w:hAnsi="Times New Roman" w:cs="Times New Roman"/>
          <w:sz w:val="24"/>
          <w:szCs w:val="24"/>
        </w:rPr>
      </w:pPr>
      <w:r w:rsidRPr="00962C4F">
        <w:rPr>
          <w:rFonts w:ascii="Times New Roman" w:hAnsi="Times New Roman" w:cs="Times New Roman"/>
          <w:sz w:val="24"/>
          <w:szCs w:val="24"/>
        </w:rPr>
        <w:t>Once a women-only institution, Marygrove College now welcomes African American males in the Griot Program who want to get a degree in teaching. With the Griot Program, private institutions will be assisted in bridging the gap between their respective metropolitan areas. Applicants must be African American men from all around Detroit with a bachelor's degree who want to change careers. Despite teaching being referred to as a woman's profession or what statistics indicate about African American men, the program seeks those passionate about it.</w:t>
      </w:r>
    </w:p>
    <w:p w:rsidR="008A306D" w:rsidRDefault="008A306D" w:rsidP="00C9062F">
      <w:pPr>
        <w:spacing w:after="0" w:line="480" w:lineRule="auto"/>
        <w:ind w:firstLine="720"/>
        <w:contextualSpacing/>
        <w:jc w:val="center"/>
        <w:rPr>
          <w:rFonts w:ascii="Times New Roman" w:hAnsi="Times New Roman" w:cs="Times New Roman"/>
          <w:b/>
          <w:sz w:val="24"/>
          <w:szCs w:val="24"/>
        </w:rPr>
      </w:pPr>
      <w:r w:rsidRPr="008A306D">
        <w:rPr>
          <w:rFonts w:ascii="Times New Roman" w:hAnsi="Times New Roman" w:cs="Times New Roman"/>
          <w:b/>
          <w:sz w:val="24"/>
          <w:szCs w:val="24"/>
        </w:rPr>
        <w:t>Author’s Analysis of Key Points</w:t>
      </w:r>
    </w:p>
    <w:p w:rsidR="00F55FEE" w:rsidRPr="00F55FEE" w:rsidRDefault="00F55FEE" w:rsidP="00C9062F">
      <w:pPr>
        <w:spacing w:after="0" w:line="480" w:lineRule="auto"/>
        <w:ind w:firstLine="720"/>
        <w:contextualSpacing/>
        <w:rPr>
          <w:rFonts w:ascii="Times New Roman" w:hAnsi="Times New Roman" w:cs="Times New Roman"/>
          <w:sz w:val="24"/>
          <w:szCs w:val="24"/>
        </w:rPr>
      </w:pPr>
      <w:r w:rsidRPr="00F55FEE">
        <w:rPr>
          <w:rFonts w:ascii="Times New Roman" w:hAnsi="Times New Roman" w:cs="Times New Roman"/>
          <w:sz w:val="24"/>
          <w:szCs w:val="24"/>
        </w:rPr>
        <w:t xml:space="preserve">To this end, Marygrove College seeks to instill Christian principles in all of its students, regardless of their ethnicity or socioeconomic status, while also providing service to the community. This dedication is the driving force behind everything the school does, from establishing one of the first Grow Your initiatives to opening its doors to males. To boost the number of African American men in the field, the "Griot Program" was created. The Griot Program's attempts to develop and maintain African American Male Teachers are described in </w:t>
      </w:r>
      <w:r w:rsidRPr="00F55FEE">
        <w:rPr>
          <w:rFonts w:ascii="Times New Roman" w:hAnsi="Times New Roman" w:cs="Times New Roman"/>
          <w:sz w:val="24"/>
          <w:szCs w:val="24"/>
        </w:rPr>
        <w:lastRenderedPageBreak/>
        <w:t>this article, which examines the program's conception and execution. Specific problems with recruiting and retention are described in detail in the</w:t>
      </w:r>
    </w:p>
    <w:p w:rsidR="00F55FEE" w:rsidRDefault="00F55FEE" w:rsidP="00C9062F">
      <w:pPr>
        <w:spacing w:after="0" w:line="480" w:lineRule="auto"/>
        <w:ind w:firstLine="720"/>
        <w:contextualSpacing/>
        <w:rPr>
          <w:rFonts w:ascii="Times New Roman" w:hAnsi="Times New Roman" w:cs="Times New Roman"/>
          <w:sz w:val="24"/>
          <w:szCs w:val="24"/>
        </w:rPr>
      </w:pPr>
      <w:r w:rsidRPr="00F55FEE">
        <w:rPr>
          <w:rFonts w:ascii="Times New Roman" w:hAnsi="Times New Roman" w:cs="Times New Roman"/>
          <w:sz w:val="24"/>
          <w:szCs w:val="24"/>
        </w:rPr>
        <w:t>According to the author, the Griot Program has produced some of the best instructors in the field. Okezie discusses the requirements for establishing a program of this kind at other schools. This article emphasizes the program's emphasis on helping students develop their personalities and discover their unique identities as African American men. The concept of mentoring permeates the whole curriculum, which aims to develop the city's finest educators.</w:t>
      </w:r>
    </w:p>
    <w:p w:rsidR="001928E5" w:rsidRDefault="004B0D97" w:rsidP="00C9062F">
      <w:pPr>
        <w:spacing w:after="0" w:line="480" w:lineRule="auto"/>
        <w:ind w:firstLine="720"/>
        <w:contextualSpacing/>
        <w:jc w:val="center"/>
        <w:rPr>
          <w:rFonts w:ascii="Times New Roman" w:hAnsi="Times New Roman" w:cs="Times New Roman"/>
          <w:b/>
          <w:sz w:val="24"/>
          <w:szCs w:val="24"/>
        </w:rPr>
      </w:pPr>
      <w:r w:rsidRPr="004B0D97">
        <w:rPr>
          <w:rFonts w:ascii="Times New Roman" w:hAnsi="Times New Roman" w:cs="Times New Roman"/>
          <w:b/>
          <w:sz w:val="24"/>
          <w:szCs w:val="24"/>
        </w:rPr>
        <w:t>Personal Response</w:t>
      </w:r>
    </w:p>
    <w:p w:rsidR="00FD44C7" w:rsidRPr="00FD44C7" w:rsidRDefault="00FD44C7" w:rsidP="00C9062F">
      <w:pPr>
        <w:spacing w:after="0" w:line="480" w:lineRule="auto"/>
        <w:ind w:firstLine="720"/>
        <w:contextualSpacing/>
        <w:rPr>
          <w:rFonts w:ascii="Times New Roman" w:hAnsi="Times New Roman" w:cs="Times New Roman"/>
          <w:sz w:val="24"/>
          <w:szCs w:val="24"/>
        </w:rPr>
      </w:pPr>
      <w:r w:rsidRPr="00FD44C7">
        <w:rPr>
          <w:rFonts w:ascii="Times New Roman" w:hAnsi="Times New Roman" w:cs="Times New Roman"/>
          <w:sz w:val="24"/>
          <w:szCs w:val="24"/>
        </w:rPr>
        <w:t xml:space="preserve">Too many African American men desire to make a difference in their communities but are discouraged by studies or critics. Therefore I think this program is required. To attract African American men to teaching, every university should offer a program like the Griot Program. Teachers who look like young black boys and can relate to their experiences are essential for these students. For centuries, when technology wasn't as advanced as it is today, the function played by griots was crucial in preserving a people's history because a whole genealogy and background of peoples might have been lost. It's much more important for those who haven't been taught to read or write. </w:t>
      </w:r>
    </w:p>
    <w:p w:rsidR="00985411" w:rsidRDefault="00FD44C7" w:rsidP="00C9062F">
      <w:pPr>
        <w:spacing w:after="0" w:line="480" w:lineRule="auto"/>
        <w:ind w:firstLine="720"/>
        <w:contextualSpacing/>
        <w:rPr>
          <w:rFonts w:ascii="Times New Roman" w:hAnsi="Times New Roman" w:cs="Times New Roman"/>
          <w:sz w:val="24"/>
          <w:szCs w:val="24"/>
        </w:rPr>
      </w:pPr>
      <w:r w:rsidRPr="00FD44C7">
        <w:rPr>
          <w:rFonts w:ascii="Times New Roman" w:hAnsi="Times New Roman" w:cs="Times New Roman"/>
          <w:sz w:val="24"/>
          <w:szCs w:val="24"/>
        </w:rPr>
        <w:t>Although they used to be regarded as village advisers and diplomats, often called upon to mediate conflicts, their importance as consultants and diplomats have waned, and their popularity as performers has grown. Musicians like Guinean Mory Kanté, Senegalese Mansour Seck, and the vocalist Youssou N'Dour all hail from ancient griot castes, and all three are now well-known throughout West Africa. Artists like Salif Keita, who isn't from the family, had taken on cultural roles that wouldn't have been theirs before circumstances changed and custom was broken.</w:t>
      </w:r>
      <w:bookmarkStart w:id="0" w:name="_GoBack"/>
      <w:bookmarkEnd w:id="0"/>
    </w:p>
    <w:p w:rsidR="00777C15" w:rsidRPr="006213FD" w:rsidRDefault="00777C15" w:rsidP="00C9062F">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213FD" w:rsidRPr="006213FD" w:rsidRDefault="006213FD" w:rsidP="00C9062F">
      <w:pPr>
        <w:spacing w:after="0" w:line="480" w:lineRule="auto"/>
        <w:ind w:left="720" w:hanging="720"/>
        <w:contextualSpacing/>
        <w:jc w:val="both"/>
        <w:rPr>
          <w:rFonts w:ascii="Times New Roman" w:hAnsi="Times New Roman" w:cs="Times New Roman"/>
          <w:sz w:val="24"/>
          <w:szCs w:val="24"/>
          <w:shd w:val="clear" w:color="auto" w:fill="FFFFFF"/>
        </w:rPr>
      </w:pPr>
      <w:r w:rsidRPr="006213FD">
        <w:rPr>
          <w:rFonts w:ascii="Times New Roman" w:hAnsi="Times New Roman" w:cs="Times New Roman"/>
          <w:sz w:val="24"/>
          <w:szCs w:val="24"/>
          <w:shd w:val="clear" w:color="auto" w:fill="FFFFFF"/>
        </w:rPr>
        <w:t>Okezie, C. E. (2018). The Marygrove College griot program: A grow your own program for African American male teachers. </w:t>
      </w:r>
      <w:r w:rsidRPr="006213FD">
        <w:rPr>
          <w:rFonts w:ascii="Times New Roman" w:hAnsi="Times New Roman" w:cs="Times New Roman"/>
          <w:i/>
          <w:iCs/>
          <w:sz w:val="24"/>
          <w:szCs w:val="24"/>
          <w:shd w:val="clear" w:color="auto" w:fill="FFFFFF"/>
        </w:rPr>
        <w:t>The Urban Review</w:t>
      </w:r>
      <w:r w:rsidRPr="006213FD">
        <w:rPr>
          <w:rFonts w:ascii="Times New Roman" w:hAnsi="Times New Roman" w:cs="Times New Roman"/>
          <w:sz w:val="24"/>
          <w:szCs w:val="24"/>
          <w:shd w:val="clear" w:color="auto" w:fill="FFFFFF"/>
        </w:rPr>
        <w:t>, </w:t>
      </w:r>
      <w:r w:rsidRPr="006213FD">
        <w:rPr>
          <w:rFonts w:ascii="Times New Roman" w:hAnsi="Times New Roman" w:cs="Times New Roman"/>
          <w:i/>
          <w:iCs/>
          <w:sz w:val="24"/>
          <w:szCs w:val="24"/>
          <w:shd w:val="clear" w:color="auto" w:fill="FFFFFF"/>
        </w:rPr>
        <w:t>50</w:t>
      </w:r>
      <w:r w:rsidRPr="006213FD">
        <w:rPr>
          <w:rFonts w:ascii="Times New Roman" w:hAnsi="Times New Roman" w:cs="Times New Roman"/>
          <w:sz w:val="24"/>
          <w:szCs w:val="24"/>
          <w:shd w:val="clear" w:color="auto" w:fill="FFFFFF"/>
        </w:rPr>
        <w:t>(2), 235-246.</w:t>
      </w:r>
    </w:p>
    <w:p w:rsidR="006213FD" w:rsidRPr="006213FD" w:rsidRDefault="006213FD" w:rsidP="00C9062F">
      <w:pPr>
        <w:spacing w:after="0" w:line="480" w:lineRule="auto"/>
        <w:ind w:left="720" w:hanging="720"/>
        <w:contextualSpacing/>
        <w:jc w:val="both"/>
        <w:rPr>
          <w:rFonts w:ascii="Times New Roman" w:hAnsi="Times New Roman" w:cs="Times New Roman"/>
          <w:sz w:val="24"/>
          <w:szCs w:val="24"/>
        </w:rPr>
      </w:pPr>
      <w:r w:rsidRPr="006213FD">
        <w:rPr>
          <w:rFonts w:ascii="Times New Roman" w:hAnsi="Times New Roman" w:cs="Times New Roman"/>
          <w:sz w:val="24"/>
          <w:szCs w:val="24"/>
          <w:shd w:val="clear" w:color="auto" w:fill="FFFFFF"/>
        </w:rPr>
        <w:t>Hoffman, B. G. (2017). The Roles of the Griot in the Future of Mali: A Twenty-First-Century Institutionalization of a Thirteenth-Century Traditional Institution. </w:t>
      </w:r>
      <w:r w:rsidRPr="006213FD">
        <w:rPr>
          <w:rFonts w:ascii="Times New Roman" w:hAnsi="Times New Roman" w:cs="Times New Roman"/>
          <w:i/>
          <w:iCs/>
          <w:sz w:val="24"/>
          <w:szCs w:val="24"/>
          <w:shd w:val="clear" w:color="auto" w:fill="FFFFFF"/>
        </w:rPr>
        <w:t>African Studies Review</w:t>
      </w:r>
      <w:r w:rsidRPr="006213FD">
        <w:rPr>
          <w:rFonts w:ascii="Times New Roman" w:hAnsi="Times New Roman" w:cs="Times New Roman"/>
          <w:sz w:val="24"/>
          <w:szCs w:val="24"/>
          <w:shd w:val="clear" w:color="auto" w:fill="FFFFFF"/>
        </w:rPr>
        <w:t>, </w:t>
      </w:r>
      <w:r w:rsidRPr="006213FD">
        <w:rPr>
          <w:rFonts w:ascii="Times New Roman" w:hAnsi="Times New Roman" w:cs="Times New Roman"/>
          <w:i/>
          <w:iCs/>
          <w:sz w:val="24"/>
          <w:szCs w:val="24"/>
          <w:shd w:val="clear" w:color="auto" w:fill="FFFFFF"/>
        </w:rPr>
        <w:t>60</w:t>
      </w:r>
      <w:r w:rsidRPr="006213FD">
        <w:rPr>
          <w:rFonts w:ascii="Times New Roman" w:hAnsi="Times New Roman" w:cs="Times New Roman"/>
          <w:sz w:val="24"/>
          <w:szCs w:val="24"/>
          <w:shd w:val="clear" w:color="auto" w:fill="FFFFFF"/>
        </w:rPr>
        <w:t>(1), 101-122.</w:t>
      </w:r>
    </w:p>
    <w:sectPr w:rsidR="006213FD" w:rsidRPr="006213FD" w:rsidSect="006962A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885" w:rsidRDefault="00627885" w:rsidP="00F648EC">
      <w:pPr>
        <w:spacing w:after="0" w:line="240" w:lineRule="auto"/>
      </w:pPr>
      <w:r>
        <w:separator/>
      </w:r>
    </w:p>
  </w:endnote>
  <w:endnote w:type="continuationSeparator" w:id="0">
    <w:p w:rsidR="00627885" w:rsidRDefault="00627885" w:rsidP="00F6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00000000"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885" w:rsidRDefault="00627885" w:rsidP="00F648EC">
      <w:pPr>
        <w:spacing w:after="0" w:line="240" w:lineRule="auto"/>
      </w:pPr>
      <w:r>
        <w:separator/>
      </w:r>
    </w:p>
  </w:footnote>
  <w:footnote w:type="continuationSeparator" w:id="0">
    <w:p w:rsidR="00627885" w:rsidRDefault="00627885" w:rsidP="00F64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691735"/>
      <w:docPartObj>
        <w:docPartGallery w:val="Page Numbers (Top of Page)"/>
        <w:docPartUnique/>
      </w:docPartObj>
    </w:sdtPr>
    <w:sdtEndPr/>
    <w:sdtContent>
      <w:p w:rsidR="00F648EC" w:rsidRPr="00F648EC" w:rsidRDefault="00F648EC">
        <w:pPr>
          <w:pStyle w:val="Header"/>
          <w:jc w:val="right"/>
          <w:rPr>
            <w:rFonts w:ascii="Times New Roman" w:hAnsi="Times New Roman" w:cs="Times New Roman"/>
            <w:sz w:val="24"/>
            <w:szCs w:val="24"/>
          </w:rPr>
        </w:pPr>
        <w:r w:rsidRPr="00F648EC">
          <w:rPr>
            <w:rFonts w:ascii="Times New Roman" w:hAnsi="Times New Roman" w:cs="Times New Roman"/>
            <w:sz w:val="24"/>
            <w:szCs w:val="24"/>
          </w:rPr>
          <w:fldChar w:fldCharType="begin"/>
        </w:r>
        <w:r w:rsidRPr="00F648EC">
          <w:rPr>
            <w:rFonts w:ascii="Times New Roman" w:hAnsi="Times New Roman" w:cs="Times New Roman"/>
            <w:sz w:val="24"/>
            <w:szCs w:val="24"/>
          </w:rPr>
          <w:instrText xml:space="preserve"> PAGE   \* MERGEFORMAT </w:instrText>
        </w:r>
        <w:r w:rsidRPr="00F648EC">
          <w:rPr>
            <w:rFonts w:ascii="Times New Roman" w:hAnsi="Times New Roman" w:cs="Times New Roman"/>
            <w:sz w:val="24"/>
            <w:szCs w:val="24"/>
          </w:rPr>
          <w:fldChar w:fldCharType="separate"/>
        </w:r>
        <w:r w:rsidR="00C9062F">
          <w:rPr>
            <w:rFonts w:ascii="Times New Roman" w:hAnsi="Times New Roman" w:cs="Times New Roman"/>
            <w:noProof/>
            <w:sz w:val="24"/>
            <w:szCs w:val="24"/>
          </w:rPr>
          <w:t>4</w:t>
        </w:r>
        <w:r w:rsidRPr="00F648EC">
          <w:rPr>
            <w:rFonts w:ascii="Times New Roman" w:hAnsi="Times New Roman" w:cs="Times New Roman"/>
            <w:sz w:val="24"/>
            <w:szCs w:val="24"/>
          </w:rPr>
          <w:fldChar w:fldCharType="end"/>
        </w:r>
      </w:p>
    </w:sdtContent>
  </w:sdt>
  <w:p w:rsidR="00F648EC" w:rsidRPr="00F648EC" w:rsidRDefault="00F648E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8EC"/>
    <w:rsid w:val="001231E1"/>
    <w:rsid w:val="001928E5"/>
    <w:rsid w:val="001A2A53"/>
    <w:rsid w:val="00456455"/>
    <w:rsid w:val="004B0D97"/>
    <w:rsid w:val="005357D3"/>
    <w:rsid w:val="006213FD"/>
    <w:rsid w:val="00627885"/>
    <w:rsid w:val="006554B6"/>
    <w:rsid w:val="006962A0"/>
    <w:rsid w:val="00777C15"/>
    <w:rsid w:val="007F746F"/>
    <w:rsid w:val="0082139D"/>
    <w:rsid w:val="008A306D"/>
    <w:rsid w:val="009309AE"/>
    <w:rsid w:val="00962C4F"/>
    <w:rsid w:val="00985411"/>
    <w:rsid w:val="00BF6B29"/>
    <w:rsid w:val="00C9062F"/>
    <w:rsid w:val="00CD3612"/>
    <w:rsid w:val="00D93CC1"/>
    <w:rsid w:val="00E82EED"/>
    <w:rsid w:val="00F55FEE"/>
    <w:rsid w:val="00F648EC"/>
    <w:rsid w:val="00FD44C7"/>
    <w:rsid w:val="00FE06CD"/>
    <w:rsid w:val="00FF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8EC"/>
  </w:style>
  <w:style w:type="paragraph" w:styleId="Footer">
    <w:name w:val="footer"/>
    <w:basedOn w:val="Normal"/>
    <w:link w:val="FooterChar"/>
    <w:uiPriority w:val="99"/>
    <w:semiHidden/>
    <w:unhideWhenUsed/>
    <w:rsid w:val="00F648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48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8EC"/>
  </w:style>
  <w:style w:type="paragraph" w:styleId="Footer">
    <w:name w:val="footer"/>
    <w:basedOn w:val="Normal"/>
    <w:link w:val="FooterChar"/>
    <w:uiPriority w:val="99"/>
    <w:semiHidden/>
    <w:unhideWhenUsed/>
    <w:rsid w:val="00F648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4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WeedSeed</cp:lastModifiedBy>
  <cp:revision>2</cp:revision>
  <dcterms:created xsi:type="dcterms:W3CDTF">2021-10-06T11:14:00Z</dcterms:created>
  <dcterms:modified xsi:type="dcterms:W3CDTF">2021-10-06T11:14:00Z</dcterms:modified>
</cp:coreProperties>
</file>