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B4CE8D" w14:textId="09C84887" w:rsidR="00A26C1C" w:rsidRDefault="00A26C1C" w:rsidP="00087E35"/>
    <w:p w14:paraId="08C34AC3" w14:textId="719E2616" w:rsidR="009F1D4C" w:rsidRPr="00283AD6" w:rsidRDefault="00877244" w:rsidP="009F1D4C">
      <w:pPr>
        <w:spacing w:after="120"/>
        <w:jc w:val="center"/>
        <w:rPr>
          <w:rFonts w:asciiTheme="minorHAnsi" w:hAnsiTheme="minorHAnsi" w:cstheme="majorBidi"/>
          <w:b/>
          <w:bCs/>
          <w:sz w:val="36"/>
          <w:szCs w:val="36"/>
        </w:rPr>
      </w:pPr>
      <w:r>
        <w:rPr>
          <w:rFonts w:asciiTheme="minorHAnsi" w:hAnsiTheme="minorHAnsi" w:cstheme="majorBidi"/>
          <w:b/>
          <w:bCs/>
          <w:sz w:val="36"/>
          <w:szCs w:val="36"/>
        </w:rPr>
        <w:t>Assignment 4</w:t>
      </w:r>
    </w:p>
    <w:tbl>
      <w:tblPr>
        <w:tblStyle w:val="TableGrid"/>
        <w:tblW w:w="0" w:type="auto"/>
        <w:tblLook w:val="04A0" w:firstRow="1" w:lastRow="0" w:firstColumn="1" w:lastColumn="0" w:noHBand="0" w:noVBand="1"/>
      </w:tblPr>
      <w:tblGrid>
        <w:gridCol w:w="1959"/>
        <w:gridCol w:w="294"/>
        <w:gridCol w:w="2962"/>
        <w:gridCol w:w="1820"/>
        <w:gridCol w:w="970"/>
        <w:gridCol w:w="1481"/>
      </w:tblGrid>
      <w:tr w:rsidR="009F1D4C" w:rsidRPr="008238DD" w14:paraId="0EC2B8DF" w14:textId="77777777" w:rsidTr="006403CF">
        <w:tc>
          <w:tcPr>
            <w:tcW w:w="1959" w:type="dxa"/>
            <w:tcBorders>
              <w:right w:val="nil"/>
            </w:tcBorders>
          </w:tcPr>
          <w:p w14:paraId="4717CE9D" w14:textId="77777777" w:rsidR="009F1D4C" w:rsidRPr="008238DD" w:rsidRDefault="009F1D4C" w:rsidP="006403CF">
            <w:pPr>
              <w:spacing w:after="120"/>
              <w:rPr>
                <w:rFonts w:asciiTheme="minorHAnsi" w:hAnsiTheme="minorHAnsi" w:cstheme="majorBidi"/>
                <w:b/>
                <w:bCs/>
                <w:sz w:val="24"/>
              </w:rPr>
            </w:pPr>
            <w:r w:rsidRPr="008238DD">
              <w:rPr>
                <w:rFonts w:asciiTheme="minorHAnsi" w:hAnsiTheme="minorHAnsi" w:cstheme="majorBidi"/>
                <w:b/>
                <w:bCs/>
                <w:sz w:val="24"/>
              </w:rPr>
              <w:t>Semester</w:t>
            </w:r>
          </w:p>
        </w:tc>
        <w:tc>
          <w:tcPr>
            <w:tcW w:w="294" w:type="dxa"/>
            <w:tcBorders>
              <w:left w:val="nil"/>
              <w:right w:val="single" w:sz="4" w:space="0" w:color="auto"/>
            </w:tcBorders>
          </w:tcPr>
          <w:p w14:paraId="775E4A94" w14:textId="77777777" w:rsidR="009F1D4C" w:rsidRPr="008238DD" w:rsidRDefault="009F1D4C" w:rsidP="006403CF">
            <w:pPr>
              <w:spacing w:after="120"/>
              <w:rPr>
                <w:rFonts w:asciiTheme="minorHAnsi" w:hAnsiTheme="minorHAnsi" w:cstheme="majorBidi"/>
                <w:b/>
                <w:bCs/>
                <w:sz w:val="24"/>
              </w:rPr>
            </w:pPr>
            <w:r w:rsidRPr="008238DD">
              <w:rPr>
                <w:rFonts w:asciiTheme="minorHAnsi" w:hAnsiTheme="minorHAnsi" w:cstheme="majorBidi"/>
                <w:b/>
                <w:bCs/>
                <w:sz w:val="24"/>
              </w:rPr>
              <w:t>:</w:t>
            </w:r>
          </w:p>
        </w:tc>
        <w:tc>
          <w:tcPr>
            <w:tcW w:w="2962" w:type="dxa"/>
            <w:tcBorders>
              <w:left w:val="single" w:sz="4" w:space="0" w:color="auto"/>
            </w:tcBorders>
            <w:vAlign w:val="center"/>
          </w:tcPr>
          <w:p w14:paraId="775FFF08" w14:textId="1708312F" w:rsidR="009F1D4C" w:rsidRPr="00763BD5" w:rsidRDefault="00877244" w:rsidP="006403CF">
            <w:pPr>
              <w:spacing w:after="120"/>
              <w:jc w:val="center"/>
              <w:rPr>
                <w:rFonts w:asciiTheme="minorHAnsi" w:hAnsiTheme="minorHAnsi" w:cstheme="majorBidi"/>
                <w:sz w:val="24"/>
              </w:rPr>
            </w:pPr>
            <w:r>
              <w:rPr>
                <w:rFonts w:asciiTheme="minorHAnsi" w:hAnsiTheme="minorHAnsi" w:cstheme="majorBidi"/>
                <w:sz w:val="24"/>
              </w:rPr>
              <w:t>Spring</w:t>
            </w:r>
          </w:p>
        </w:tc>
        <w:tc>
          <w:tcPr>
            <w:tcW w:w="1820" w:type="dxa"/>
            <w:tcBorders>
              <w:left w:val="single" w:sz="4" w:space="0" w:color="auto"/>
              <w:right w:val="nil"/>
            </w:tcBorders>
            <w:vAlign w:val="center"/>
          </w:tcPr>
          <w:p w14:paraId="38C7CC12" w14:textId="77777777" w:rsidR="009F1D4C" w:rsidRPr="00763BD5" w:rsidRDefault="009F1D4C" w:rsidP="006403CF">
            <w:pPr>
              <w:spacing w:after="120"/>
              <w:jc w:val="center"/>
              <w:rPr>
                <w:rFonts w:asciiTheme="minorHAnsi" w:hAnsiTheme="minorHAnsi" w:cstheme="majorBidi"/>
                <w:sz w:val="24"/>
              </w:rPr>
            </w:pPr>
            <w:r w:rsidRPr="00763BD5">
              <w:rPr>
                <w:rFonts w:asciiTheme="minorHAnsi" w:hAnsiTheme="minorHAnsi" w:cstheme="majorBidi"/>
                <w:sz w:val="24"/>
              </w:rPr>
              <w:t>Year</w:t>
            </w:r>
          </w:p>
        </w:tc>
        <w:tc>
          <w:tcPr>
            <w:tcW w:w="970" w:type="dxa"/>
            <w:tcBorders>
              <w:left w:val="nil"/>
            </w:tcBorders>
          </w:tcPr>
          <w:p w14:paraId="63EC933F" w14:textId="77777777" w:rsidR="009F1D4C" w:rsidRPr="00763BD5" w:rsidRDefault="009F1D4C" w:rsidP="006403CF">
            <w:pPr>
              <w:spacing w:after="120"/>
              <w:rPr>
                <w:rFonts w:asciiTheme="minorHAnsi" w:hAnsiTheme="minorHAnsi" w:cstheme="majorBidi"/>
                <w:sz w:val="24"/>
              </w:rPr>
            </w:pPr>
            <w:r w:rsidRPr="00763BD5">
              <w:rPr>
                <w:rFonts w:asciiTheme="minorHAnsi" w:hAnsiTheme="minorHAnsi" w:cstheme="majorBidi"/>
                <w:sz w:val="24"/>
              </w:rPr>
              <w:t>:</w:t>
            </w:r>
          </w:p>
        </w:tc>
        <w:tc>
          <w:tcPr>
            <w:tcW w:w="1481" w:type="dxa"/>
            <w:tcBorders>
              <w:left w:val="single" w:sz="4" w:space="0" w:color="auto"/>
            </w:tcBorders>
          </w:tcPr>
          <w:p w14:paraId="05D9C762" w14:textId="700CB768" w:rsidR="009F1D4C" w:rsidRPr="00763BD5" w:rsidRDefault="009F1D4C" w:rsidP="00877244">
            <w:pPr>
              <w:spacing w:after="120"/>
              <w:rPr>
                <w:rFonts w:asciiTheme="minorHAnsi" w:hAnsiTheme="minorHAnsi" w:cstheme="majorBidi"/>
                <w:sz w:val="24"/>
              </w:rPr>
            </w:pPr>
            <w:r>
              <w:rPr>
                <w:rFonts w:asciiTheme="minorHAnsi" w:hAnsiTheme="minorHAnsi" w:cstheme="majorBidi"/>
                <w:sz w:val="24"/>
              </w:rPr>
              <w:t>20</w:t>
            </w:r>
            <w:r w:rsidR="005E59BF">
              <w:rPr>
                <w:rFonts w:asciiTheme="minorHAnsi" w:hAnsiTheme="minorHAnsi" w:cstheme="majorBidi"/>
                <w:sz w:val="24"/>
              </w:rPr>
              <w:t>2</w:t>
            </w:r>
            <w:r w:rsidR="00877244">
              <w:rPr>
                <w:rFonts w:asciiTheme="minorHAnsi" w:hAnsiTheme="minorHAnsi" w:cstheme="majorBidi"/>
                <w:sz w:val="24"/>
              </w:rPr>
              <w:t>1</w:t>
            </w:r>
          </w:p>
        </w:tc>
      </w:tr>
      <w:tr w:rsidR="009F1D4C" w:rsidRPr="008238DD" w14:paraId="68479E29" w14:textId="77777777" w:rsidTr="006403CF">
        <w:tc>
          <w:tcPr>
            <w:tcW w:w="1959" w:type="dxa"/>
            <w:tcBorders>
              <w:right w:val="nil"/>
            </w:tcBorders>
          </w:tcPr>
          <w:p w14:paraId="5F3AF450" w14:textId="77777777" w:rsidR="009F1D4C" w:rsidRPr="008238DD" w:rsidRDefault="009F1D4C" w:rsidP="006403CF">
            <w:pPr>
              <w:spacing w:after="120"/>
              <w:rPr>
                <w:rFonts w:asciiTheme="minorHAnsi" w:hAnsiTheme="minorHAnsi" w:cstheme="majorBidi"/>
                <w:b/>
                <w:bCs/>
                <w:sz w:val="24"/>
              </w:rPr>
            </w:pPr>
            <w:r w:rsidRPr="008238DD">
              <w:rPr>
                <w:rFonts w:asciiTheme="minorHAnsi" w:hAnsiTheme="minorHAnsi" w:cstheme="majorBidi"/>
                <w:b/>
                <w:bCs/>
                <w:sz w:val="24"/>
              </w:rPr>
              <w:t xml:space="preserve">Course Title    </w:t>
            </w:r>
          </w:p>
        </w:tc>
        <w:tc>
          <w:tcPr>
            <w:tcW w:w="294" w:type="dxa"/>
            <w:tcBorders>
              <w:left w:val="nil"/>
              <w:right w:val="single" w:sz="4" w:space="0" w:color="auto"/>
            </w:tcBorders>
          </w:tcPr>
          <w:p w14:paraId="73BB8ED4" w14:textId="77777777" w:rsidR="009F1D4C" w:rsidRPr="008238DD" w:rsidRDefault="009F1D4C" w:rsidP="006403CF">
            <w:pPr>
              <w:spacing w:after="120"/>
              <w:rPr>
                <w:rFonts w:asciiTheme="minorHAnsi" w:hAnsiTheme="minorHAnsi" w:cstheme="majorBidi"/>
                <w:b/>
                <w:bCs/>
                <w:sz w:val="24"/>
              </w:rPr>
            </w:pPr>
            <w:r w:rsidRPr="008238DD">
              <w:rPr>
                <w:rFonts w:asciiTheme="minorHAnsi" w:hAnsiTheme="minorHAnsi" w:cstheme="majorBidi"/>
                <w:b/>
                <w:bCs/>
                <w:sz w:val="24"/>
              </w:rPr>
              <w:t>:</w:t>
            </w:r>
          </w:p>
        </w:tc>
        <w:tc>
          <w:tcPr>
            <w:tcW w:w="7233" w:type="dxa"/>
            <w:gridSpan w:val="4"/>
            <w:tcBorders>
              <w:left w:val="single" w:sz="4" w:space="0" w:color="auto"/>
            </w:tcBorders>
            <w:vAlign w:val="center"/>
          </w:tcPr>
          <w:p w14:paraId="7D635F30" w14:textId="77777777" w:rsidR="009F1D4C" w:rsidRPr="00DA3D3C" w:rsidRDefault="009F1D4C" w:rsidP="006403CF">
            <w:pPr>
              <w:spacing w:after="120"/>
              <w:jc w:val="center"/>
              <w:rPr>
                <w:rFonts w:asciiTheme="minorHAnsi" w:hAnsiTheme="minorHAnsi" w:cstheme="majorBidi"/>
                <w:sz w:val="24"/>
              </w:rPr>
            </w:pPr>
            <w:r w:rsidRPr="00DA3D3C">
              <w:t>Professional Work Values in Islam</w:t>
            </w:r>
          </w:p>
        </w:tc>
      </w:tr>
      <w:tr w:rsidR="009F1D4C" w:rsidRPr="008238DD" w14:paraId="2346B616" w14:textId="77777777" w:rsidTr="006403CF">
        <w:tc>
          <w:tcPr>
            <w:tcW w:w="1959" w:type="dxa"/>
            <w:tcBorders>
              <w:right w:val="nil"/>
            </w:tcBorders>
          </w:tcPr>
          <w:p w14:paraId="1E8B7020" w14:textId="77777777" w:rsidR="009F1D4C" w:rsidRPr="008238DD" w:rsidRDefault="009F1D4C" w:rsidP="006403CF">
            <w:pPr>
              <w:spacing w:after="120"/>
              <w:rPr>
                <w:rFonts w:asciiTheme="minorHAnsi" w:hAnsiTheme="minorHAnsi" w:cstheme="majorBidi"/>
                <w:b/>
                <w:bCs/>
                <w:sz w:val="24"/>
              </w:rPr>
            </w:pPr>
            <w:r w:rsidRPr="008238DD">
              <w:rPr>
                <w:rFonts w:asciiTheme="minorHAnsi" w:hAnsiTheme="minorHAnsi" w:cstheme="majorBidi"/>
                <w:b/>
                <w:bCs/>
                <w:sz w:val="24"/>
              </w:rPr>
              <w:t xml:space="preserve">Course Code   </w:t>
            </w:r>
          </w:p>
        </w:tc>
        <w:tc>
          <w:tcPr>
            <w:tcW w:w="294" w:type="dxa"/>
            <w:tcBorders>
              <w:left w:val="nil"/>
              <w:right w:val="single" w:sz="4" w:space="0" w:color="auto"/>
            </w:tcBorders>
          </w:tcPr>
          <w:p w14:paraId="66593E4F" w14:textId="77777777" w:rsidR="009F1D4C" w:rsidRPr="008238DD" w:rsidRDefault="009F1D4C" w:rsidP="006403CF">
            <w:pPr>
              <w:spacing w:after="120"/>
              <w:rPr>
                <w:rFonts w:asciiTheme="minorHAnsi" w:hAnsiTheme="minorHAnsi" w:cstheme="majorBidi"/>
                <w:b/>
                <w:bCs/>
                <w:sz w:val="24"/>
              </w:rPr>
            </w:pPr>
            <w:r w:rsidRPr="008238DD">
              <w:rPr>
                <w:rFonts w:asciiTheme="minorHAnsi" w:hAnsiTheme="minorHAnsi" w:cstheme="majorBidi"/>
                <w:b/>
                <w:bCs/>
                <w:sz w:val="24"/>
              </w:rPr>
              <w:t>:</w:t>
            </w:r>
          </w:p>
        </w:tc>
        <w:tc>
          <w:tcPr>
            <w:tcW w:w="2962" w:type="dxa"/>
            <w:tcBorders>
              <w:left w:val="single" w:sz="4" w:space="0" w:color="auto"/>
              <w:right w:val="single" w:sz="4" w:space="0" w:color="auto"/>
            </w:tcBorders>
            <w:vAlign w:val="center"/>
          </w:tcPr>
          <w:p w14:paraId="08B84FDE" w14:textId="77777777" w:rsidR="009F1D4C" w:rsidRPr="008238DD" w:rsidRDefault="009F1D4C" w:rsidP="006403CF">
            <w:pPr>
              <w:spacing w:after="120"/>
              <w:jc w:val="center"/>
              <w:rPr>
                <w:rFonts w:asciiTheme="minorHAnsi" w:hAnsiTheme="minorHAnsi" w:cstheme="majorBidi"/>
                <w:bCs/>
                <w:sz w:val="24"/>
              </w:rPr>
            </w:pPr>
            <w:r>
              <w:rPr>
                <w:rFonts w:asciiTheme="minorHAnsi" w:hAnsiTheme="minorHAnsi" w:cstheme="majorBidi"/>
                <w:bCs/>
                <w:sz w:val="24"/>
              </w:rPr>
              <w:t>BUS240</w:t>
            </w:r>
          </w:p>
        </w:tc>
        <w:tc>
          <w:tcPr>
            <w:tcW w:w="1820" w:type="dxa"/>
            <w:tcBorders>
              <w:top w:val="single" w:sz="4" w:space="0" w:color="auto"/>
              <w:left w:val="single" w:sz="4" w:space="0" w:color="auto"/>
              <w:bottom w:val="single" w:sz="4" w:space="0" w:color="auto"/>
              <w:right w:val="nil"/>
            </w:tcBorders>
            <w:vAlign w:val="center"/>
          </w:tcPr>
          <w:p w14:paraId="21DCB218" w14:textId="77777777" w:rsidR="009F1D4C" w:rsidRPr="008238DD" w:rsidRDefault="009F1D4C" w:rsidP="006403CF">
            <w:pPr>
              <w:spacing w:after="120"/>
              <w:jc w:val="center"/>
              <w:rPr>
                <w:rFonts w:asciiTheme="minorHAnsi" w:hAnsiTheme="minorHAnsi" w:cstheme="majorBidi"/>
                <w:b/>
                <w:bCs/>
                <w:sz w:val="24"/>
              </w:rPr>
            </w:pPr>
          </w:p>
        </w:tc>
        <w:tc>
          <w:tcPr>
            <w:tcW w:w="970" w:type="dxa"/>
            <w:tcBorders>
              <w:top w:val="single" w:sz="4" w:space="0" w:color="auto"/>
              <w:left w:val="nil"/>
              <w:bottom w:val="single" w:sz="4" w:space="0" w:color="auto"/>
              <w:right w:val="single" w:sz="4" w:space="0" w:color="auto"/>
            </w:tcBorders>
          </w:tcPr>
          <w:p w14:paraId="2AA91045" w14:textId="77777777" w:rsidR="009F1D4C" w:rsidRPr="008238DD" w:rsidRDefault="009F1D4C" w:rsidP="006403CF">
            <w:pPr>
              <w:spacing w:after="120"/>
              <w:rPr>
                <w:rFonts w:asciiTheme="minorHAnsi" w:hAnsiTheme="minorHAnsi" w:cstheme="majorBidi"/>
                <w:b/>
                <w:bCs/>
                <w:sz w:val="24"/>
              </w:rPr>
            </w:pPr>
          </w:p>
        </w:tc>
        <w:tc>
          <w:tcPr>
            <w:tcW w:w="1481" w:type="dxa"/>
            <w:tcBorders>
              <w:left w:val="single" w:sz="4" w:space="0" w:color="auto"/>
            </w:tcBorders>
          </w:tcPr>
          <w:p w14:paraId="32E200D5" w14:textId="77777777" w:rsidR="009F1D4C" w:rsidRPr="008238DD" w:rsidRDefault="009F1D4C" w:rsidP="006403CF">
            <w:pPr>
              <w:spacing w:after="120"/>
              <w:jc w:val="center"/>
              <w:rPr>
                <w:rFonts w:asciiTheme="minorHAnsi" w:hAnsiTheme="minorHAnsi" w:cstheme="majorBidi"/>
                <w:bCs/>
                <w:sz w:val="24"/>
              </w:rPr>
            </w:pPr>
          </w:p>
        </w:tc>
      </w:tr>
      <w:tr w:rsidR="009F1D4C" w:rsidRPr="008238DD" w14:paraId="2E8DC8C1" w14:textId="77777777" w:rsidTr="006403CF">
        <w:tc>
          <w:tcPr>
            <w:tcW w:w="1959" w:type="dxa"/>
            <w:tcBorders>
              <w:right w:val="nil"/>
            </w:tcBorders>
          </w:tcPr>
          <w:p w14:paraId="6AC42123" w14:textId="77777777" w:rsidR="009F1D4C" w:rsidRPr="008238DD" w:rsidRDefault="009F1D4C" w:rsidP="006403CF">
            <w:pPr>
              <w:spacing w:after="120"/>
              <w:rPr>
                <w:rFonts w:asciiTheme="minorHAnsi" w:hAnsiTheme="minorHAnsi" w:cstheme="majorBidi"/>
                <w:b/>
                <w:bCs/>
                <w:sz w:val="24"/>
              </w:rPr>
            </w:pPr>
            <w:r w:rsidRPr="008238DD">
              <w:rPr>
                <w:rFonts w:asciiTheme="minorHAnsi" w:hAnsiTheme="minorHAnsi" w:cstheme="majorBidi"/>
                <w:b/>
                <w:bCs/>
                <w:sz w:val="24"/>
              </w:rPr>
              <w:t xml:space="preserve">Instructor        </w:t>
            </w:r>
          </w:p>
        </w:tc>
        <w:tc>
          <w:tcPr>
            <w:tcW w:w="294" w:type="dxa"/>
            <w:tcBorders>
              <w:left w:val="nil"/>
              <w:right w:val="single" w:sz="4" w:space="0" w:color="auto"/>
            </w:tcBorders>
          </w:tcPr>
          <w:p w14:paraId="01382FEF" w14:textId="77777777" w:rsidR="009F1D4C" w:rsidRPr="008238DD" w:rsidRDefault="009F1D4C" w:rsidP="006403CF">
            <w:pPr>
              <w:spacing w:after="120"/>
              <w:rPr>
                <w:rFonts w:asciiTheme="minorHAnsi" w:hAnsiTheme="minorHAnsi" w:cstheme="majorBidi"/>
                <w:b/>
                <w:bCs/>
                <w:sz w:val="24"/>
              </w:rPr>
            </w:pPr>
            <w:r w:rsidRPr="008238DD">
              <w:rPr>
                <w:rFonts w:asciiTheme="minorHAnsi" w:hAnsiTheme="minorHAnsi" w:cstheme="majorBidi"/>
                <w:b/>
                <w:bCs/>
                <w:sz w:val="24"/>
              </w:rPr>
              <w:t>:</w:t>
            </w:r>
          </w:p>
        </w:tc>
        <w:tc>
          <w:tcPr>
            <w:tcW w:w="7233" w:type="dxa"/>
            <w:gridSpan w:val="4"/>
            <w:tcBorders>
              <w:left w:val="single" w:sz="4" w:space="0" w:color="auto"/>
            </w:tcBorders>
            <w:vAlign w:val="center"/>
          </w:tcPr>
          <w:p w14:paraId="63938CCF" w14:textId="6D5FFE68" w:rsidR="009F1D4C" w:rsidRPr="005E59BF" w:rsidRDefault="009F1D4C" w:rsidP="00877244">
            <w:pPr>
              <w:spacing w:after="120"/>
              <w:jc w:val="center"/>
              <w:rPr>
                <w:rFonts w:asciiTheme="minorHAnsi" w:hAnsiTheme="minorHAnsi" w:cstheme="majorBidi"/>
                <w:bCs/>
                <w:sz w:val="24"/>
              </w:rPr>
            </w:pPr>
            <w:r w:rsidRPr="008238DD">
              <w:rPr>
                <w:rFonts w:asciiTheme="minorHAnsi" w:hAnsiTheme="minorHAnsi" w:cstheme="majorBidi"/>
                <w:bCs/>
                <w:sz w:val="24"/>
              </w:rPr>
              <w:t>Dr. Hisham Adam</w:t>
            </w:r>
            <w:r w:rsidR="005E59BF">
              <w:rPr>
                <w:rFonts w:asciiTheme="minorHAnsi" w:hAnsiTheme="minorHAnsi" w:cstheme="majorBidi"/>
                <w:bCs/>
                <w:sz w:val="24"/>
              </w:rPr>
              <w:t xml:space="preserve"> </w:t>
            </w:r>
          </w:p>
        </w:tc>
      </w:tr>
      <w:tr w:rsidR="009F1D4C" w:rsidRPr="008238DD" w14:paraId="18AB0E56" w14:textId="77777777" w:rsidTr="006403CF">
        <w:tc>
          <w:tcPr>
            <w:tcW w:w="1959" w:type="dxa"/>
            <w:tcBorders>
              <w:right w:val="nil"/>
            </w:tcBorders>
          </w:tcPr>
          <w:p w14:paraId="4E4153D2" w14:textId="77777777" w:rsidR="009F1D4C" w:rsidRPr="008238DD" w:rsidRDefault="009F1D4C" w:rsidP="006403CF">
            <w:pPr>
              <w:spacing w:after="120"/>
              <w:rPr>
                <w:rFonts w:asciiTheme="minorHAnsi" w:hAnsiTheme="minorHAnsi" w:cstheme="majorBidi"/>
                <w:b/>
                <w:bCs/>
                <w:sz w:val="24"/>
              </w:rPr>
            </w:pPr>
            <w:r w:rsidRPr="008238DD">
              <w:rPr>
                <w:rFonts w:asciiTheme="minorHAnsi" w:hAnsiTheme="minorHAnsi" w:cstheme="majorBidi"/>
                <w:b/>
                <w:bCs/>
                <w:sz w:val="24"/>
              </w:rPr>
              <w:t>Total Marks</w:t>
            </w:r>
          </w:p>
        </w:tc>
        <w:tc>
          <w:tcPr>
            <w:tcW w:w="294" w:type="dxa"/>
            <w:tcBorders>
              <w:left w:val="nil"/>
              <w:right w:val="single" w:sz="4" w:space="0" w:color="auto"/>
            </w:tcBorders>
          </w:tcPr>
          <w:p w14:paraId="3B398485" w14:textId="77777777" w:rsidR="009F1D4C" w:rsidRPr="008238DD" w:rsidRDefault="009F1D4C" w:rsidP="006403CF">
            <w:pPr>
              <w:spacing w:after="120"/>
              <w:rPr>
                <w:rFonts w:asciiTheme="minorHAnsi" w:hAnsiTheme="minorHAnsi" w:cstheme="majorBidi"/>
                <w:b/>
                <w:bCs/>
                <w:sz w:val="24"/>
              </w:rPr>
            </w:pPr>
            <w:r w:rsidRPr="008238DD">
              <w:rPr>
                <w:rFonts w:asciiTheme="minorHAnsi" w:hAnsiTheme="minorHAnsi" w:cstheme="majorBidi"/>
                <w:b/>
                <w:bCs/>
                <w:sz w:val="24"/>
              </w:rPr>
              <w:t>:</w:t>
            </w:r>
          </w:p>
        </w:tc>
        <w:tc>
          <w:tcPr>
            <w:tcW w:w="2962" w:type="dxa"/>
            <w:tcBorders>
              <w:left w:val="single" w:sz="4" w:space="0" w:color="auto"/>
            </w:tcBorders>
            <w:vAlign w:val="center"/>
          </w:tcPr>
          <w:p w14:paraId="289DA501" w14:textId="77777777" w:rsidR="009F1D4C" w:rsidRPr="005B1CA9" w:rsidRDefault="009F1D4C" w:rsidP="006403CF">
            <w:pPr>
              <w:spacing w:after="120"/>
              <w:jc w:val="center"/>
              <w:rPr>
                <w:rFonts w:asciiTheme="minorHAnsi" w:hAnsiTheme="minorHAnsi" w:cstheme="majorBidi"/>
                <w:bCs/>
                <w:sz w:val="24"/>
              </w:rPr>
            </w:pPr>
            <w:r w:rsidRPr="005B1CA9">
              <w:rPr>
                <w:rFonts w:asciiTheme="minorHAnsi" w:hAnsiTheme="minorHAnsi" w:cstheme="majorBidi"/>
                <w:bCs/>
                <w:sz w:val="24"/>
              </w:rPr>
              <w:t xml:space="preserve">100 Marks </w:t>
            </w:r>
          </w:p>
        </w:tc>
        <w:tc>
          <w:tcPr>
            <w:tcW w:w="1820" w:type="dxa"/>
            <w:tcBorders>
              <w:left w:val="single" w:sz="4" w:space="0" w:color="auto"/>
              <w:right w:val="nil"/>
            </w:tcBorders>
            <w:vAlign w:val="center"/>
          </w:tcPr>
          <w:p w14:paraId="42CFE42A" w14:textId="77777777" w:rsidR="009F1D4C" w:rsidRPr="008238DD" w:rsidRDefault="009F1D4C" w:rsidP="006403CF">
            <w:pPr>
              <w:spacing w:after="120"/>
              <w:jc w:val="center"/>
              <w:rPr>
                <w:rFonts w:asciiTheme="minorHAnsi" w:hAnsiTheme="minorHAnsi" w:cstheme="majorBidi"/>
                <w:b/>
                <w:bCs/>
                <w:sz w:val="24"/>
              </w:rPr>
            </w:pPr>
            <w:r w:rsidRPr="008238DD">
              <w:rPr>
                <w:rFonts w:asciiTheme="minorHAnsi" w:hAnsiTheme="minorHAnsi" w:cstheme="majorBidi"/>
                <w:b/>
                <w:bCs/>
                <w:sz w:val="24"/>
              </w:rPr>
              <w:t>No. of Pages</w:t>
            </w:r>
            <w:r w:rsidRPr="008238DD">
              <w:rPr>
                <w:rFonts w:asciiTheme="minorHAnsi" w:hAnsiTheme="minorHAnsi" w:cstheme="majorBidi"/>
                <w:bCs/>
                <w:sz w:val="24"/>
              </w:rPr>
              <w:t>*</w:t>
            </w:r>
          </w:p>
        </w:tc>
        <w:tc>
          <w:tcPr>
            <w:tcW w:w="970" w:type="dxa"/>
            <w:tcBorders>
              <w:left w:val="nil"/>
              <w:bottom w:val="single" w:sz="4" w:space="0" w:color="auto"/>
            </w:tcBorders>
          </w:tcPr>
          <w:p w14:paraId="3C710011" w14:textId="77777777" w:rsidR="009F1D4C" w:rsidRPr="008238DD" w:rsidRDefault="009F1D4C" w:rsidP="006403CF">
            <w:pPr>
              <w:spacing w:after="120"/>
              <w:rPr>
                <w:rFonts w:asciiTheme="minorHAnsi" w:hAnsiTheme="minorHAnsi" w:cstheme="majorBidi"/>
                <w:b/>
                <w:bCs/>
                <w:sz w:val="24"/>
              </w:rPr>
            </w:pPr>
            <w:r w:rsidRPr="008238DD">
              <w:rPr>
                <w:rFonts w:asciiTheme="minorHAnsi" w:hAnsiTheme="minorHAnsi" w:cstheme="majorBidi"/>
                <w:b/>
                <w:bCs/>
                <w:sz w:val="24"/>
              </w:rPr>
              <w:t>:</w:t>
            </w:r>
          </w:p>
        </w:tc>
        <w:tc>
          <w:tcPr>
            <w:tcW w:w="1481" w:type="dxa"/>
            <w:tcBorders>
              <w:left w:val="single" w:sz="4" w:space="0" w:color="auto"/>
            </w:tcBorders>
          </w:tcPr>
          <w:p w14:paraId="561C59BA" w14:textId="77777777" w:rsidR="009F1D4C" w:rsidRPr="008238DD" w:rsidRDefault="009F1D4C" w:rsidP="006403CF">
            <w:pPr>
              <w:spacing w:after="120"/>
              <w:jc w:val="center"/>
              <w:rPr>
                <w:rFonts w:asciiTheme="minorHAnsi" w:hAnsiTheme="minorHAnsi" w:cstheme="majorBidi"/>
                <w:bCs/>
                <w:sz w:val="24"/>
              </w:rPr>
            </w:pPr>
            <w:r>
              <w:rPr>
                <w:rFonts w:asciiTheme="minorHAnsi" w:hAnsiTheme="minorHAnsi" w:cstheme="majorBidi"/>
                <w:bCs/>
                <w:sz w:val="24"/>
              </w:rPr>
              <w:t>4</w:t>
            </w:r>
          </w:p>
        </w:tc>
      </w:tr>
    </w:tbl>
    <w:p w14:paraId="7551C3F1" w14:textId="77777777" w:rsidR="009F1D4C" w:rsidRPr="008238DD" w:rsidRDefault="009F1D4C" w:rsidP="009F1D4C">
      <w:pPr>
        <w:pStyle w:val="ListParagraph"/>
        <w:spacing w:after="120" w:line="240" w:lineRule="auto"/>
        <w:ind w:left="0"/>
        <w:rPr>
          <w:rFonts w:cstheme="majorBidi"/>
          <w:bCs/>
          <w:sz w:val="24"/>
          <w:szCs w:val="24"/>
        </w:rPr>
      </w:pPr>
      <w:r w:rsidRPr="008238DD">
        <w:rPr>
          <w:rFonts w:cstheme="majorBidi"/>
          <w:bCs/>
          <w:sz w:val="24"/>
          <w:szCs w:val="24"/>
        </w:rPr>
        <w:t>*</w:t>
      </w:r>
      <w:r w:rsidRPr="008238DD">
        <w:rPr>
          <w:rFonts w:cstheme="majorBidi"/>
          <w:b/>
          <w:bCs/>
          <w:i/>
          <w:sz w:val="24"/>
          <w:szCs w:val="24"/>
          <w:u w:val="single"/>
        </w:rPr>
        <w:t>Please Verify.</w:t>
      </w:r>
    </w:p>
    <w:p w14:paraId="5CD6F86C" w14:textId="1F0C1925" w:rsidR="009F1D4C" w:rsidRDefault="009F1D4C" w:rsidP="009F1D4C">
      <w:pPr>
        <w:spacing w:after="120"/>
        <w:rPr>
          <w:rFonts w:asciiTheme="minorHAnsi" w:hAnsiTheme="minorHAnsi" w:cstheme="majorBidi"/>
          <w:b/>
          <w:bCs/>
          <w:sz w:val="24"/>
        </w:rPr>
      </w:pPr>
      <w:r w:rsidRPr="008238DD">
        <w:rPr>
          <w:rFonts w:asciiTheme="minorHAnsi" w:hAnsiTheme="minorHAnsi" w:cstheme="majorBidi"/>
          <w:b/>
          <w:bCs/>
          <w:sz w:val="24"/>
        </w:rPr>
        <w:t>To be completed by student</w:t>
      </w:r>
      <w:r>
        <w:rPr>
          <w:rFonts w:asciiTheme="minorHAnsi" w:hAnsiTheme="minorHAnsi" w:cstheme="majorBidi"/>
          <w:b/>
          <w:bCs/>
          <w:sz w:val="24"/>
        </w:rPr>
        <w:t>s</w:t>
      </w:r>
    </w:p>
    <w:p w14:paraId="2E2D533F" w14:textId="60C47C1F" w:rsidR="00877244" w:rsidRPr="00877244" w:rsidRDefault="00877244" w:rsidP="009F1D4C">
      <w:pPr>
        <w:spacing w:after="120"/>
        <w:rPr>
          <w:rFonts w:asciiTheme="minorHAnsi" w:hAnsiTheme="minorHAnsi" w:cstheme="majorBidi"/>
          <w:b/>
          <w:bCs/>
          <w:color w:val="FF0000"/>
          <w:sz w:val="24"/>
        </w:rPr>
      </w:pPr>
      <w:r>
        <w:rPr>
          <w:rFonts w:asciiTheme="minorHAnsi" w:hAnsiTheme="minorHAnsi" w:cstheme="majorBidi"/>
          <w:b/>
          <w:bCs/>
          <w:color w:val="FF0000"/>
          <w:sz w:val="24"/>
        </w:rPr>
        <w:t>S</w:t>
      </w:r>
      <w:r w:rsidRPr="00877244">
        <w:rPr>
          <w:rFonts w:asciiTheme="minorHAnsi" w:hAnsiTheme="minorHAnsi" w:cstheme="majorBidi"/>
          <w:b/>
          <w:bCs/>
          <w:color w:val="FF0000"/>
          <w:sz w:val="24"/>
        </w:rPr>
        <w:t>ection (              )</w:t>
      </w:r>
    </w:p>
    <w:tbl>
      <w:tblPr>
        <w:tblStyle w:val="TableGrid"/>
        <w:tblW w:w="0" w:type="auto"/>
        <w:tblLook w:val="04A0" w:firstRow="1" w:lastRow="0" w:firstColumn="1" w:lastColumn="0" w:noHBand="0" w:noVBand="1"/>
      </w:tblPr>
      <w:tblGrid>
        <w:gridCol w:w="1986"/>
        <w:gridCol w:w="3828"/>
        <w:gridCol w:w="3672"/>
      </w:tblGrid>
      <w:tr w:rsidR="009F1D4C" w:rsidRPr="008238DD" w14:paraId="3DB50058" w14:textId="77777777" w:rsidTr="006403CF">
        <w:tc>
          <w:tcPr>
            <w:tcW w:w="1986" w:type="dxa"/>
            <w:tcBorders>
              <w:right w:val="nil"/>
            </w:tcBorders>
          </w:tcPr>
          <w:p w14:paraId="3E053B73" w14:textId="77777777" w:rsidR="009F1D4C" w:rsidRPr="00283AD6" w:rsidRDefault="009F1D4C" w:rsidP="006403CF">
            <w:pPr>
              <w:spacing w:after="120"/>
              <w:rPr>
                <w:rFonts w:asciiTheme="minorHAnsi" w:hAnsiTheme="minorHAnsi" w:cstheme="majorBidi"/>
                <w:b/>
                <w:bCs/>
                <w:sz w:val="24"/>
                <w:u w:val="single"/>
              </w:rPr>
            </w:pPr>
            <w:r w:rsidRPr="00283AD6">
              <w:rPr>
                <w:rFonts w:asciiTheme="minorHAnsi" w:hAnsiTheme="minorHAnsi" w:cstheme="majorBidi"/>
                <w:b/>
                <w:bCs/>
                <w:sz w:val="24"/>
                <w:u w:val="single"/>
              </w:rPr>
              <w:t>Student Name</w:t>
            </w:r>
          </w:p>
        </w:tc>
        <w:tc>
          <w:tcPr>
            <w:tcW w:w="3828" w:type="dxa"/>
            <w:tcBorders>
              <w:left w:val="nil"/>
              <w:right w:val="single" w:sz="4" w:space="0" w:color="auto"/>
            </w:tcBorders>
          </w:tcPr>
          <w:p w14:paraId="69C67A0D" w14:textId="77777777" w:rsidR="009F1D4C" w:rsidRPr="008238DD" w:rsidRDefault="009F1D4C" w:rsidP="006403CF">
            <w:pPr>
              <w:spacing w:after="120"/>
              <w:rPr>
                <w:rFonts w:asciiTheme="minorHAnsi" w:hAnsiTheme="minorHAnsi" w:cstheme="majorBidi"/>
                <w:b/>
                <w:bCs/>
                <w:sz w:val="24"/>
              </w:rPr>
            </w:pPr>
          </w:p>
        </w:tc>
        <w:tc>
          <w:tcPr>
            <w:tcW w:w="3672" w:type="dxa"/>
            <w:tcBorders>
              <w:left w:val="single" w:sz="4" w:space="0" w:color="auto"/>
            </w:tcBorders>
          </w:tcPr>
          <w:p w14:paraId="7E45254D" w14:textId="77777777" w:rsidR="009F1D4C" w:rsidRPr="00283AD6" w:rsidRDefault="009F1D4C" w:rsidP="006403CF">
            <w:pPr>
              <w:spacing w:after="120"/>
              <w:rPr>
                <w:rFonts w:asciiTheme="minorHAnsi" w:hAnsiTheme="minorHAnsi" w:cstheme="majorBidi"/>
                <w:b/>
                <w:bCs/>
                <w:sz w:val="24"/>
                <w:u w:val="single"/>
              </w:rPr>
            </w:pPr>
            <w:r>
              <w:rPr>
                <w:rFonts w:asciiTheme="minorHAnsi" w:hAnsiTheme="minorHAnsi" w:cstheme="majorBidi"/>
                <w:b/>
                <w:bCs/>
                <w:sz w:val="24"/>
              </w:rPr>
              <w:t xml:space="preserve"> </w:t>
            </w:r>
            <w:r w:rsidRPr="00283AD6">
              <w:rPr>
                <w:rFonts w:asciiTheme="minorHAnsi" w:hAnsiTheme="minorHAnsi" w:cstheme="majorBidi"/>
                <w:b/>
                <w:bCs/>
                <w:sz w:val="24"/>
                <w:u w:val="single"/>
              </w:rPr>
              <w:t>ID#</w:t>
            </w:r>
          </w:p>
        </w:tc>
      </w:tr>
      <w:tr w:rsidR="009F1D4C" w:rsidRPr="008238DD" w14:paraId="4F9E85E5" w14:textId="77777777" w:rsidTr="006403CF">
        <w:tc>
          <w:tcPr>
            <w:tcW w:w="1986" w:type="dxa"/>
            <w:tcBorders>
              <w:right w:val="nil"/>
            </w:tcBorders>
          </w:tcPr>
          <w:p w14:paraId="63DB1618" w14:textId="77777777" w:rsidR="009F1D4C" w:rsidRPr="008238DD" w:rsidRDefault="009F1D4C" w:rsidP="006403CF">
            <w:pPr>
              <w:spacing w:after="120"/>
              <w:rPr>
                <w:rFonts w:asciiTheme="minorHAnsi" w:hAnsiTheme="minorHAnsi" w:cstheme="majorBidi"/>
                <w:b/>
                <w:bCs/>
                <w:sz w:val="24"/>
              </w:rPr>
            </w:pPr>
            <w:r>
              <w:rPr>
                <w:rFonts w:asciiTheme="minorHAnsi" w:hAnsiTheme="minorHAnsi" w:cstheme="majorBidi"/>
                <w:b/>
                <w:bCs/>
                <w:sz w:val="24"/>
              </w:rPr>
              <w:t>1.</w:t>
            </w:r>
            <w:r w:rsidRPr="008238DD">
              <w:rPr>
                <w:rFonts w:asciiTheme="minorHAnsi" w:hAnsiTheme="minorHAnsi" w:cstheme="majorBidi"/>
                <w:b/>
                <w:bCs/>
                <w:sz w:val="24"/>
              </w:rPr>
              <w:tab/>
            </w:r>
            <w:r w:rsidRPr="008238DD">
              <w:rPr>
                <w:rFonts w:asciiTheme="minorHAnsi" w:hAnsiTheme="minorHAnsi" w:cstheme="majorBidi"/>
                <w:b/>
                <w:bCs/>
                <w:sz w:val="24"/>
              </w:rPr>
              <w:tab/>
              <w:t xml:space="preserve">       </w:t>
            </w:r>
          </w:p>
        </w:tc>
        <w:tc>
          <w:tcPr>
            <w:tcW w:w="3828" w:type="dxa"/>
            <w:tcBorders>
              <w:left w:val="nil"/>
              <w:right w:val="single" w:sz="4" w:space="0" w:color="auto"/>
            </w:tcBorders>
          </w:tcPr>
          <w:p w14:paraId="66EB86A9" w14:textId="77777777" w:rsidR="009F1D4C" w:rsidRPr="008238DD" w:rsidRDefault="009F1D4C" w:rsidP="006403CF">
            <w:pPr>
              <w:spacing w:after="120"/>
              <w:rPr>
                <w:rFonts w:asciiTheme="minorHAnsi" w:hAnsiTheme="minorHAnsi" w:cstheme="majorBidi"/>
                <w:b/>
                <w:bCs/>
                <w:sz w:val="24"/>
              </w:rPr>
            </w:pPr>
          </w:p>
        </w:tc>
        <w:tc>
          <w:tcPr>
            <w:tcW w:w="3672" w:type="dxa"/>
            <w:tcBorders>
              <w:left w:val="single" w:sz="4" w:space="0" w:color="auto"/>
            </w:tcBorders>
          </w:tcPr>
          <w:p w14:paraId="7499E978" w14:textId="77777777" w:rsidR="009F1D4C" w:rsidRPr="008238DD" w:rsidRDefault="009F1D4C" w:rsidP="006403CF">
            <w:pPr>
              <w:spacing w:after="120"/>
              <w:rPr>
                <w:rFonts w:asciiTheme="minorHAnsi" w:hAnsiTheme="minorHAnsi" w:cstheme="majorBidi"/>
                <w:b/>
                <w:bCs/>
                <w:sz w:val="24"/>
              </w:rPr>
            </w:pPr>
          </w:p>
        </w:tc>
      </w:tr>
      <w:tr w:rsidR="00877244" w:rsidRPr="008238DD" w14:paraId="3160C080" w14:textId="77777777" w:rsidTr="006403CF">
        <w:tc>
          <w:tcPr>
            <w:tcW w:w="1986" w:type="dxa"/>
            <w:tcBorders>
              <w:right w:val="nil"/>
            </w:tcBorders>
          </w:tcPr>
          <w:p w14:paraId="79B6C185" w14:textId="3B4B12A2" w:rsidR="00877244" w:rsidRDefault="00877244" w:rsidP="006403CF">
            <w:pPr>
              <w:spacing w:after="120"/>
              <w:rPr>
                <w:rFonts w:asciiTheme="minorHAnsi" w:hAnsiTheme="minorHAnsi" w:cstheme="majorBidi"/>
                <w:b/>
                <w:bCs/>
                <w:sz w:val="24"/>
              </w:rPr>
            </w:pPr>
            <w:r>
              <w:rPr>
                <w:rFonts w:asciiTheme="minorHAnsi" w:hAnsiTheme="minorHAnsi" w:cstheme="majorBidi"/>
                <w:b/>
                <w:bCs/>
                <w:sz w:val="24"/>
              </w:rPr>
              <w:t>2.</w:t>
            </w:r>
          </w:p>
        </w:tc>
        <w:tc>
          <w:tcPr>
            <w:tcW w:w="3828" w:type="dxa"/>
            <w:tcBorders>
              <w:left w:val="nil"/>
              <w:right w:val="single" w:sz="4" w:space="0" w:color="auto"/>
            </w:tcBorders>
          </w:tcPr>
          <w:p w14:paraId="732B1183" w14:textId="77777777" w:rsidR="00877244" w:rsidRPr="008238DD" w:rsidRDefault="00877244" w:rsidP="006403CF">
            <w:pPr>
              <w:spacing w:after="120"/>
              <w:rPr>
                <w:rFonts w:asciiTheme="minorHAnsi" w:hAnsiTheme="minorHAnsi" w:cstheme="majorBidi"/>
                <w:b/>
                <w:bCs/>
                <w:sz w:val="24"/>
              </w:rPr>
            </w:pPr>
          </w:p>
        </w:tc>
        <w:tc>
          <w:tcPr>
            <w:tcW w:w="3672" w:type="dxa"/>
            <w:tcBorders>
              <w:left w:val="single" w:sz="4" w:space="0" w:color="auto"/>
            </w:tcBorders>
          </w:tcPr>
          <w:p w14:paraId="564BB4B7" w14:textId="77777777" w:rsidR="00877244" w:rsidRPr="008238DD" w:rsidRDefault="00877244" w:rsidP="006403CF">
            <w:pPr>
              <w:spacing w:after="120"/>
              <w:rPr>
                <w:rFonts w:asciiTheme="minorHAnsi" w:hAnsiTheme="minorHAnsi" w:cstheme="majorBidi"/>
                <w:b/>
                <w:bCs/>
                <w:sz w:val="24"/>
              </w:rPr>
            </w:pPr>
          </w:p>
        </w:tc>
      </w:tr>
      <w:tr w:rsidR="00877244" w:rsidRPr="008238DD" w14:paraId="186998E6" w14:textId="77777777" w:rsidTr="006403CF">
        <w:tc>
          <w:tcPr>
            <w:tcW w:w="1986" w:type="dxa"/>
            <w:tcBorders>
              <w:right w:val="nil"/>
            </w:tcBorders>
          </w:tcPr>
          <w:p w14:paraId="2974D18A" w14:textId="4E45909F" w:rsidR="00877244" w:rsidRDefault="00877244" w:rsidP="006403CF">
            <w:pPr>
              <w:spacing w:after="120"/>
              <w:rPr>
                <w:rFonts w:asciiTheme="minorHAnsi" w:hAnsiTheme="minorHAnsi" w:cstheme="majorBidi"/>
                <w:b/>
                <w:bCs/>
                <w:sz w:val="24"/>
              </w:rPr>
            </w:pPr>
            <w:r>
              <w:rPr>
                <w:rFonts w:asciiTheme="minorHAnsi" w:hAnsiTheme="minorHAnsi" w:cstheme="majorBidi"/>
                <w:b/>
                <w:bCs/>
                <w:sz w:val="24"/>
              </w:rPr>
              <w:t>3.</w:t>
            </w:r>
          </w:p>
        </w:tc>
        <w:tc>
          <w:tcPr>
            <w:tcW w:w="3828" w:type="dxa"/>
            <w:tcBorders>
              <w:left w:val="nil"/>
              <w:right w:val="single" w:sz="4" w:space="0" w:color="auto"/>
            </w:tcBorders>
          </w:tcPr>
          <w:p w14:paraId="01975728" w14:textId="77777777" w:rsidR="00877244" w:rsidRPr="008238DD" w:rsidRDefault="00877244" w:rsidP="006403CF">
            <w:pPr>
              <w:spacing w:after="120"/>
              <w:rPr>
                <w:rFonts w:asciiTheme="minorHAnsi" w:hAnsiTheme="minorHAnsi" w:cstheme="majorBidi"/>
                <w:b/>
                <w:bCs/>
                <w:sz w:val="24"/>
              </w:rPr>
            </w:pPr>
          </w:p>
        </w:tc>
        <w:tc>
          <w:tcPr>
            <w:tcW w:w="3672" w:type="dxa"/>
            <w:tcBorders>
              <w:left w:val="single" w:sz="4" w:space="0" w:color="auto"/>
            </w:tcBorders>
          </w:tcPr>
          <w:p w14:paraId="25F7399A" w14:textId="77777777" w:rsidR="00877244" w:rsidRDefault="00877244" w:rsidP="006403CF">
            <w:pPr>
              <w:spacing w:after="120"/>
              <w:rPr>
                <w:rFonts w:asciiTheme="minorHAnsi" w:hAnsiTheme="minorHAnsi" w:cstheme="majorBidi"/>
                <w:b/>
                <w:bCs/>
                <w:sz w:val="24"/>
              </w:rPr>
            </w:pPr>
          </w:p>
        </w:tc>
      </w:tr>
      <w:tr w:rsidR="00877244" w:rsidRPr="008238DD" w14:paraId="74041E36" w14:textId="77777777" w:rsidTr="006403CF">
        <w:tc>
          <w:tcPr>
            <w:tcW w:w="1986" w:type="dxa"/>
            <w:tcBorders>
              <w:right w:val="nil"/>
            </w:tcBorders>
          </w:tcPr>
          <w:p w14:paraId="261B6744" w14:textId="1E27386F" w:rsidR="00877244" w:rsidRDefault="00877244" w:rsidP="006403CF">
            <w:pPr>
              <w:spacing w:after="120"/>
              <w:rPr>
                <w:rFonts w:asciiTheme="minorHAnsi" w:hAnsiTheme="minorHAnsi" w:cstheme="majorBidi"/>
                <w:b/>
                <w:bCs/>
                <w:sz w:val="24"/>
              </w:rPr>
            </w:pPr>
            <w:r>
              <w:rPr>
                <w:rFonts w:asciiTheme="minorHAnsi" w:hAnsiTheme="minorHAnsi" w:cstheme="majorBidi"/>
                <w:b/>
                <w:bCs/>
                <w:sz w:val="24"/>
              </w:rPr>
              <w:t>4.</w:t>
            </w:r>
          </w:p>
        </w:tc>
        <w:tc>
          <w:tcPr>
            <w:tcW w:w="3828" w:type="dxa"/>
            <w:tcBorders>
              <w:left w:val="nil"/>
              <w:right w:val="single" w:sz="4" w:space="0" w:color="auto"/>
            </w:tcBorders>
          </w:tcPr>
          <w:p w14:paraId="04556446" w14:textId="77777777" w:rsidR="00877244" w:rsidRPr="008238DD" w:rsidRDefault="00877244" w:rsidP="006403CF">
            <w:pPr>
              <w:spacing w:after="120"/>
              <w:rPr>
                <w:rFonts w:asciiTheme="minorHAnsi" w:hAnsiTheme="minorHAnsi" w:cstheme="majorBidi"/>
                <w:b/>
                <w:bCs/>
                <w:sz w:val="24"/>
              </w:rPr>
            </w:pPr>
          </w:p>
        </w:tc>
        <w:tc>
          <w:tcPr>
            <w:tcW w:w="3672" w:type="dxa"/>
            <w:tcBorders>
              <w:left w:val="single" w:sz="4" w:space="0" w:color="auto"/>
            </w:tcBorders>
          </w:tcPr>
          <w:p w14:paraId="5AF494FA" w14:textId="77777777" w:rsidR="00877244" w:rsidRDefault="00877244" w:rsidP="006403CF">
            <w:pPr>
              <w:spacing w:after="120"/>
              <w:rPr>
                <w:rFonts w:asciiTheme="minorHAnsi" w:hAnsiTheme="minorHAnsi" w:cstheme="majorBidi"/>
                <w:b/>
                <w:bCs/>
                <w:sz w:val="24"/>
              </w:rPr>
            </w:pPr>
          </w:p>
        </w:tc>
      </w:tr>
      <w:tr w:rsidR="00877244" w:rsidRPr="008238DD" w14:paraId="1BC5FFD2" w14:textId="77777777" w:rsidTr="006403CF">
        <w:tc>
          <w:tcPr>
            <w:tcW w:w="1986" w:type="dxa"/>
            <w:tcBorders>
              <w:right w:val="nil"/>
            </w:tcBorders>
          </w:tcPr>
          <w:p w14:paraId="00B597C3" w14:textId="06F8ABC5" w:rsidR="00877244" w:rsidRDefault="00877244" w:rsidP="006403CF">
            <w:pPr>
              <w:spacing w:after="120"/>
              <w:rPr>
                <w:rFonts w:asciiTheme="minorHAnsi" w:hAnsiTheme="minorHAnsi" w:cstheme="majorBidi"/>
                <w:b/>
                <w:bCs/>
                <w:sz w:val="24"/>
              </w:rPr>
            </w:pPr>
            <w:r>
              <w:rPr>
                <w:rFonts w:asciiTheme="minorHAnsi" w:hAnsiTheme="minorHAnsi" w:cstheme="majorBidi"/>
                <w:b/>
                <w:bCs/>
                <w:sz w:val="24"/>
              </w:rPr>
              <w:t>5.</w:t>
            </w:r>
          </w:p>
        </w:tc>
        <w:tc>
          <w:tcPr>
            <w:tcW w:w="3828" w:type="dxa"/>
            <w:tcBorders>
              <w:left w:val="nil"/>
              <w:right w:val="single" w:sz="4" w:space="0" w:color="auto"/>
            </w:tcBorders>
          </w:tcPr>
          <w:p w14:paraId="518BD51A" w14:textId="77777777" w:rsidR="00877244" w:rsidRPr="008238DD" w:rsidRDefault="00877244" w:rsidP="006403CF">
            <w:pPr>
              <w:spacing w:after="120"/>
              <w:rPr>
                <w:rFonts w:asciiTheme="minorHAnsi" w:hAnsiTheme="minorHAnsi" w:cstheme="majorBidi"/>
                <w:b/>
                <w:bCs/>
                <w:sz w:val="24"/>
              </w:rPr>
            </w:pPr>
          </w:p>
        </w:tc>
        <w:tc>
          <w:tcPr>
            <w:tcW w:w="3672" w:type="dxa"/>
            <w:tcBorders>
              <w:left w:val="single" w:sz="4" w:space="0" w:color="auto"/>
            </w:tcBorders>
          </w:tcPr>
          <w:p w14:paraId="7C7B284D" w14:textId="77777777" w:rsidR="00877244" w:rsidRDefault="00877244" w:rsidP="006403CF">
            <w:pPr>
              <w:spacing w:after="120"/>
              <w:rPr>
                <w:rFonts w:asciiTheme="minorHAnsi" w:hAnsiTheme="minorHAnsi" w:cstheme="majorBidi"/>
                <w:b/>
                <w:bCs/>
                <w:sz w:val="24"/>
              </w:rPr>
            </w:pPr>
          </w:p>
        </w:tc>
      </w:tr>
    </w:tbl>
    <w:p w14:paraId="63CB2760" w14:textId="77777777" w:rsidR="009F1D4C" w:rsidRDefault="009F1D4C" w:rsidP="009F1D4C">
      <w:pPr>
        <w:spacing w:after="120"/>
        <w:jc w:val="center"/>
        <w:rPr>
          <w:rFonts w:asciiTheme="minorHAnsi" w:hAnsiTheme="minorHAnsi" w:cstheme="majorBidi"/>
          <w:b/>
          <w:bCs/>
          <w:sz w:val="24"/>
        </w:rPr>
      </w:pPr>
    </w:p>
    <w:p w14:paraId="03B284CA" w14:textId="77777777" w:rsidR="009F1D4C" w:rsidRPr="008238DD" w:rsidRDefault="009F1D4C" w:rsidP="009F1D4C">
      <w:pPr>
        <w:spacing w:after="120"/>
        <w:jc w:val="center"/>
        <w:rPr>
          <w:rFonts w:asciiTheme="minorHAnsi" w:hAnsiTheme="minorHAnsi" w:cstheme="majorBidi"/>
          <w:b/>
          <w:bCs/>
          <w:sz w:val="24"/>
        </w:rPr>
      </w:pPr>
      <w:r w:rsidRPr="008238DD">
        <w:rPr>
          <w:rFonts w:asciiTheme="minorHAnsi" w:hAnsiTheme="minorHAnsi" w:cstheme="majorBidi"/>
          <w:b/>
          <w:bCs/>
          <w:sz w:val="24"/>
        </w:rPr>
        <w:t>MARKS</w:t>
      </w:r>
    </w:p>
    <w:tbl>
      <w:tblPr>
        <w:tblStyle w:val="TableGrid"/>
        <w:tblW w:w="0" w:type="auto"/>
        <w:tblLook w:val="04A0" w:firstRow="1" w:lastRow="0" w:firstColumn="1" w:lastColumn="0" w:noHBand="0" w:noVBand="1"/>
      </w:tblPr>
      <w:tblGrid>
        <w:gridCol w:w="4741"/>
        <w:gridCol w:w="4745"/>
      </w:tblGrid>
      <w:tr w:rsidR="009F1D4C" w:rsidRPr="008238DD" w14:paraId="592EC8EC" w14:textId="77777777" w:rsidTr="006403CF">
        <w:tc>
          <w:tcPr>
            <w:tcW w:w="4788" w:type="dxa"/>
          </w:tcPr>
          <w:p w14:paraId="729CF6F9" w14:textId="77777777" w:rsidR="009F1D4C" w:rsidRPr="008238DD" w:rsidRDefault="009F1D4C" w:rsidP="006403CF">
            <w:pPr>
              <w:spacing w:after="120"/>
              <w:jc w:val="center"/>
              <w:rPr>
                <w:rFonts w:asciiTheme="minorHAnsi" w:hAnsiTheme="minorHAnsi" w:cstheme="majorBidi"/>
                <w:b/>
                <w:bCs/>
                <w:sz w:val="24"/>
              </w:rPr>
            </w:pPr>
            <w:r w:rsidRPr="008238DD">
              <w:rPr>
                <w:rFonts w:asciiTheme="minorHAnsi" w:hAnsiTheme="minorHAnsi" w:cstheme="majorBidi"/>
                <w:b/>
                <w:bCs/>
                <w:sz w:val="24"/>
              </w:rPr>
              <w:t>Total Marks</w:t>
            </w:r>
          </w:p>
        </w:tc>
        <w:tc>
          <w:tcPr>
            <w:tcW w:w="4788" w:type="dxa"/>
          </w:tcPr>
          <w:p w14:paraId="0ABB9423" w14:textId="77777777" w:rsidR="009F1D4C" w:rsidRPr="008238DD" w:rsidRDefault="009F1D4C" w:rsidP="006403CF">
            <w:pPr>
              <w:spacing w:after="120"/>
              <w:jc w:val="center"/>
              <w:rPr>
                <w:rFonts w:asciiTheme="minorHAnsi" w:hAnsiTheme="minorHAnsi" w:cstheme="majorBidi"/>
                <w:b/>
                <w:bCs/>
                <w:sz w:val="24"/>
              </w:rPr>
            </w:pPr>
            <w:r w:rsidRPr="008238DD">
              <w:rPr>
                <w:rFonts w:asciiTheme="minorHAnsi" w:hAnsiTheme="minorHAnsi" w:cstheme="majorBidi"/>
                <w:b/>
                <w:bCs/>
                <w:sz w:val="24"/>
              </w:rPr>
              <w:t>Instructor Signature</w:t>
            </w:r>
          </w:p>
        </w:tc>
      </w:tr>
      <w:tr w:rsidR="009F1D4C" w:rsidRPr="008238DD" w14:paraId="23DB3CBE" w14:textId="77777777" w:rsidTr="006403CF">
        <w:trPr>
          <w:trHeight w:val="1268"/>
        </w:trPr>
        <w:tc>
          <w:tcPr>
            <w:tcW w:w="4788" w:type="dxa"/>
          </w:tcPr>
          <w:p w14:paraId="72DEE723" w14:textId="77777777" w:rsidR="009F1D4C" w:rsidRPr="008238DD" w:rsidRDefault="009F1D4C" w:rsidP="006403CF">
            <w:pPr>
              <w:spacing w:after="120"/>
              <w:rPr>
                <w:rFonts w:asciiTheme="minorHAnsi" w:hAnsiTheme="minorHAnsi" w:cstheme="majorBidi"/>
                <w:sz w:val="24"/>
              </w:rPr>
            </w:pPr>
          </w:p>
          <w:p w14:paraId="6C562F03" w14:textId="77777777" w:rsidR="009F1D4C" w:rsidRPr="008238DD" w:rsidRDefault="009F1D4C" w:rsidP="006403CF">
            <w:pPr>
              <w:spacing w:after="120"/>
              <w:rPr>
                <w:rFonts w:asciiTheme="minorHAnsi" w:hAnsiTheme="minorHAnsi" w:cstheme="majorBidi"/>
                <w:sz w:val="24"/>
              </w:rPr>
            </w:pPr>
          </w:p>
          <w:p w14:paraId="41566553" w14:textId="77777777" w:rsidR="009F1D4C" w:rsidRPr="008238DD" w:rsidRDefault="009F1D4C" w:rsidP="006403CF">
            <w:pPr>
              <w:spacing w:after="120"/>
              <w:rPr>
                <w:rFonts w:asciiTheme="minorHAnsi" w:hAnsiTheme="minorHAnsi" w:cstheme="majorBidi"/>
                <w:sz w:val="24"/>
              </w:rPr>
            </w:pPr>
          </w:p>
        </w:tc>
        <w:tc>
          <w:tcPr>
            <w:tcW w:w="4788" w:type="dxa"/>
          </w:tcPr>
          <w:p w14:paraId="2A79F5E6" w14:textId="77777777" w:rsidR="009F1D4C" w:rsidRPr="008238DD" w:rsidRDefault="009F1D4C" w:rsidP="006403CF">
            <w:pPr>
              <w:spacing w:after="120"/>
              <w:jc w:val="center"/>
              <w:rPr>
                <w:rFonts w:asciiTheme="minorHAnsi" w:hAnsiTheme="minorHAnsi" w:cstheme="majorBidi"/>
                <w:sz w:val="24"/>
              </w:rPr>
            </w:pPr>
          </w:p>
        </w:tc>
      </w:tr>
    </w:tbl>
    <w:p w14:paraId="2CB603BD" w14:textId="77777777" w:rsidR="009F1D4C" w:rsidRDefault="009F1D4C" w:rsidP="009F1D4C"/>
    <w:p w14:paraId="5DBA44C5" w14:textId="77777777" w:rsidR="009F1D4C" w:rsidRDefault="009F1D4C" w:rsidP="009F1D4C"/>
    <w:p w14:paraId="4DED34F9" w14:textId="77777777" w:rsidR="009F1D4C" w:rsidRDefault="009F1D4C" w:rsidP="009F1D4C"/>
    <w:p w14:paraId="20161484" w14:textId="77777777" w:rsidR="009F1D4C" w:rsidRDefault="009F1D4C" w:rsidP="009F1D4C"/>
    <w:p w14:paraId="0A1DE08D" w14:textId="77777777" w:rsidR="009F1D4C" w:rsidRDefault="009F1D4C" w:rsidP="009F1D4C">
      <w:pPr>
        <w:spacing w:after="200" w:line="276" w:lineRule="auto"/>
      </w:pPr>
      <w:r>
        <w:br w:type="page"/>
      </w:r>
    </w:p>
    <w:p w14:paraId="373C3779" w14:textId="77777777" w:rsidR="009F1D4C" w:rsidRPr="00940457" w:rsidRDefault="009F1D4C" w:rsidP="009F1D4C">
      <w:pPr>
        <w:shd w:val="clear" w:color="auto" w:fill="FFFFFF"/>
        <w:spacing w:before="100" w:beforeAutospacing="1" w:after="100" w:afterAutospacing="1"/>
        <w:jc w:val="center"/>
        <w:outlineLvl w:val="0"/>
        <w:rPr>
          <w:rFonts w:ascii="Helvetica" w:eastAsia="Times New Roman" w:hAnsi="Helvetica" w:cs="Helvetica"/>
          <w:b/>
          <w:bCs/>
          <w:color w:val="1E1E1E"/>
          <w:kern w:val="36"/>
          <w:sz w:val="30"/>
          <w:szCs w:val="30"/>
          <w:lang w:val="en"/>
        </w:rPr>
      </w:pPr>
      <w:r w:rsidRPr="00940457">
        <w:rPr>
          <w:rFonts w:ascii="Helvetica" w:eastAsia="Times New Roman" w:hAnsi="Helvetica" w:cs="Helvetica"/>
          <w:b/>
          <w:bCs/>
          <w:color w:val="1E1E1E"/>
          <w:kern w:val="36"/>
          <w:sz w:val="30"/>
          <w:szCs w:val="30"/>
          <w:lang w:val="en"/>
        </w:rPr>
        <w:lastRenderedPageBreak/>
        <w:t>Volkswagen: The scandal explained</w:t>
      </w:r>
    </w:p>
    <w:p w14:paraId="1C28E3EB" w14:textId="77777777" w:rsidR="009F1D4C" w:rsidRDefault="009F1D4C" w:rsidP="009F1D4C">
      <w:pPr>
        <w:shd w:val="clear" w:color="auto" w:fill="FFFFFF"/>
        <w:rPr>
          <w:rFonts w:ascii="Helvetica" w:eastAsia="Times New Roman" w:hAnsi="Helvetica" w:cs="Helvetica"/>
          <w:color w:val="404040"/>
          <w:sz w:val="21"/>
          <w:szCs w:val="21"/>
          <w:lang w:val="en"/>
        </w:rPr>
      </w:pPr>
      <w:r w:rsidRPr="00940457">
        <w:rPr>
          <w:rFonts w:ascii="Helvetica" w:eastAsia="Times New Roman" w:hAnsi="Helvetica" w:cs="Helvetica"/>
          <w:color w:val="404040"/>
          <w:sz w:val="21"/>
          <w:szCs w:val="21"/>
          <w:lang w:val="en"/>
        </w:rPr>
        <w:t>By Russell Hotten</w:t>
      </w:r>
      <w:r>
        <w:rPr>
          <w:rFonts w:ascii="Helvetica" w:eastAsia="Times New Roman" w:hAnsi="Helvetica" w:cs="Helvetica"/>
          <w:color w:val="404040"/>
          <w:sz w:val="21"/>
          <w:szCs w:val="21"/>
          <w:lang w:val="en"/>
        </w:rPr>
        <w:t>,</w:t>
      </w:r>
      <w:r w:rsidRPr="00940457">
        <w:rPr>
          <w:rFonts w:ascii="Helvetica" w:eastAsia="Times New Roman" w:hAnsi="Helvetica" w:cs="Helvetica"/>
          <w:color w:val="404040"/>
          <w:sz w:val="21"/>
          <w:szCs w:val="21"/>
          <w:lang w:val="en"/>
        </w:rPr>
        <w:t xml:space="preserve"> </w:t>
      </w:r>
      <w:r w:rsidRPr="00940457">
        <w:rPr>
          <w:rFonts w:ascii="Helvetica" w:eastAsia="Times New Roman" w:hAnsi="Helvetica" w:cs="Helvetica"/>
          <w:color w:val="5A5A5A"/>
          <w:sz w:val="21"/>
          <w:szCs w:val="21"/>
          <w:lang w:val="en"/>
        </w:rPr>
        <w:t>Business reporter, BBC News</w:t>
      </w:r>
      <w:r>
        <w:rPr>
          <w:rFonts w:ascii="Helvetica" w:eastAsia="Times New Roman" w:hAnsi="Helvetica" w:cs="Helvetica"/>
          <w:color w:val="5A5A5A"/>
          <w:sz w:val="21"/>
          <w:szCs w:val="21"/>
          <w:lang w:val="en"/>
        </w:rPr>
        <w:t xml:space="preserve"> </w:t>
      </w:r>
    </w:p>
    <w:p w14:paraId="67BC625F" w14:textId="77777777" w:rsidR="009F1D4C" w:rsidRPr="00940457" w:rsidRDefault="009F1D4C" w:rsidP="009F1D4C">
      <w:pPr>
        <w:shd w:val="clear" w:color="auto" w:fill="FFFFFF"/>
        <w:spacing w:before="240" w:after="100" w:afterAutospacing="1"/>
        <w:outlineLvl w:val="1"/>
        <w:rPr>
          <w:rFonts w:ascii="Helvetica" w:eastAsia="Times New Roman" w:hAnsi="Helvetica" w:cs="Helvetica"/>
          <w:b/>
          <w:bCs/>
          <w:color w:val="1E1E1E"/>
          <w:sz w:val="27"/>
          <w:szCs w:val="27"/>
          <w:lang w:val="en"/>
        </w:rPr>
      </w:pPr>
      <w:r w:rsidRPr="00940457">
        <w:rPr>
          <w:rFonts w:ascii="Helvetica" w:eastAsia="Times New Roman" w:hAnsi="Helvetica" w:cs="Helvetica"/>
          <w:b/>
          <w:bCs/>
          <w:color w:val="1E1E1E"/>
          <w:sz w:val="27"/>
          <w:szCs w:val="27"/>
          <w:lang w:val="en"/>
        </w:rPr>
        <w:t>What is Volkswagen accused of?</w:t>
      </w:r>
    </w:p>
    <w:p w14:paraId="4116B299" w14:textId="77777777" w:rsidR="009F1D4C" w:rsidRPr="00940457" w:rsidRDefault="009F1D4C" w:rsidP="009F1D4C">
      <w:pPr>
        <w:shd w:val="clear" w:color="auto" w:fill="FFFFFF"/>
        <w:spacing w:before="240" w:after="100" w:afterAutospacing="1"/>
        <w:jc w:val="both"/>
        <w:rPr>
          <w:rFonts w:ascii="Helvetica" w:eastAsia="Times New Roman" w:hAnsi="Helvetica" w:cs="Helvetica"/>
          <w:color w:val="404040"/>
          <w:sz w:val="21"/>
          <w:szCs w:val="21"/>
          <w:lang w:val="en"/>
        </w:rPr>
      </w:pPr>
      <w:r w:rsidRPr="00940457">
        <w:rPr>
          <w:rFonts w:ascii="Helvetica" w:eastAsia="Times New Roman" w:hAnsi="Helvetica" w:cs="Helvetica"/>
          <w:color w:val="404040"/>
          <w:sz w:val="21"/>
          <w:szCs w:val="21"/>
          <w:lang w:val="en"/>
        </w:rPr>
        <w:t>It's been dubbed the "diesel dupe". The Environmental Protection Agency (EPA) found that many VW cars being sold in America had devices in diesel engines that could detect when they were being tested, changing the performance accordingly to improve results. The German car giant has since admitted cheating emissions tests in the US.</w:t>
      </w:r>
      <w:r>
        <w:rPr>
          <w:rFonts w:ascii="Helvetica" w:eastAsia="Times New Roman" w:hAnsi="Helvetica" w:cs="Helvetica"/>
          <w:color w:val="404040"/>
          <w:sz w:val="21"/>
          <w:szCs w:val="21"/>
          <w:lang w:val="en"/>
        </w:rPr>
        <w:t xml:space="preserve"> </w:t>
      </w:r>
      <w:r w:rsidRPr="00940457">
        <w:rPr>
          <w:rFonts w:ascii="Helvetica" w:eastAsia="Times New Roman" w:hAnsi="Helvetica" w:cs="Helvetica"/>
          <w:color w:val="404040"/>
          <w:sz w:val="21"/>
          <w:szCs w:val="21"/>
          <w:lang w:val="en"/>
        </w:rPr>
        <w:t>VW has had a major push to sell diesel cars in the US, backed by a huge marketing campaign trumpeting its cars' low emissions. The EPA's findings cover 482,000 cars in the US only, including the VW-manufactured Audi A3, and the VW brands Jetta, Beetle, Golf and Passat. But VW has admitted that about 11 million cars worldwide, including eight million in Europe, are fitted with the so-called "defeat device".</w:t>
      </w:r>
    </w:p>
    <w:p w14:paraId="1ECE7A7D" w14:textId="77777777" w:rsidR="009F1D4C" w:rsidRPr="00940457" w:rsidRDefault="009F1D4C" w:rsidP="009F1D4C">
      <w:pPr>
        <w:shd w:val="clear" w:color="auto" w:fill="FFFFFF"/>
        <w:spacing w:before="240" w:after="100" w:afterAutospacing="1"/>
        <w:rPr>
          <w:rFonts w:ascii="Helvetica" w:eastAsia="Times New Roman" w:hAnsi="Helvetica" w:cs="Helvetica"/>
          <w:color w:val="404040"/>
          <w:sz w:val="21"/>
          <w:szCs w:val="21"/>
          <w:lang w:val="en"/>
        </w:rPr>
      </w:pPr>
      <w:r w:rsidRPr="00940457">
        <w:rPr>
          <w:rFonts w:ascii="Helvetica" w:eastAsia="Times New Roman" w:hAnsi="Helvetica" w:cs="Helvetica"/>
          <w:color w:val="404040"/>
          <w:sz w:val="21"/>
          <w:szCs w:val="21"/>
          <w:lang w:val="en"/>
        </w:rPr>
        <w:t xml:space="preserve">The result? The engines emitted nitrogen oxide pollutants up to 40 times above what is allowed in the US. </w:t>
      </w:r>
    </w:p>
    <w:p w14:paraId="723DDE41" w14:textId="77777777" w:rsidR="009F1D4C" w:rsidRPr="00940457" w:rsidRDefault="009F1D4C" w:rsidP="009F1D4C">
      <w:pPr>
        <w:shd w:val="clear" w:color="auto" w:fill="FFFFFF"/>
        <w:spacing w:before="240" w:after="100" w:afterAutospacing="1"/>
        <w:outlineLvl w:val="1"/>
        <w:rPr>
          <w:rFonts w:ascii="Helvetica" w:eastAsia="Times New Roman" w:hAnsi="Helvetica" w:cs="Helvetica"/>
          <w:b/>
          <w:bCs/>
          <w:color w:val="1E1E1E"/>
          <w:sz w:val="27"/>
          <w:szCs w:val="27"/>
          <w:lang w:val="en"/>
        </w:rPr>
      </w:pPr>
      <w:r w:rsidRPr="00940457">
        <w:rPr>
          <w:rFonts w:ascii="Helvetica" w:eastAsia="Times New Roman" w:hAnsi="Helvetica" w:cs="Helvetica"/>
          <w:b/>
          <w:bCs/>
          <w:color w:val="1E1E1E"/>
          <w:sz w:val="27"/>
          <w:szCs w:val="27"/>
          <w:lang w:val="en"/>
        </w:rPr>
        <w:t>What has been VW's response?</w:t>
      </w:r>
    </w:p>
    <w:p w14:paraId="4A846371" w14:textId="77777777" w:rsidR="009F1D4C" w:rsidRDefault="009F1D4C" w:rsidP="009F1D4C">
      <w:pPr>
        <w:shd w:val="clear" w:color="auto" w:fill="FFFFFF"/>
        <w:spacing w:before="240" w:after="100" w:afterAutospacing="1"/>
        <w:jc w:val="both"/>
        <w:rPr>
          <w:rFonts w:ascii="Helvetica" w:eastAsia="Times New Roman" w:hAnsi="Helvetica" w:cs="Helvetica"/>
          <w:color w:val="404040"/>
          <w:sz w:val="21"/>
          <w:szCs w:val="21"/>
          <w:lang w:val="en"/>
        </w:rPr>
      </w:pPr>
      <w:r w:rsidRPr="00940457">
        <w:rPr>
          <w:rFonts w:ascii="Helvetica" w:eastAsia="Times New Roman" w:hAnsi="Helvetica" w:cs="Helvetica"/>
          <w:color w:val="404040"/>
          <w:sz w:val="21"/>
          <w:szCs w:val="21"/>
          <w:lang w:val="en"/>
        </w:rPr>
        <w:t>"We've totally screwed up," said VW America boss Michael Horn, while the group's chief executive at the time, Martin Winterkorn, said his company had "broken the trust of our customers and the public". Mr Winterkorn has now left the company as a direct result of the scandal and has been replaced by Matthias Mueller, the former boss of Porsche. "My most urgent task is to win back trust for the Volkswagen Group - by leaving no stone unturned," Mr Mueller said on taking up his new post.</w:t>
      </w:r>
      <w:r>
        <w:rPr>
          <w:rFonts w:ascii="Helvetica" w:eastAsia="Times New Roman" w:hAnsi="Helvetica" w:cs="Helvetica"/>
          <w:color w:val="404040"/>
          <w:sz w:val="21"/>
          <w:szCs w:val="21"/>
          <w:lang w:val="en"/>
        </w:rPr>
        <w:t xml:space="preserve"> </w:t>
      </w:r>
      <w:r w:rsidRPr="00940457">
        <w:rPr>
          <w:rFonts w:ascii="Helvetica" w:eastAsia="Times New Roman" w:hAnsi="Helvetica" w:cs="Helvetica"/>
          <w:color w:val="404040"/>
          <w:sz w:val="21"/>
          <w:szCs w:val="21"/>
          <w:lang w:val="en"/>
        </w:rPr>
        <w:t xml:space="preserve">VW has also launched an internal inquiry. </w:t>
      </w:r>
    </w:p>
    <w:p w14:paraId="53E7BB65" w14:textId="77777777" w:rsidR="009F1D4C" w:rsidRDefault="009F1D4C" w:rsidP="009F1D4C">
      <w:pPr>
        <w:shd w:val="clear" w:color="auto" w:fill="FFFFFF"/>
        <w:spacing w:before="240" w:after="100" w:afterAutospacing="1"/>
        <w:jc w:val="both"/>
        <w:rPr>
          <w:rFonts w:ascii="Helvetica" w:eastAsia="Times New Roman" w:hAnsi="Helvetica" w:cs="Helvetica"/>
          <w:color w:val="404040"/>
          <w:sz w:val="21"/>
          <w:szCs w:val="21"/>
          <w:lang w:val="en"/>
        </w:rPr>
      </w:pPr>
      <w:r w:rsidRPr="00940457">
        <w:rPr>
          <w:rFonts w:ascii="Helvetica" w:eastAsia="Times New Roman" w:hAnsi="Helvetica" w:cs="Helvetica"/>
          <w:color w:val="404040"/>
          <w:sz w:val="21"/>
          <w:szCs w:val="21"/>
          <w:lang w:val="en"/>
        </w:rPr>
        <w:t>With VW recalling almost 500,000 cars in the US alone, it has set aside €6.5bn (£4.7bn) to cover costs. The carmaker has said it will begin recalling cars in January.</w:t>
      </w:r>
      <w:r>
        <w:rPr>
          <w:rFonts w:ascii="Helvetica" w:eastAsia="Times New Roman" w:hAnsi="Helvetica" w:cs="Helvetica"/>
          <w:color w:val="404040"/>
          <w:sz w:val="21"/>
          <w:szCs w:val="21"/>
          <w:lang w:val="en"/>
        </w:rPr>
        <w:t xml:space="preserve"> </w:t>
      </w:r>
      <w:r w:rsidRPr="00940457">
        <w:rPr>
          <w:rFonts w:ascii="Helvetica" w:eastAsia="Times New Roman" w:hAnsi="Helvetica" w:cs="Helvetica"/>
          <w:color w:val="404040"/>
          <w:sz w:val="21"/>
          <w:szCs w:val="21"/>
          <w:lang w:val="en"/>
        </w:rPr>
        <w:t>But that's unlikely to be the end of the financial impact. The EPA has the power to fine a company up to $37,500 for each vehicle that breaches standards - a maximum fine of about $18bn. Legal action from consumers and shareholders may follow, and there is speculation that the US Justice Department will launch a criminal probe. Then, or course, there is the cost of fixing all the cars.</w:t>
      </w:r>
    </w:p>
    <w:p w14:paraId="7C0CE742" w14:textId="77777777" w:rsidR="009F1D4C" w:rsidRPr="00940457" w:rsidRDefault="009F1D4C" w:rsidP="009F1D4C">
      <w:pPr>
        <w:shd w:val="clear" w:color="auto" w:fill="FFFFFF"/>
        <w:spacing w:before="240" w:after="100" w:afterAutospacing="1"/>
        <w:outlineLvl w:val="1"/>
        <w:rPr>
          <w:rFonts w:ascii="Helvetica" w:eastAsia="Times New Roman" w:hAnsi="Helvetica" w:cs="Helvetica"/>
          <w:b/>
          <w:bCs/>
          <w:color w:val="1E1E1E"/>
          <w:sz w:val="27"/>
          <w:szCs w:val="27"/>
          <w:lang w:val="en"/>
        </w:rPr>
      </w:pPr>
      <w:r w:rsidRPr="00940457">
        <w:rPr>
          <w:rFonts w:ascii="Helvetica" w:eastAsia="Times New Roman" w:hAnsi="Helvetica" w:cs="Helvetica"/>
          <w:b/>
          <w:bCs/>
          <w:color w:val="1E1E1E"/>
          <w:sz w:val="27"/>
          <w:szCs w:val="27"/>
          <w:lang w:val="en"/>
        </w:rPr>
        <w:t>It's all another blow for the diesel market.</w:t>
      </w:r>
    </w:p>
    <w:p w14:paraId="1610B974" w14:textId="77777777" w:rsidR="009F1D4C" w:rsidRDefault="009F1D4C" w:rsidP="009F1D4C">
      <w:pPr>
        <w:shd w:val="clear" w:color="auto" w:fill="FFFFFF"/>
        <w:spacing w:before="240" w:after="100" w:afterAutospacing="1"/>
        <w:rPr>
          <w:rFonts w:ascii="Helvetica" w:eastAsia="Times New Roman" w:hAnsi="Helvetica" w:cs="Helvetica"/>
          <w:color w:val="404040"/>
          <w:sz w:val="21"/>
          <w:szCs w:val="21"/>
          <w:lang w:val="en"/>
        </w:rPr>
      </w:pPr>
      <w:r w:rsidRPr="00940457">
        <w:rPr>
          <w:rFonts w:ascii="Helvetica" w:eastAsia="Times New Roman" w:hAnsi="Helvetica" w:cs="Helvetica"/>
          <w:color w:val="404040"/>
          <w:sz w:val="21"/>
          <w:szCs w:val="21"/>
          <w:lang w:val="en"/>
        </w:rPr>
        <w:t xml:space="preserve">Certainly is. Over the past decade and more, carmakers have poured a fortune into the production of diesel vehicles - with the support of many governments - believing that they are better for the environment. Latest scientific evidence suggests that's not the case, and there are even moves to limit diesel cars in some cities. Diesel sales were already slowing, so the VW scandal came at a bad time. "The revelations are likely to lead to a sharp fall in demand for diesel engine cars," said Richard Gane, automotive expert at consultants Vendigital. </w:t>
      </w:r>
    </w:p>
    <w:p w14:paraId="1AA74EF7" w14:textId="77777777" w:rsidR="009F1D4C" w:rsidRDefault="009F1D4C" w:rsidP="009F1D4C">
      <w:pPr>
        <w:shd w:val="clear" w:color="auto" w:fill="FFFFFF"/>
        <w:spacing w:before="240" w:after="100" w:afterAutospacing="1"/>
        <w:rPr>
          <w:rFonts w:ascii="Helvetica" w:eastAsia="Times New Roman" w:hAnsi="Helvetica" w:cs="Helvetica"/>
          <w:color w:val="404040"/>
          <w:sz w:val="21"/>
          <w:szCs w:val="21"/>
          <w:lang w:val="en"/>
        </w:rPr>
      </w:pPr>
    </w:p>
    <w:p w14:paraId="1F8D1992" w14:textId="77777777" w:rsidR="009F1D4C" w:rsidRDefault="009F1D4C" w:rsidP="009F1D4C">
      <w:pPr>
        <w:shd w:val="clear" w:color="auto" w:fill="FFFFFF"/>
        <w:spacing w:before="240" w:after="100" w:afterAutospacing="1"/>
        <w:rPr>
          <w:rFonts w:ascii="Helvetica" w:eastAsia="Times New Roman" w:hAnsi="Helvetica" w:cs="Helvetica"/>
          <w:color w:val="404040"/>
          <w:sz w:val="21"/>
          <w:szCs w:val="21"/>
          <w:lang w:val="en"/>
        </w:rPr>
      </w:pPr>
    </w:p>
    <w:p w14:paraId="031AC697" w14:textId="77777777" w:rsidR="009F1D4C" w:rsidRDefault="009F1D4C" w:rsidP="009F1D4C">
      <w:pPr>
        <w:shd w:val="clear" w:color="auto" w:fill="FFFFFF"/>
        <w:spacing w:before="240" w:after="100" w:afterAutospacing="1"/>
        <w:rPr>
          <w:rFonts w:ascii="Helvetica" w:eastAsia="Times New Roman" w:hAnsi="Helvetica" w:cs="Helvetica"/>
          <w:color w:val="404040"/>
          <w:sz w:val="21"/>
          <w:szCs w:val="21"/>
          <w:lang w:val="en"/>
        </w:rPr>
      </w:pPr>
    </w:p>
    <w:p w14:paraId="35414C73" w14:textId="77777777" w:rsidR="009F1D4C" w:rsidRDefault="009F1D4C" w:rsidP="009F1D4C">
      <w:pPr>
        <w:shd w:val="clear" w:color="auto" w:fill="FFFFFF"/>
        <w:spacing w:before="240" w:after="100" w:afterAutospacing="1"/>
        <w:rPr>
          <w:rFonts w:ascii="Helvetica" w:eastAsia="Times New Roman" w:hAnsi="Helvetica" w:cs="Helvetica"/>
          <w:color w:val="404040"/>
          <w:sz w:val="21"/>
          <w:szCs w:val="21"/>
          <w:lang w:val="en"/>
        </w:rPr>
      </w:pPr>
    </w:p>
    <w:p w14:paraId="251E9719" w14:textId="77777777" w:rsidR="009F1D4C" w:rsidRDefault="009F1D4C" w:rsidP="009F1D4C">
      <w:pPr>
        <w:shd w:val="clear" w:color="auto" w:fill="FFFFFF"/>
        <w:spacing w:before="240" w:after="100" w:afterAutospacing="1"/>
        <w:rPr>
          <w:rFonts w:ascii="Helvetica" w:eastAsia="Times New Roman" w:hAnsi="Helvetica" w:cs="Helvetica"/>
          <w:color w:val="404040"/>
          <w:sz w:val="21"/>
          <w:szCs w:val="21"/>
          <w:lang w:val="en"/>
        </w:rPr>
      </w:pPr>
    </w:p>
    <w:p w14:paraId="219750DB" w14:textId="77777777" w:rsidR="009F1D4C" w:rsidRPr="00940457" w:rsidRDefault="009F1D4C" w:rsidP="009F1D4C">
      <w:pPr>
        <w:shd w:val="clear" w:color="auto" w:fill="FFFFFF"/>
        <w:spacing w:before="240" w:after="100" w:afterAutospacing="1"/>
        <w:outlineLvl w:val="1"/>
        <w:rPr>
          <w:rFonts w:ascii="Helvetica" w:eastAsia="Times New Roman" w:hAnsi="Helvetica" w:cs="Helvetica"/>
          <w:b/>
          <w:bCs/>
          <w:color w:val="1E1E1E"/>
          <w:sz w:val="27"/>
          <w:szCs w:val="27"/>
          <w:u w:val="single"/>
          <w:lang w:val="en"/>
        </w:rPr>
      </w:pPr>
      <w:r w:rsidRPr="00940457">
        <w:rPr>
          <w:rFonts w:ascii="Helvetica" w:eastAsia="Times New Roman" w:hAnsi="Helvetica" w:cs="Helvetica"/>
          <w:b/>
          <w:bCs/>
          <w:color w:val="1E1E1E"/>
          <w:sz w:val="27"/>
          <w:szCs w:val="27"/>
          <w:u w:val="single"/>
          <w:lang w:val="en"/>
        </w:rPr>
        <w:lastRenderedPageBreak/>
        <w:t>Questions</w:t>
      </w:r>
    </w:p>
    <w:p w14:paraId="4505B2EE" w14:textId="77777777" w:rsidR="009F1D4C" w:rsidRPr="005952E6" w:rsidRDefault="009F1D4C" w:rsidP="009F1D4C">
      <w:pPr>
        <w:pStyle w:val="ListParagraph"/>
        <w:numPr>
          <w:ilvl w:val="0"/>
          <w:numId w:val="27"/>
        </w:numPr>
        <w:shd w:val="clear" w:color="auto" w:fill="FFFFFF"/>
        <w:spacing w:before="240" w:after="100" w:afterAutospacing="1" w:line="240" w:lineRule="auto"/>
        <w:jc w:val="both"/>
        <w:rPr>
          <w:rFonts w:cs="Helvetica"/>
          <w:b/>
          <w:color w:val="404040"/>
          <w:lang w:val="en"/>
        </w:rPr>
      </w:pPr>
      <w:r w:rsidRPr="005952E6">
        <w:rPr>
          <w:rFonts w:cs="Helvetica"/>
          <w:b/>
          <w:color w:val="404040"/>
          <w:lang w:val="en"/>
        </w:rPr>
        <w:t>Did VW misbehave ethically? If yes, highlight the ethical g</w:t>
      </w:r>
      <w:r>
        <w:rPr>
          <w:rFonts w:cs="Helvetica"/>
          <w:b/>
          <w:color w:val="404040"/>
          <w:lang w:val="en"/>
        </w:rPr>
        <w:t>uidelines violated in this case (20 marks)</w:t>
      </w:r>
    </w:p>
    <w:p w14:paraId="06AE3858" w14:textId="77777777" w:rsidR="009F1D4C" w:rsidRDefault="009F1D4C" w:rsidP="009F1D4C">
      <w:pPr>
        <w:shd w:val="clear" w:color="auto" w:fill="FFFFFF"/>
        <w:spacing w:before="240" w:after="100" w:afterAutospacing="1"/>
        <w:ind w:left="720"/>
        <w:jc w:val="both"/>
        <w:rPr>
          <w:rFonts w:ascii="Helvetica" w:eastAsia="Times New Roman" w:hAnsi="Helvetica" w:cs="Helvetica"/>
          <w:b/>
          <w:color w:val="404040"/>
          <w:sz w:val="21"/>
          <w:szCs w:val="21"/>
          <w:lang w:val="en"/>
        </w:rPr>
      </w:pPr>
      <w:r>
        <w:rPr>
          <w:rFonts w:ascii="Helvetica" w:eastAsia="Times New Roman" w:hAnsi="Helvetica" w:cs="Helvetica"/>
          <w:b/>
          <w:color w:val="404040"/>
          <w:sz w:val="21"/>
          <w:szCs w:val="21"/>
          <w:lang w:val="e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bookmarkStart w:id="0" w:name="_GoBack"/>
      <w:bookmarkEnd w:id="0"/>
      <w:r>
        <w:rPr>
          <w:rFonts w:ascii="Helvetica" w:eastAsia="Times New Roman" w:hAnsi="Helvetica" w:cs="Helvetica"/>
          <w:b/>
          <w:color w:val="404040"/>
          <w:sz w:val="21"/>
          <w:szCs w:val="21"/>
          <w:lang w:val="e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4B44050" w14:textId="025CA489" w:rsidR="009F1D4C" w:rsidRDefault="009F1D4C" w:rsidP="009F1D4C">
      <w:pPr>
        <w:pStyle w:val="ListParagraph"/>
        <w:numPr>
          <w:ilvl w:val="0"/>
          <w:numId w:val="27"/>
        </w:numPr>
        <w:shd w:val="clear" w:color="auto" w:fill="FFFFFF"/>
        <w:spacing w:before="240" w:after="100" w:afterAutospacing="1" w:line="240" w:lineRule="auto"/>
        <w:jc w:val="both"/>
        <w:rPr>
          <w:rFonts w:cs="Helvetica"/>
          <w:b/>
          <w:color w:val="404040"/>
          <w:lang w:val="en"/>
        </w:rPr>
      </w:pPr>
      <w:r w:rsidRPr="005952E6">
        <w:rPr>
          <w:rFonts w:cs="Helvetica"/>
          <w:b/>
          <w:color w:val="404040"/>
          <w:lang w:val="en"/>
        </w:rPr>
        <w:t xml:space="preserve">Identify the parties affected by what happened and explain the nature of </w:t>
      </w:r>
      <w:r w:rsidR="00F53955" w:rsidRPr="005952E6">
        <w:rPr>
          <w:rFonts w:cs="Helvetica"/>
          <w:b/>
          <w:color w:val="404040"/>
          <w:lang w:val="en"/>
        </w:rPr>
        <w:t>impacts</w:t>
      </w:r>
      <w:r w:rsidR="00F53955">
        <w:rPr>
          <w:rFonts w:cs="Helvetica"/>
          <w:b/>
          <w:color w:val="404040"/>
          <w:lang w:val="en"/>
        </w:rPr>
        <w:t xml:space="preserve"> (</w:t>
      </w:r>
      <w:r>
        <w:rPr>
          <w:rFonts w:cs="Helvetica"/>
          <w:b/>
          <w:color w:val="404040"/>
          <w:lang w:val="en"/>
        </w:rPr>
        <w:t xml:space="preserve">20 marks) </w:t>
      </w:r>
    </w:p>
    <w:p w14:paraId="3720CD26" w14:textId="77777777" w:rsidR="0018402D" w:rsidRPr="005952E6" w:rsidRDefault="0018402D" w:rsidP="0018402D">
      <w:pPr>
        <w:pStyle w:val="ListParagraph"/>
        <w:shd w:val="clear" w:color="auto" w:fill="FFFFFF"/>
        <w:spacing w:before="240" w:after="100" w:afterAutospacing="1" w:line="240" w:lineRule="auto"/>
        <w:jc w:val="both"/>
        <w:rPr>
          <w:rFonts w:cs="Helvetica"/>
          <w:b/>
          <w:color w:val="404040"/>
          <w:lang w:val="en"/>
        </w:rPr>
      </w:pPr>
    </w:p>
    <w:p w14:paraId="245CA04F" w14:textId="77777777" w:rsidR="0018402D" w:rsidRDefault="0018402D" w:rsidP="0018402D">
      <w:pPr>
        <w:pStyle w:val="ListParagraph"/>
        <w:shd w:val="clear" w:color="auto" w:fill="FFFFFF"/>
        <w:spacing w:before="240" w:after="100" w:afterAutospacing="1" w:line="480" w:lineRule="auto"/>
        <w:ind w:firstLine="720"/>
        <w:jc w:val="both"/>
        <w:rPr>
          <w:rFonts w:ascii="Times New Roman" w:hAnsi="Times New Roman" w:cs="Times New Roman"/>
          <w:b/>
          <w:color w:val="404040"/>
          <w:sz w:val="24"/>
          <w:szCs w:val="24"/>
          <w:lang w:val="en"/>
        </w:rPr>
      </w:pPr>
      <w:r w:rsidRPr="0018402D">
        <w:rPr>
          <w:rFonts w:ascii="Times New Roman" w:hAnsi="Times New Roman" w:cs="Times New Roman"/>
          <w:color w:val="404040"/>
          <w:sz w:val="24"/>
          <w:szCs w:val="24"/>
          <w:lang w:val="en"/>
        </w:rPr>
        <w:t xml:space="preserve">The Volkswagen scandal negatively affected four countries in the European continent. The four countries are; Germany, Poland, France, and the Czech Republic. In September 2015, Volkswagen installed "defeat devices" in diesel cars sold across the globe. The devices were meant to detect and adapt to laboratory tests and appear to comply with environmental standards when they deliberately released pollutants known as nitric oxides, at levels four times more than the European test-stand limit (Nagy, 2019).  These excess emissions of pollutants had negative impacts on the public health of the four mentioned countries. Nitric Oxide, emitted from the Volkswagen vehicles' engines as gas, the gas was carried by winds over long distances of approximately 100 to 200 kilometers. The gas then reacted with ammonia in the air forming particulates that contaminated the atmosphere. Many people who inhaled this contaminated air ended up suffering from cardiopulmonary and respiratory diseases. Nitric Oxide emissions also resulted in the formation of the Ozone layer, another harmful pollutant that contaminated the atmosphere and negatively impacted human health. Moreover, the scandal also resulted in more than 1200 premature deaths in </w:t>
      </w:r>
      <w:r w:rsidRPr="0018402D">
        <w:rPr>
          <w:rFonts w:ascii="Times New Roman" w:hAnsi="Times New Roman" w:cs="Times New Roman"/>
          <w:color w:val="404040"/>
          <w:sz w:val="24"/>
          <w:szCs w:val="24"/>
          <w:lang w:val="en"/>
        </w:rPr>
        <w:lastRenderedPageBreak/>
        <w:t>Europe. Generally, the Volkswagen scandal affected European society by shortening the lives of innocent people</w:t>
      </w:r>
      <w:r w:rsidRPr="0018402D">
        <w:rPr>
          <w:rFonts w:ascii="Times New Roman" w:hAnsi="Times New Roman" w:cs="Times New Roman"/>
          <w:b/>
          <w:color w:val="404040"/>
          <w:sz w:val="24"/>
          <w:szCs w:val="24"/>
          <w:lang w:val="en"/>
        </w:rPr>
        <w:t>.</w:t>
      </w:r>
    </w:p>
    <w:p w14:paraId="4979D228" w14:textId="23A2CC54" w:rsidR="009F1D4C" w:rsidRPr="0018402D" w:rsidRDefault="0018402D" w:rsidP="0018402D">
      <w:pPr>
        <w:pStyle w:val="ListParagraph"/>
        <w:shd w:val="clear" w:color="auto" w:fill="FFFFFF"/>
        <w:spacing w:before="240" w:after="100" w:afterAutospacing="1" w:line="480" w:lineRule="auto"/>
        <w:ind w:firstLine="720"/>
        <w:jc w:val="both"/>
        <w:rPr>
          <w:rFonts w:ascii="Helvetica" w:hAnsi="Helvetica" w:cs="Helvetica"/>
          <w:color w:val="404040"/>
          <w:sz w:val="21"/>
          <w:szCs w:val="21"/>
          <w:lang w:val="en"/>
        </w:rPr>
      </w:pPr>
      <w:r w:rsidRPr="0018402D">
        <w:rPr>
          <w:rFonts w:ascii="Times New Roman" w:hAnsi="Times New Roman" w:cs="Times New Roman"/>
          <w:color w:val="404040"/>
          <w:sz w:val="24"/>
          <w:szCs w:val="24"/>
          <w:lang w:val="en"/>
        </w:rPr>
        <w:t>The Volkswagen scandal also affected companies trading in the global automotive ecosystem, Volkswagen suppliers and business customers. According to Jacobs and Singhal (2020), European Volkswagen suppliers suffered a mean stock price reaction of -2.50% a week after the scandal. Other suppliers with larger revenue dependence on Volkswagen also suffered greater adverse stock price reactions of about -5.50%. Volkswagen customers trust was also affected. How did their customers feel that after buying a car and later finding out that they contaminated the environment simply by driving cars bought from their trusted company? What if they later found out that the company had deliberately deceived them in order to minimize costs and maximize profits? More than 90% of Volkswagen customers confirmed that they had been put off from buying cars from Volkswagen in future (Graham, 2017).</w:t>
      </w:r>
    </w:p>
    <w:p w14:paraId="6180237E" w14:textId="77777777" w:rsidR="009F1D4C" w:rsidRPr="005952E6" w:rsidRDefault="009F1D4C" w:rsidP="009F1D4C">
      <w:pPr>
        <w:pStyle w:val="ListParagraph"/>
        <w:numPr>
          <w:ilvl w:val="0"/>
          <w:numId w:val="27"/>
        </w:numPr>
        <w:shd w:val="clear" w:color="auto" w:fill="FFFFFF"/>
        <w:spacing w:before="240" w:after="100" w:afterAutospacing="1" w:line="240" w:lineRule="auto"/>
        <w:jc w:val="both"/>
        <w:rPr>
          <w:rFonts w:cs="Helvetica"/>
          <w:b/>
          <w:color w:val="404040"/>
          <w:sz w:val="24"/>
          <w:szCs w:val="24"/>
          <w:lang w:val="en"/>
        </w:rPr>
      </w:pPr>
      <w:r w:rsidRPr="005952E6">
        <w:rPr>
          <w:rFonts w:cs="Helvetica"/>
          <w:b/>
          <w:color w:val="404040"/>
          <w:sz w:val="24"/>
          <w:szCs w:val="24"/>
          <w:lang w:val="en"/>
        </w:rPr>
        <w:t>What are the losses incurred by VW?</w:t>
      </w:r>
      <w:r>
        <w:rPr>
          <w:rFonts w:cs="Helvetica"/>
          <w:b/>
          <w:color w:val="404040"/>
          <w:sz w:val="24"/>
          <w:szCs w:val="24"/>
          <w:lang w:val="en"/>
        </w:rPr>
        <w:t xml:space="preserve"> (20 marks) </w:t>
      </w:r>
    </w:p>
    <w:p w14:paraId="0BDE863F" w14:textId="77777777" w:rsidR="009F1D4C" w:rsidRDefault="009F1D4C" w:rsidP="009F1D4C">
      <w:pPr>
        <w:pStyle w:val="ListParagraph"/>
        <w:shd w:val="clear" w:color="auto" w:fill="FFFFFF"/>
        <w:spacing w:before="240" w:after="100" w:afterAutospacing="1" w:line="240" w:lineRule="auto"/>
        <w:jc w:val="both"/>
        <w:rPr>
          <w:rFonts w:ascii="Helvetica" w:hAnsi="Helvetica" w:cs="Helvetica"/>
          <w:b/>
          <w:color w:val="404040"/>
          <w:sz w:val="21"/>
          <w:szCs w:val="21"/>
          <w:lang w:val="en"/>
        </w:rPr>
      </w:pPr>
      <w:r w:rsidRPr="004B32F6">
        <w:rPr>
          <w:rFonts w:ascii="Helvetica" w:hAnsi="Helvetica" w:cs="Helvetica"/>
          <w:b/>
          <w:color w:val="404040"/>
          <w:sz w:val="21"/>
          <w:szCs w:val="21"/>
          <w:lang w:val="e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2D0E0D2" w14:textId="77777777" w:rsidR="009F1D4C" w:rsidRDefault="009F1D4C" w:rsidP="009F1D4C">
      <w:pPr>
        <w:pStyle w:val="ListParagraph"/>
        <w:shd w:val="clear" w:color="auto" w:fill="FFFFFF"/>
        <w:spacing w:before="240" w:after="100" w:afterAutospacing="1" w:line="240" w:lineRule="auto"/>
        <w:jc w:val="both"/>
        <w:rPr>
          <w:rFonts w:ascii="Helvetica" w:hAnsi="Helvetica" w:cs="Helvetica"/>
          <w:b/>
          <w:color w:val="404040"/>
          <w:sz w:val="21"/>
          <w:szCs w:val="21"/>
          <w:lang w:val="en"/>
        </w:rPr>
      </w:pPr>
      <w:r w:rsidRPr="004B32F6">
        <w:rPr>
          <w:rFonts w:ascii="Helvetica" w:hAnsi="Helvetica" w:cs="Helvetica"/>
          <w:b/>
          <w:color w:val="404040"/>
          <w:sz w:val="21"/>
          <w:szCs w:val="21"/>
          <w:lang w:val="e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24DD27F" w14:textId="77777777" w:rsidR="009F1D4C" w:rsidRDefault="009F1D4C" w:rsidP="009F1D4C">
      <w:pPr>
        <w:pStyle w:val="ListParagraph"/>
        <w:shd w:val="clear" w:color="auto" w:fill="FFFFFF"/>
        <w:spacing w:before="240" w:after="100" w:afterAutospacing="1" w:line="240" w:lineRule="auto"/>
        <w:jc w:val="both"/>
        <w:rPr>
          <w:rFonts w:ascii="Helvetica" w:hAnsi="Helvetica" w:cs="Helvetica"/>
          <w:b/>
          <w:color w:val="404040"/>
          <w:sz w:val="21"/>
          <w:szCs w:val="21"/>
          <w:lang w:val="en"/>
        </w:rPr>
      </w:pPr>
    </w:p>
    <w:p w14:paraId="0E9135DF" w14:textId="77777777" w:rsidR="009F1D4C" w:rsidRDefault="009F1D4C" w:rsidP="009F1D4C">
      <w:pPr>
        <w:pStyle w:val="ListParagraph"/>
        <w:shd w:val="clear" w:color="auto" w:fill="FFFFFF"/>
        <w:spacing w:before="240" w:after="100" w:afterAutospacing="1" w:line="240" w:lineRule="auto"/>
        <w:jc w:val="both"/>
        <w:rPr>
          <w:rFonts w:ascii="Helvetica" w:hAnsi="Helvetica" w:cs="Helvetica"/>
          <w:b/>
          <w:color w:val="404040"/>
          <w:sz w:val="21"/>
          <w:szCs w:val="21"/>
          <w:lang w:val="en"/>
        </w:rPr>
      </w:pPr>
    </w:p>
    <w:p w14:paraId="73CC566B" w14:textId="77777777" w:rsidR="009F1D4C" w:rsidRPr="00886904" w:rsidRDefault="009F1D4C" w:rsidP="009F1D4C">
      <w:pPr>
        <w:pStyle w:val="ListParagraph"/>
        <w:numPr>
          <w:ilvl w:val="0"/>
          <w:numId w:val="27"/>
        </w:numPr>
        <w:pBdr>
          <w:right w:val="single" w:sz="6" w:space="6" w:color="DCDCDC"/>
        </w:pBdr>
        <w:shd w:val="clear" w:color="auto" w:fill="FFFFFF"/>
        <w:spacing w:before="30" w:after="30" w:afterAutospacing="1" w:line="240" w:lineRule="auto"/>
        <w:ind w:right="48"/>
        <w:jc w:val="both"/>
        <w:rPr>
          <w:sz w:val="24"/>
          <w:szCs w:val="24"/>
        </w:rPr>
      </w:pPr>
      <w:r w:rsidRPr="00886904">
        <w:rPr>
          <w:rFonts w:cs="Helvetica"/>
          <w:b/>
          <w:color w:val="404040"/>
          <w:sz w:val="24"/>
          <w:szCs w:val="24"/>
          <w:lang w:val="en"/>
        </w:rPr>
        <w:t xml:space="preserve">Is ethical conduct beneficial for companies? Explain how in case you agree. (20 marks) </w:t>
      </w:r>
    </w:p>
    <w:p w14:paraId="011C3FBC" w14:textId="77777777" w:rsidR="009F1D4C" w:rsidRPr="004B32F6" w:rsidRDefault="009F1D4C" w:rsidP="009F1D4C">
      <w:pPr>
        <w:pStyle w:val="ListParagraph"/>
        <w:shd w:val="clear" w:color="auto" w:fill="FFFFFF"/>
        <w:spacing w:before="240" w:after="100" w:afterAutospacing="1" w:line="240" w:lineRule="auto"/>
        <w:jc w:val="both"/>
        <w:rPr>
          <w:rFonts w:ascii="Helvetica" w:hAnsi="Helvetica" w:cs="Helvetica"/>
          <w:b/>
          <w:color w:val="404040"/>
          <w:sz w:val="21"/>
          <w:szCs w:val="21"/>
          <w:lang w:val="en"/>
        </w:rPr>
      </w:pPr>
      <w:r w:rsidRPr="004B32F6">
        <w:rPr>
          <w:rFonts w:ascii="Helvetica" w:hAnsi="Helvetica" w:cs="Helvetica"/>
          <w:b/>
          <w:color w:val="404040"/>
          <w:sz w:val="21"/>
          <w:szCs w:val="21"/>
          <w:lang w:val="e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3C5C253" w14:textId="77777777" w:rsidR="009F1D4C" w:rsidRDefault="009F1D4C" w:rsidP="009F1D4C">
      <w:pPr>
        <w:pStyle w:val="ListParagraph"/>
        <w:shd w:val="clear" w:color="auto" w:fill="FFFFFF"/>
        <w:spacing w:before="240" w:after="100" w:afterAutospacing="1" w:line="240" w:lineRule="auto"/>
        <w:jc w:val="both"/>
        <w:rPr>
          <w:rFonts w:ascii="Helvetica" w:hAnsi="Helvetica" w:cs="Helvetica"/>
          <w:color w:val="404040"/>
          <w:sz w:val="21"/>
          <w:szCs w:val="21"/>
        </w:rPr>
      </w:pPr>
      <w:r w:rsidRPr="004B32F6">
        <w:rPr>
          <w:rFonts w:ascii="Helvetica" w:hAnsi="Helvetica" w:cs="Helvetica"/>
          <w:b/>
          <w:color w:val="404040"/>
          <w:sz w:val="21"/>
          <w:szCs w:val="21"/>
          <w:lang w:val="en"/>
        </w:rPr>
        <w:t>______________________________________________________________________________________________________________________________________________________</w:t>
      </w:r>
      <w:r w:rsidRPr="004B32F6">
        <w:rPr>
          <w:rFonts w:ascii="Helvetica" w:hAnsi="Helvetica" w:cs="Helvetica"/>
          <w:b/>
          <w:color w:val="404040"/>
          <w:sz w:val="21"/>
          <w:szCs w:val="21"/>
          <w:lang w:val="en"/>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4BCB861" w14:textId="2469C353" w:rsidR="009F1D4C" w:rsidRPr="005952E6" w:rsidRDefault="009F1D4C" w:rsidP="009F1D4C">
      <w:pPr>
        <w:pStyle w:val="ListParagraph"/>
        <w:numPr>
          <w:ilvl w:val="0"/>
          <w:numId w:val="27"/>
        </w:numPr>
        <w:shd w:val="clear" w:color="auto" w:fill="FFFFFF"/>
        <w:spacing w:before="240" w:after="100" w:afterAutospacing="1" w:line="240" w:lineRule="auto"/>
        <w:rPr>
          <w:rFonts w:ascii="Helvetica" w:hAnsi="Helvetica" w:cs="Helvetica"/>
          <w:b/>
          <w:bCs/>
          <w:color w:val="404040"/>
          <w:sz w:val="24"/>
          <w:szCs w:val="24"/>
        </w:rPr>
      </w:pPr>
      <w:r w:rsidRPr="005952E6">
        <w:rPr>
          <w:b/>
          <w:bCs/>
          <w:sz w:val="24"/>
          <w:szCs w:val="24"/>
        </w:rPr>
        <w:t>List some of the ethical habits you should develop as a stud</w:t>
      </w:r>
      <w:r>
        <w:rPr>
          <w:b/>
          <w:bCs/>
          <w:sz w:val="24"/>
          <w:szCs w:val="24"/>
        </w:rPr>
        <w:t xml:space="preserve">ent to enhance your </w:t>
      </w:r>
      <w:r w:rsidR="00877244">
        <w:rPr>
          <w:b/>
          <w:bCs/>
          <w:sz w:val="24"/>
          <w:szCs w:val="24"/>
        </w:rPr>
        <w:t xml:space="preserve">academic </w:t>
      </w:r>
      <w:r>
        <w:rPr>
          <w:b/>
          <w:bCs/>
          <w:sz w:val="24"/>
          <w:szCs w:val="24"/>
        </w:rPr>
        <w:t xml:space="preserve">performance (20 marks) </w:t>
      </w:r>
    </w:p>
    <w:p w14:paraId="16FA387F" w14:textId="77777777" w:rsidR="009F1D4C" w:rsidRDefault="009F1D4C" w:rsidP="009F1D4C">
      <w:pPr>
        <w:pStyle w:val="ListParagraph"/>
        <w:shd w:val="clear" w:color="auto" w:fill="FFFFFF"/>
        <w:spacing w:before="240" w:after="100" w:afterAutospacing="1" w:line="240" w:lineRule="auto"/>
        <w:rPr>
          <w:b/>
          <w:bCs/>
          <w:sz w:val="24"/>
          <w:szCs w:val="24"/>
        </w:rPr>
      </w:pPr>
    </w:p>
    <w:p w14:paraId="18561470" w14:textId="77777777" w:rsidR="009F1D4C" w:rsidRPr="004B32F6" w:rsidRDefault="009F1D4C" w:rsidP="009F1D4C">
      <w:pPr>
        <w:pStyle w:val="ListParagraph"/>
        <w:shd w:val="clear" w:color="auto" w:fill="FFFFFF"/>
        <w:spacing w:before="240" w:after="100" w:afterAutospacing="1" w:line="240" w:lineRule="auto"/>
        <w:jc w:val="both"/>
        <w:rPr>
          <w:rFonts w:ascii="Helvetica" w:hAnsi="Helvetica" w:cs="Helvetica"/>
          <w:b/>
          <w:color w:val="404040"/>
          <w:sz w:val="21"/>
          <w:szCs w:val="21"/>
          <w:lang w:val="en"/>
        </w:rPr>
      </w:pPr>
      <w:r w:rsidRPr="004B32F6">
        <w:rPr>
          <w:rFonts w:ascii="Helvetica" w:hAnsi="Helvetica" w:cs="Helvetica"/>
          <w:b/>
          <w:color w:val="404040"/>
          <w:sz w:val="21"/>
          <w:szCs w:val="21"/>
          <w:lang w:val="e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95ADE49" w14:textId="77777777" w:rsidR="009F1D4C" w:rsidRPr="004B32F6" w:rsidRDefault="009F1D4C" w:rsidP="009F1D4C">
      <w:pPr>
        <w:pStyle w:val="ListParagraph"/>
        <w:shd w:val="clear" w:color="auto" w:fill="FFFFFF"/>
        <w:spacing w:before="240" w:after="100" w:afterAutospacing="1" w:line="240" w:lineRule="auto"/>
        <w:jc w:val="both"/>
        <w:rPr>
          <w:rFonts w:ascii="Helvetica" w:hAnsi="Helvetica" w:cs="Helvetica"/>
          <w:b/>
          <w:color w:val="404040"/>
          <w:sz w:val="21"/>
          <w:szCs w:val="21"/>
          <w:lang w:val="en"/>
        </w:rPr>
      </w:pPr>
      <w:r w:rsidRPr="004B32F6">
        <w:rPr>
          <w:rFonts w:ascii="Helvetica" w:hAnsi="Helvetica" w:cs="Helvetica"/>
          <w:b/>
          <w:color w:val="404040"/>
          <w:sz w:val="21"/>
          <w:szCs w:val="21"/>
          <w:lang w:val="e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E0E68F0" w14:textId="77777777" w:rsidR="009F1D4C" w:rsidRPr="005952E6" w:rsidRDefault="009F1D4C" w:rsidP="009F1D4C">
      <w:pPr>
        <w:pStyle w:val="ListParagraph"/>
        <w:shd w:val="clear" w:color="auto" w:fill="FFFFFF"/>
        <w:spacing w:before="240" w:after="100" w:afterAutospacing="1" w:line="240" w:lineRule="auto"/>
        <w:rPr>
          <w:rFonts w:ascii="Helvetica" w:hAnsi="Helvetica" w:cs="Helvetica"/>
          <w:b/>
          <w:bCs/>
          <w:color w:val="404040"/>
          <w:sz w:val="24"/>
          <w:szCs w:val="24"/>
        </w:rPr>
      </w:pPr>
      <w:r w:rsidRPr="004B32F6">
        <w:rPr>
          <w:rFonts w:ascii="Helvetica" w:hAnsi="Helvetica" w:cs="Helvetica"/>
          <w:b/>
          <w:color w:val="404040"/>
          <w:sz w:val="21"/>
          <w:szCs w:val="21"/>
          <w:lang w:val="e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9DCB7E6" w14:textId="6C83EECD" w:rsidR="006F241F" w:rsidRDefault="006F241F" w:rsidP="009F1D4C"/>
    <w:p w14:paraId="1C6D19D9" w14:textId="77777777" w:rsidR="006F241F" w:rsidRDefault="006F241F">
      <w:r>
        <w:br w:type="page"/>
      </w:r>
    </w:p>
    <w:p w14:paraId="6C4D4CB0" w14:textId="644D9629" w:rsidR="009F1D4C" w:rsidRDefault="006F241F" w:rsidP="006F241F">
      <w:pPr>
        <w:jc w:val="center"/>
      </w:pPr>
      <w:r>
        <w:lastRenderedPageBreak/>
        <w:t>References</w:t>
      </w:r>
    </w:p>
    <w:p w14:paraId="0F868D72" w14:textId="429E9ECC" w:rsidR="006F241F" w:rsidRPr="006F241F" w:rsidRDefault="006F241F" w:rsidP="006F241F">
      <w:pPr>
        <w:spacing w:line="480" w:lineRule="auto"/>
        <w:ind w:left="720" w:hanging="720"/>
        <w:rPr>
          <w:rFonts w:ascii="Times New Roman" w:hAnsi="Times New Roman" w:cs="Times New Roman"/>
          <w:sz w:val="24"/>
        </w:rPr>
      </w:pPr>
      <w:r w:rsidRPr="006F241F">
        <w:rPr>
          <w:rFonts w:ascii="Times New Roman" w:hAnsi="Times New Roman" w:cs="Times New Roman"/>
          <w:sz w:val="24"/>
        </w:rPr>
        <w:t xml:space="preserve">Graham Ruddick. (2017, Oct. 15). VW customers demand answers and compensation over emissions scandal. Retrieved from </w:t>
      </w:r>
      <w:hyperlink r:id="rId11" w:history="1">
        <w:r w:rsidRPr="006F241F">
          <w:rPr>
            <w:rStyle w:val="Hyperlink"/>
            <w:rFonts w:ascii="Times New Roman" w:hAnsi="Times New Roman" w:cs="Times New Roman"/>
            <w:color w:val="auto"/>
            <w:sz w:val="24"/>
            <w:u w:val="none"/>
          </w:rPr>
          <w:t>https://www.theguardian.com/business/2015/oct/15/vw-customers-demand-answers-and-compensation-over-emissions-scandal</w:t>
        </w:r>
      </w:hyperlink>
    </w:p>
    <w:p w14:paraId="282F4E65" w14:textId="1C875F81" w:rsidR="006F241F" w:rsidRPr="006F241F" w:rsidRDefault="006F241F" w:rsidP="006F241F">
      <w:pPr>
        <w:spacing w:line="480" w:lineRule="auto"/>
        <w:ind w:left="720" w:hanging="720"/>
        <w:rPr>
          <w:rFonts w:ascii="Times New Roman" w:hAnsi="Times New Roman" w:cs="Times New Roman"/>
          <w:sz w:val="24"/>
        </w:rPr>
      </w:pPr>
      <w:r w:rsidRPr="006F241F">
        <w:rPr>
          <w:rFonts w:ascii="Times New Roman" w:hAnsi="Times New Roman" w:cs="Times New Roman"/>
          <w:sz w:val="24"/>
        </w:rPr>
        <w:t xml:space="preserve">Nagy Bob. (2019). VW Golf TDI sets fuel economy record. Retrieved from </w:t>
      </w:r>
      <w:hyperlink r:id="rId12" w:history="1">
        <w:r w:rsidRPr="006F241F">
          <w:rPr>
            <w:rStyle w:val="Hyperlink"/>
            <w:rFonts w:ascii="Times New Roman" w:hAnsi="Times New Roman" w:cs="Times New Roman"/>
            <w:color w:val="auto"/>
            <w:sz w:val="24"/>
            <w:u w:val="none"/>
          </w:rPr>
          <w:t>https://www.kbb.com/car-news/vw-golf-tdi-sets-fuel-economy-record/</w:t>
        </w:r>
      </w:hyperlink>
    </w:p>
    <w:p w14:paraId="7CB10028" w14:textId="08DA71D9" w:rsidR="006F241F" w:rsidRPr="006F241F" w:rsidRDefault="006F241F" w:rsidP="006F241F">
      <w:pPr>
        <w:spacing w:line="480" w:lineRule="auto"/>
        <w:ind w:left="720" w:hanging="720"/>
        <w:rPr>
          <w:rFonts w:ascii="Times New Roman" w:hAnsi="Times New Roman" w:cs="Times New Roman"/>
          <w:sz w:val="24"/>
        </w:rPr>
      </w:pPr>
      <w:r w:rsidRPr="006F241F">
        <w:rPr>
          <w:rFonts w:ascii="Times New Roman" w:hAnsi="Times New Roman" w:cs="Times New Roman"/>
          <w:sz w:val="24"/>
        </w:rPr>
        <w:t>Jacobs, B. W., &amp; Singhal, V. R. (2020). Shareholder value effects of the Volkswagen emissions scandal on the automotive ecosystem. </w:t>
      </w:r>
      <w:r w:rsidRPr="006F241F">
        <w:rPr>
          <w:rFonts w:ascii="Times New Roman" w:hAnsi="Times New Roman" w:cs="Times New Roman"/>
          <w:i/>
          <w:iCs/>
          <w:sz w:val="24"/>
        </w:rPr>
        <w:t>Production and Operations Management</w:t>
      </w:r>
      <w:r w:rsidRPr="006F241F">
        <w:rPr>
          <w:rFonts w:ascii="Times New Roman" w:hAnsi="Times New Roman" w:cs="Times New Roman"/>
          <w:sz w:val="24"/>
        </w:rPr>
        <w:t>, </w:t>
      </w:r>
      <w:r w:rsidRPr="006F241F">
        <w:rPr>
          <w:rFonts w:ascii="Times New Roman" w:hAnsi="Times New Roman" w:cs="Times New Roman"/>
          <w:i/>
          <w:iCs/>
          <w:sz w:val="24"/>
        </w:rPr>
        <w:t>29</w:t>
      </w:r>
      <w:r w:rsidRPr="006F241F">
        <w:rPr>
          <w:rFonts w:ascii="Times New Roman" w:hAnsi="Times New Roman" w:cs="Times New Roman"/>
          <w:sz w:val="24"/>
        </w:rPr>
        <w:t>(10), 2230-2251.</w:t>
      </w:r>
      <w:r w:rsidRPr="006F241F">
        <w:t xml:space="preserve"> </w:t>
      </w:r>
      <w:r w:rsidRPr="006F241F">
        <w:rPr>
          <w:rFonts w:ascii="Times New Roman" w:hAnsi="Times New Roman" w:cs="Times New Roman"/>
          <w:sz w:val="24"/>
        </w:rPr>
        <w:t>https://doi.org/10.1111/poms.13228</w:t>
      </w:r>
    </w:p>
    <w:sectPr w:rsidR="006F241F" w:rsidRPr="006F241F" w:rsidSect="00A2468E">
      <w:headerReference w:type="default" r:id="rId13"/>
      <w:footerReference w:type="default" r:id="rId14"/>
      <w:headerReference w:type="first" r:id="rId15"/>
      <w:footerReference w:type="first" r:id="rId16"/>
      <w:pgSz w:w="11900" w:h="16820"/>
      <w:pgMar w:top="1843" w:right="1270" w:bottom="900" w:left="1134" w:header="0"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B95282" w14:textId="77777777" w:rsidR="00B04D39" w:rsidRDefault="00B04D39" w:rsidP="004A24EB">
      <w:r>
        <w:separator/>
      </w:r>
    </w:p>
  </w:endnote>
  <w:endnote w:type="continuationSeparator" w:id="0">
    <w:p w14:paraId="0DB6B2A5" w14:textId="77777777" w:rsidR="00B04D39" w:rsidRDefault="00B04D39" w:rsidP="004A2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Lucida Grande">
    <w:charset w:val="00"/>
    <w:family w:val="auto"/>
    <w:pitch w:val="variable"/>
    <w:sig w:usb0="00000000" w:usb1="5000A1FF" w:usb2="00000000" w:usb3="00000000" w:csb0="000001B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5232100"/>
      <w:docPartObj>
        <w:docPartGallery w:val="Page Numbers (Bottom of Page)"/>
        <w:docPartUnique/>
      </w:docPartObj>
    </w:sdtPr>
    <w:sdtEndPr>
      <w:rPr>
        <w:color w:val="7F7F7F" w:themeColor="background1" w:themeShade="7F"/>
        <w:spacing w:val="60"/>
      </w:rPr>
    </w:sdtEndPr>
    <w:sdtContent>
      <w:p w14:paraId="10FBA2AF" w14:textId="05AC6770" w:rsidR="006403CF" w:rsidRDefault="006403CF">
        <w:pPr>
          <w:pStyle w:val="Footer"/>
          <w:pBdr>
            <w:top w:val="single" w:sz="4" w:space="1" w:color="D9D9D9" w:themeColor="background1" w:themeShade="D9"/>
          </w:pBdr>
          <w:jc w:val="right"/>
        </w:pPr>
        <w:r>
          <w:fldChar w:fldCharType="begin"/>
        </w:r>
        <w:r>
          <w:instrText xml:space="preserve"> PAGE   \* MERGEFORMAT </w:instrText>
        </w:r>
        <w:r>
          <w:fldChar w:fldCharType="separate"/>
        </w:r>
        <w:r w:rsidR="0018402D">
          <w:rPr>
            <w:noProof/>
          </w:rPr>
          <w:t>3</w:t>
        </w:r>
        <w:r>
          <w:rPr>
            <w:noProof/>
          </w:rPr>
          <w:fldChar w:fldCharType="end"/>
        </w:r>
        <w:r>
          <w:t xml:space="preserve"> | </w:t>
        </w:r>
        <w:r>
          <w:rPr>
            <w:color w:val="7F7F7F" w:themeColor="background1" w:themeShade="7F"/>
            <w:spacing w:val="60"/>
          </w:rPr>
          <w:t>Page</w:t>
        </w:r>
      </w:p>
    </w:sdtContent>
  </w:sdt>
  <w:p w14:paraId="3E6A84FE" w14:textId="310C0E35" w:rsidR="006403CF" w:rsidRPr="00412656" w:rsidRDefault="006403CF" w:rsidP="00257BA5">
    <w:pPr>
      <w:pStyle w:val="Footer"/>
      <w:tabs>
        <w:tab w:val="clear" w:pos="8640"/>
        <w:tab w:val="right" w:pos="9000"/>
      </w:tabs>
      <w:rPr>
        <w:color w:val="595959" w:themeColor="text1" w:themeTint="A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3474613"/>
      <w:docPartObj>
        <w:docPartGallery w:val="Page Numbers (Bottom of Page)"/>
        <w:docPartUnique/>
      </w:docPartObj>
    </w:sdtPr>
    <w:sdtEndPr>
      <w:rPr>
        <w:color w:val="7F7F7F" w:themeColor="background1" w:themeShade="7F"/>
        <w:spacing w:val="60"/>
      </w:rPr>
    </w:sdtEndPr>
    <w:sdtContent>
      <w:p w14:paraId="1D234786" w14:textId="1BB117CF" w:rsidR="006403CF" w:rsidRDefault="006403CF">
        <w:pPr>
          <w:pStyle w:val="Footer"/>
          <w:pBdr>
            <w:top w:val="single" w:sz="4" w:space="1" w:color="D9D9D9" w:themeColor="background1" w:themeShade="D9"/>
          </w:pBdr>
          <w:jc w:val="right"/>
        </w:pPr>
        <w:r>
          <w:fldChar w:fldCharType="begin"/>
        </w:r>
        <w:r>
          <w:instrText xml:space="preserve"> PAGE   \* MERGEFORMAT </w:instrText>
        </w:r>
        <w:r>
          <w:fldChar w:fldCharType="separate"/>
        </w:r>
        <w:r w:rsidR="002D1439">
          <w:rPr>
            <w:noProof/>
          </w:rPr>
          <w:t>1</w:t>
        </w:r>
        <w:r>
          <w:rPr>
            <w:noProof/>
          </w:rPr>
          <w:fldChar w:fldCharType="end"/>
        </w:r>
        <w:r>
          <w:t xml:space="preserve"> | </w:t>
        </w:r>
        <w:r>
          <w:rPr>
            <w:color w:val="7F7F7F" w:themeColor="background1" w:themeShade="7F"/>
            <w:spacing w:val="60"/>
          </w:rPr>
          <w:t>Page</w:t>
        </w:r>
      </w:p>
    </w:sdtContent>
  </w:sdt>
  <w:p w14:paraId="43C2A43B" w14:textId="77777777" w:rsidR="006403CF" w:rsidRDefault="006403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8D248F" w14:textId="77777777" w:rsidR="00B04D39" w:rsidRDefault="00B04D39" w:rsidP="004A24EB">
      <w:r>
        <w:separator/>
      </w:r>
    </w:p>
  </w:footnote>
  <w:footnote w:type="continuationSeparator" w:id="0">
    <w:p w14:paraId="6D37BE6C" w14:textId="77777777" w:rsidR="00B04D39" w:rsidRDefault="00B04D39" w:rsidP="004A24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A57551" w14:textId="20936D6A" w:rsidR="006403CF" w:rsidRDefault="006403CF" w:rsidP="00743339">
    <w:pPr>
      <w:pStyle w:val="Header"/>
      <w:ind w:left="-1080"/>
    </w:pPr>
    <w:r>
      <w:rPr>
        <w:noProof/>
      </w:rPr>
      <w:drawing>
        <wp:anchor distT="0" distB="0" distL="114300" distR="114300" simplePos="0" relativeHeight="251658240" behindDoc="1" locked="0" layoutInCell="1" allowOverlap="1" wp14:anchorId="4D3461F1" wp14:editId="6CD34964">
          <wp:simplePos x="0" y="0"/>
          <wp:positionH relativeFrom="column">
            <wp:posOffset>-685366</wp:posOffset>
          </wp:positionH>
          <wp:positionV relativeFrom="paragraph">
            <wp:posOffset>0</wp:posOffset>
          </wp:positionV>
          <wp:extent cx="7725731" cy="10066165"/>
          <wp:effectExtent l="0" t="0" r="889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25731" cy="1006616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979D60" w14:textId="4D7E07DA" w:rsidR="006403CF" w:rsidRDefault="006403CF" w:rsidP="00743339">
    <w:pPr>
      <w:pStyle w:val="Header"/>
      <w:ind w:left="-1134"/>
    </w:pPr>
    <w:r>
      <w:rPr>
        <w:noProof/>
      </w:rPr>
      <w:drawing>
        <wp:inline distT="0" distB="0" distL="0" distR="0" wp14:anchorId="11C77592" wp14:editId="00462447">
          <wp:extent cx="7754620" cy="173697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7709" cy="1742147"/>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07551"/>
    <w:multiLevelType w:val="hybridMultilevel"/>
    <w:tmpl w:val="60D8A206"/>
    <w:lvl w:ilvl="0" w:tplc="F7703DC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E52032"/>
    <w:multiLevelType w:val="hybridMultilevel"/>
    <w:tmpl w:val="131EE6DA"/>
    <w:lvl w:ilvl="0" w:tplc="D0561B1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E529D4"/>
    <w:multiLevelType w:val="hybridMultilevel"/>
    <w:tmpl w:val="A8007EE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F001CD"/>
    <w:multiLevelType w:val="multilevel"/>
    <w:tmpl w:val="8B523AB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4" w15:restartNumberingAfterBreak="0">
    <w:nsid w:val="146E6C61"/>
    <w:multiLevelType w:val="hybridMultilevel"/>
    <w:tmpl w:val="E1CE5502"/>
    <w:lvl w:ilvl="0" w:tplc="21925EA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9E3151"/>
    <w:multiLevelType w:val="hybridMultilevel"/>
    <w:tmpl w:val="5888EB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D06B7A"/>
    <w:multiLevelType w:val="hybridMultilevel"/>
    <w:tmpl w:val="DB38B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C84C65"/>
    <w:multiLevelType w:val="hybridMultilevel"/>
    <w:tmpl w:val="FFEE1CD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715CE8"/>
    <w:multiLevelType w:val="hybridMultilevel"/>
    <w:tmpl w:val="8B5496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334A4E"/>
    <w:multiLevelType w:val="hybridMultilevel"/>
    <w:tmpl w:val="71BA50F4"/>
    <w:lvl w:ilvl="0" w:tplc="3CAC204C">
      <w:start w:val="1"/>
      <w:numFmt w:val="lowerLetter"/>
      <w:lvlText w:val="%1)"/>
      <w:lvlJc w:val="left"/>
      <w:pPr>
        <w:ind w:left="1080" w:hanging="360"/>
      </w:pPr>
      <w:rPr>
        <w:rFonts w:eastAsiaTheme="minorEastAs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6B20A77"/>
    <w:multiLevelType w:val="hybridMultilevel"/>
    <w:tmpl w:val="39E698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60CE5888">
      <w:start w:val="2018"/>
      <w:numFmt w:val="bullet"/>
      <w:lvlText w:val="-"/>
      <w:lvlJc w:val="left"/>
      <w:pPr>
        <w:ind w:left="2880" w:hanging="360"/>
      </w:pPr>
      <w:rPr>
        <w:rFonts w:ascii="Calibri" w:eastAsiaTheme="minorEastAsia" w:hAnsi="Calibri" w:cstheme="minorBidi" w:hint="default"/>
        <w:i/>
        <w:color w:val="auto"/>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5B3B19"/>
    <w:multiLevelType w:val="hybridMultilevel"/>
    <w:tmpl w:val="F2B4A8DA"/>
    <w:lvl w:ilvl="0" w:tplc="9296190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624EB4"/>
    <w:multiLevelType w:val="hybridMultilevel"/>
    <w:tmpl w:val="682CCE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25786C"/>
    <w:multiLevelType w:val="hybridMultilevel"/>
    <w:tmpl w:val="A7AA9B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844D28"/>
    <w:multiLevelType w:val="hybridMultilevel"/>
    <w:tmpl w:val="10CE04C6"/>
    <w:lvl w:ilvl="0" w:tplc="F2E04652">
      <w:start w:val="17"/>
      <w:numFmt w:val="decimal"/>
      <w:lvlText w:val="%1)"/>
      <w:lvlJc w:val="left"/>
      <w:pPr>
        <w:ind w:left="720" w:hanging="360"/>
      </w:pPr>
      <w:rPr>
        <w:rFonts w:cs="Arial"/>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48621092"/>
    <w:multiLevelType w:val="hybridMultilevel"/>
    <w:tmpl w:val="0DFA7FCE"/>
    <w:lvl w:ilvl="0" w:tplc="6700017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CE3C74"/>
    <w:multiLevelType w:val="hybridMultilevel"/>
    <w:tmpl w:val="A63CD4CE"/>
    <w:lvl w:ilvl="0" w:tplc="126E51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58007A"/>
    <w:multiLevelType w:val="hybridMultilevel"/>
    <w:tmpl w:val="DC0E811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 w15:restartNumberingAfterBreak="0">
    <w:nsid w:val="544E0D07"/>
    <w:multiLevelType w:val="hybridMultilevel"/>
    <w:tmpl w:val="B67A08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2B6897"/>
    <w:multiLevelType w:val="hybridMultilevel"/>
    <w:tmpl w:val="A184AB82"/>
    <w:lvl w:ilvl="0" w:tplc="DBDE5DBE">
      <w:start w:val="2"/>
      <w:numFmt w:val="bullet"/>
      <w:lvlText w:val="-"/>
      <w:lvlJc w:val="left"/>
      <w:pPr>
        <w:ind w:left="720" w:hanging="360"/>
      </w:pPr>
      <w:rPr>
        <w:rFonts w:ascii="Calibri" w:eastAsiaTheme="minorHAnsi" w:hAnsi="Calibri" w:cstheme="minorBidi" w:hint="default"/>
        <w:i/>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6A06FF"/>
    <w:multiLevelType w:val="hybridMultilevel"/>
    <w:tmpl w:val="2F8EB86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F90A77"/>
    <w:multiLevelType w:val="hybridMultilevel"/>
    <w:tmpl w:val="364E9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1874EA"/>
    <w:multiLevelType w:val="hybridMultilevel"/>
    <w:tmpl w:val="0E9271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C06B5D"/>
    <w:multiLevelType w:val="hybridMultilevel"/>
    <w:tmpl w:val="7A64ADB4"/>
    <w:lvl w:ilvl="0" w:tplc="516E514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F026FC"/>
    <w:multiLevelType w:val="hybridMultilevel"/>
    <w:tmpl w:val="75F0E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95106F"/>
    <w:multiLevelType w:val="hybridMultilevel"/>
    <w:tmpl w:val="4FC0087E"/>
    <w:lvl w:ilvl="0" w:tplc="3068680E">
      <w:numFmt w:val="bullet"/>
      <w:lvlText w:val=""/>
      <w:lvlJc w:val="left"/>
      <w:pPr>
        <w:ind w:left="658" w:hanging="360"/>
      </w:pPr>
      <w:rPr>
        <w:rFonts w:ascii="Symbol" w:eastAsia="Calibri" w:hAnsi="Symbol" w:cstheme="minorHAnsi" w:hint="default"/>
        <w:b/>
        <w:bCs/>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9DB1665"/>
    <w:multiLevelType w:val="hybridMultilevel"/>
    <w:tmpl w:val="C42ED28E"/>
    <w:lvl w:ilvl="0" w:tplc="82C07A2E">
      <w:start w:val="5"/>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331B1D"/>
    <w:multiLevelType w:val="hybridMultilevel"/>
    <w:tmpl w:val="839EA7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E131A0"/>
    <w:multiLevelType w:val="hybridMultilevel"/>
    <w:tmpl w:val="084CB52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
  </w:num>
  <w:num w:numId="3">
    <w:abstractNumId w:val="18"/>
  </w:num>
  <w:num w:numId="4">
    <w:abstractNumId w:val="9"/>
  </w:num>
  <w:num w:numId="5">
    <w:abstractNumId w:val="4"/>
  </w:num>
  <w:num w:numId="6">
    <w:abstractNumId w:val="11"/>
  </w:num>
  <w:num w:numId="7">
    <w:abstractNumId w:val="23"/>
  </w:num>
  <w:num w:numId="8">
    <w:abstractNumId w:val="5"/>
  </w:num>
  <w:num w:numId="9">
    <w:abstractNumId w:val="6"/>
  </w:num>
  <w:num w:numId="10">
    <w:abstractNumId w:val="22"/>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num>
  <w:num w:numId="13">
    <w:abstractNumId w:val="8"/>
  </w:num>
  <w:num w:numId="14">
    <w:abstractNumId w:val="21"/>
  </w:num>
  <w:num w:numId="15">
    <w:abstractNumId w:val="3"/>
  </w:num>
  <w:num w:numId="16">
    <w:abstractNumId w:val="10"/>
  </w:num>
  <w:num w:numId="17">
    <w:abstractNumId w:val="12"/>
  </w:num>
  <w:num w:numId="18">
    <w:abstractNumId w:val="20"/>
  </w:num>
  <w:num w:numId="19">
    <w:abstractNumId w:val="28"/>
  </w:num>
  <w:num w:numId="20">
    <w:abstractNumId w:val="7"/>
  </w:num>
  <w:num w:numId="21">
    <w:abstractNumId w:val="26"/>
  </w:num>
  <w:num w:numId="22">
    <w:abstractNumId w:val="25"/>
  </w:num>
  <w:num w:numId="23">
    <w:abstractNumId w:val="2"/>
  </w:num>
  <w:num w:numId="24">
    <w:abstractNumId w:val="13"/>
  </w:num>
  <w:num w:numId="25">
    <w:abstractNumId w:val="19"/>
  </w:num>
  <w:num w:numId="26">
    <w:abstractNumId w:val="0"/>
  </w:num>
  <w:num w:numId="27">
    <w:abstractNumId w:val="27"/>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MDEyMTU3NbU0tDQztDBU0lEKTi0uzszPAykwqwUAJT6enywAAAA="/>
  </w:docVars>
  <w:rsids>
    <w:rsidRoot w:val="00E45CFD"/>
    <w:rsid w:val="00014D6E"/>
    <w:rsid w:val="000310A6"/>
    <w:rsid w:val="00044BF0"/>
    <w:rsid w:val="00053643"/>
    <w:rsid w:val="000569B5"/>
    <w:rsid w:val="00087E35"/>
    <w:rsid w:val="000A6D9E"/>
    <w:rsid w:val="000D3750"/>
    <w:rsid w:val="000F41AA"/>
    <w:rsid w:val="001069C5"/>
    <w:rsid w:val="0013079F"/>
    <w:rsid w:val="00147143"/>
    <w:rsid w:val="0015291A"/>
    <w:rsid w:val="00180E99"/>
    <w:rsid w:val="0018402D"/>
    <w:rsid w:val="001C1B62"/>
    <w:rsid w:val="001D2C40"/>
    <w:rsid w:val="001D517B"/>
    <w:rsid w:val="001E20FC"/>
    <w:rsid w:val="00213518"/>
    <w:rsid w:val="002458BE"/>
    <w:rsid w:val="00253861"/>
    <w:rsid w:val="00257BA5"/>
    <w:rsid w:val="00267E2B"/>
    <w:rsid w:val="0027480F"/>
    <w:rsid w:val="002818B7"/>
    <w:rsid w:val="002A190F"/>
    <w:rsid w:val="002A275C"/>
    <w:rsid w:val="002B2DB5"/>
    <w:rsid w:val="002D1439"/>
    <w:rsid w:val="002E4763"/>
    <w:rsid w:val="00330EBC"/>
    <w:rsid w:val="00357DB8"/>
    <w:rsid w:val="00396EA7"/>
    <w:rsid w:val="003A6954"/>
    <w:rsid w:val="003B421F"/>
    <w:rsid w:val="003C0FC8"/>
    <w:rsid w:val="003C5992"/>
    <w:rsid w:val="003C7A1B"/>
    <w:rsid w:val="004050F2"/>
    <w:rsid w:val="00412656"/>
    <w:rsid w:val="0042778F"/>
    <w:rsid w:val="004333F0"/>
    <w:rsid w:val="00435A00"/>
    <w:rsid w:val="00436BFA"/>
    <w:rsid w:val="00446C96"/>
    <w:rsid w:val="0046656A"/>
    <w:rsid w:val="00472728"/>
    <w:rsid w:val="00485FF5"/>
    <w:rsid w:val="004A24EB"/>
    <w:rsid w:val="004C2990"/>
    <w:rsid w:val="004F3272"/>
    <w:rsid w:val="004F6137"/>
    <w:rsid w:val="00504F9A"/>
    <w:rsid w:val="00515DC0"/>
    <w:rsid w:val="005360E2"/>
    <w:rsid w:val="005428E0"/>
    <w:rsid w:val="005529DC"/>
    <w:rsid w:val="00560A47"/>
    <w:rsid w:val="005759DE"/>
    <w:rsid w:val="005A4D0C"/>
    <w:rsid w:val="005A7939"/>
    <w:rsid w:val="005C200E"/>
    <w:rsid w:val="005E59BF"/>
    <w:rsid w:val="005F7DDE"/>
    <w:rsid w:val="00600544"/>
    <w:rsid w:val="00605A1C"/>
    <w:rsid w:val="00637AC1"/>
    <w:rsid w:val="00637AF8"/>
    <w:rsid w:val="006403CF"/>
    <w:rsid w:val="00660A4F"/>
    <w:rsid w:val="0066461D"/>
    <w:rsid w:val="0068374A"/>
    <w:rsid w:val="006C3D6D"/>
    <w:rsid w:val="006C7F87"/>
    <w:rsid w:val="006F14B6"/>
    <w:rsid w:val="006F241F"/>
    <w:rsid w:val="006F278B"/>
    <w:rsid w:val="00712A98"/>
    <w:rsid w:val="00715B82"/>
    <w:rsid w:val="00740DBB"/>
    <w:rsid w:val="00743339"/>
    <w:rsid w:val="007566EA"/>
    <w:rsid w:val="00782A60"/>
    <w:rsid w:val="00793A21"/>
    <w:rsid w:val="00795C58"/>
    <w:rsid w:val="007A2717"/>
    <w:rsid w:val="007B53AF"/>
    <w:rsid w:val="007C4612"/>
    <w:rsid w:val="007D731B"/>
    <w:rsid w:val="007E006F"/>
    <w:rsid w:val="007F77F3"/>
    <w:rsid w:val="00807574"/>
    <w:rsid w:val="00823FD3"/>
    <w:rsid w:val="00836672"/>
    <w:rsid w:val="00853A59"/>
    <w:rsid w:val="00855721"/>
    <w:rsid w:val="00860FA7"/>
    <w:rsid w:val="00877244"/>
    <w:rsid w:val="00882250"/>
    <w:rsid w:val="00895227"/>
    <w:rsid w:val="008A4407"/>
    <w:rsid w:val="008C0F41"/>
    <w:rsid w:val="008C1864"/>
    <w:rsid w:val="008D63CA"/>
    <w:rsid w:val="008D6846"/>
    <w:rsid w:val="008E01FD"/>
    <w:rsid w:val="008E13C4"/>
    <w:rsid w:val="008F40DB"/>
    <w:rsid w:val="00911ECD"/>
    <w:rsid w:val="00941E27"/>
    <w:rsid w:val="00973F18"/>
    <w:rsid w:val="00990A81"/>
    <w:rsid w:val="009B13EB"/>
    <w:rsid w:val="009B2F59"/>
    <w:rsid w:val="009E6B7B"/>
    <w:rsid w:val="009F0DA9"/>
    <w:rsid w:val="009F1D4C"/>
    <w:rsid w:val="00A06FCA"/>
    <w:rsid w:val="00A13876"/>
    <w:rsid w:val="00A2468E"/>
    <w:rsid w:val="00A26C1C"/>
    <w:rsid w:val="00A4714D"/>
    <w:rsid w:val="00A5105B"/>
    <w:rsid w:val="00A702FB"/>
    <w:rsid w:val="00A852DC"/>
    <w:rsid w:val="00AA1BC2"/>
    <w:rsid w:val="00AA5B82"/>
    <w:rsid w:val="00AA6B17"/>
    <w:rsid w:val="00AA7BF7"/>
    <w:rsid w:val="00AB382E"/>
    <w:rsid w:val="00AC75DE"/>
    <w:rsid w:val="00AE37DD"/>
    <w:rsid w:val="00AF792A"/>
    <w:rsid w:val="00B04D39"/>
    <w:rsid w:val="00B13F07"/>
    <w:rsid w:val="00B206C1"/>
    <w:rsid w:val="00B36C5A"/>
    <w:rsid w:val="00B50708"/>
    <w:rsid w:val="00B6199C"/>
    <w:rsid w:val="00B84554"/>
    <w:rsid w:val="00B86BA8"/>
    <w:rsid w:val="00B9642E"/>
    <w:rsid w:val="00BF600F"/>
    <w:rsid w:val="00C15458"/>
    <w:rsid w:val="00C30B84"/>
    <w:rsid w:val="00C3346A"/>
    <w:rsid w:val="00C51372"/>
    <w:rsid w:val="00C52F67"/>
    <w:rsid w:val="00C605FB"/>
    <w:rsid w:val="00C64F0E"/>
    <w:rsid w:val="00C75776"/>
    <w:rsid w:val="00C94210"/>
    <w:rsid w:val="00C96F29"/>
    <w:rsid w:val="00CC12C5"/>
    <w:rsid w:val="00CD4CF9"/>
    <w:rsid w:val="00CD5DCB"/>
    <w:rsid w:val="00CE2B93"/>
    <w:rsid w:val="00CE5050"/>
    <w:rsid w:val="00CE6DA7"/>
    <w:rsid w:val="00D00A2B"/>
    <w:rsid w:val="00D1492E"/>
    <w:rsid w:val="00D40BC3"/>
    <w:rsid w:val="00D5359B"/>
    <w:rsid w:val="00D90A2A"/>
    <w:rsid w:val="00DA41CE"/>
    <w:rsid w:val="00DD79D7"/>
    <w:rsid w:val="00DE5105"/>
    <w:rsid w:val="00E25C54"/>
    <w:rsid w:val="00E45CFD"/>
    <w:rsid w:val="00E5276B"/>
    <w:rsid w:val="00EB28D2"/>
    <w:rsid w:val="00EB7AE1"/>
    <w:rsid w:val="00ED7D4E"/>
    <w:rsid w:val="00EF6E37"/>
    <w:rsid w:val="00F10F3B"/>
    <w:rsid w:val="00F17272"/>
    <w:rsid w:val="00F30C92"/>
    <w:rsid w:val="00F373CE"/>
    <w:rsid w:val="00F53955"/>
    <w:rsid w:val="00F70206"/>
    <w:rsid w:val="00F81BAF"/>
    <w:rsid w:val="00FA7400"/>
    <w:rsid w:val="00FA7AC5"/>
    <w:rsid w:val="00FF48A0"/>
    <w:rsid w:val="00FF4E1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6ECACF7"/>
  <w15:docId w15:val="{E13BEAF3-0450-446F-9F2A-98AA4BC24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5C58"/>
    <w:rPr>
      <w:rFonts w:ascii="Arial" w:hAnsi="Arial"/>
      <w:sz w:val="22"/>
    </w:rPr>
  </w:style>
  <w:style w:type="paragraph" w:styleId="Heading1">
    <w:name w:val="heading 1"/>
    <w:basedOn w:val="Normal"/>
    <w:next w:val="Normal"/>
    <w:link w:val="Heading1Char"/>
    <w:uiPriority w:val="9"/>
    <w:qFormat/>
    <w:rsid w:val="00715B82"/>
    <w:pPr>
      <w:keepNext/>
      <w:keepLines/>
      <w:spacing w:before="480"/>
      <w:outlineLvl w:val="0"/>
    </w:pPr>
    <w:rPr>
      <w:rFonts w:eastAsiaTheme="majorEastAsia" w:cstheme="majorBidi"/>
      <w:b/>
      <w:bCs/>
      <w:color w:val="4F81BD" w:themeColor="accent1"/>
      <w:sz w:val="24"/>
      <w:szCs w:val="32"/>
    </w:rPr>
  </w:style>
  <w:style w:type="paragraph" w:styleId="Heading2">
    <w:name w:val="heading 2"/>
    <w:basedOn w:val="Normal"/>
    <w:next w:val="Normal"/>
    <w:link w:val="Heading2Char"/>
    <w:uiPriority w:val="9"/>
    <w:unhideWhenUsed/>
    <w:qFormat/>
    <w:rsid w:val="00515DC0"/>
    <w:pPr>
      <w:keepNext/>
      <w:keepLines/>
      <w:spacing w:before="200"/>
      <w:outlineLvl w:val="1"/>
    </w:pPr>
    <w:rPr>
      <w:rFonts w:eastAsiaTheme="majorEastAsia" w:cstheme="majorBidi"/>
      <w:b/>
      <w:bCs/>
      <w:color w:val="4F81BD" w:themeColor="accent1"/>
      <w:sz w:val="24"/>
      <w:szCs w:val="26"/>
    </w:rPr>
  </w:style>
  <w:style w:type="paragraph" w:styleId="Heading3">
    <w:name w:val="heading 3"/>
    <w:basedOn w:val="Normal"/>
    <w:next w:val="Normal"/>
    <w:link w:val="Heading3Char"/>
    <w:uiPriority w:val="9"/>
    <w:unhideWhenUsed/>
    <w:qFormat/>
    <w:rsid w:val="004A24EB"/>
    <w:pPr>
      <w:keepNext/>
      <w:keepLines/>
      <w:spacing w:before="200"/>
      <w:outlineLvl w:val="2"/>
    </w:pPr>
    <w:rPr>
      <w:rFonts w:eastAsiaTheme="majorEastAsia" w:cstheme="majorBidi"/>
      <w:b/>
      <w:bCs/>
      <w:color w:val="000000" w:themeColor="tex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5CF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45CFD"/>
    <w:rPr>
      <w:rFonts w:ascii="Lucida Grande" w:hAnsi="Lucida Grande" w:cs="Lucida Grande"/>
      <w:sz w:val="18"/>
      <w:szCs w:val="18"/>
    </w:rPr>
  </w:style>
  <w:style w:type="character" w:customStyle="1" w:styleId="Heading1Char">
    <w:name w:val="Heading 1 Char"/>
    <w:basedOn w:val="DefaultParagraphFont"/>
    <w:link w:val="Heading1"/>
    <w:uiPriority w:val="9"/>
    <w:rsid w:val="00715B82"/>
    <w:rPr>
      <w:rFonts w:ascii="Arial" w:eastAsiaTheme="majorEastAsia" w:hAnsi="Arial" w:cstheme="majorBidi"/>
      <w:b/>
      <w:bCs/>
      <w:color w:val="4F81BD" w:themeColor="accent1"/>
      <w:szCs w:val="32"/>
    </w:rPr>
  </w:style>
  <w:style w:type="paragraph" w:styleId="NoSpacing">
    <w:name w:val="No Spacing"/>
    <w:uiPriority w:val="1"/>
    <w:qFormat/>
    <w:rsid w:val="00E45CFD"/>
  </w:style>
  <w:style w:type="character" w:customStyle="1" w:styleId="Heading2Char">
    <w:name w:val="Heading 2 Char"/>
    <w:basedOn w:val="DefaultParagraphFont"/>
    <w:link w:val="Heading2"/>
    <w:uiPriority w:val="9"/>
    <w:rsid w:val="00515DC0"/>
    <w:rPr>
      <w:rFonts w:ascii="Arial" w:eastAsiaTheme="majorEastAsia" w:hAnsi="Arial" w:cstheme="majorBidi"/>
      <w:b/>
      <w:bCs/>
      <w:color w:val="4F81BD" w:themeColor="accent1"/>
      <w:szCs w:val="26"/>
    </w:rPr>
  </w:style>
  <w:style w:type="character" w:customStyle="1" w:styleId="Heading3Char">
    <w:name w:val="Heading 3 Char"/>
    <w:basedOn w:val="DefaultParagraphFont"/>
    <w:link w:val="Heading3"/>
    <w:uiPriority w:val="9"/>
    <w:rsid w:val="004A24EB"/>
    <w:rPr>
      <w:rFonts w:ascii="Arial" w:eastAsiaTheme="majorEastAsia" w:hAnsi="Arial" w:cstheme="majorBidi"/>
      <w:b/>
      <w:bCs/>
      <w:color w:val="000000" w:themeColor="text1"/>
      <w:sz w:val="22"/>
    </w:rPr>
  </w:style>
  <w:style w:type="paragraph" w:styleId="Header">
    <w:name w:val="header"/>
    <w:basedOn w:val="Normal"/>
    <w:link w:val="HeaderChar"/>
    <w:uiPriority w:val="99"/>
    <w:unhideWhenUsed/>
    <w:rsid w:val="004A24EB"/>
    <w:pPr>
      <w:tabs>
        <w:tab w:val="center" w:pos="4320"/>
        <w:tab w:val="right" w:pos="8640"/>
      </w:tabs>
    </w:pPr>
  </w:style>
  <w:style w:type="character" w:customStyle="1" w:styleId="HeaderChar">
    <w:name w:val="Header Char"/>
    <w:basedOn w:val="DefaultParagraphFont"/>
    <w:link w:val="Header"/>
    <w:uiPriority w:val="99"/>
    <w:rsid w:val="004A24EB"/>
    <w:rPr>
      <w:rFonts w:ascii="Arial" w:hAnsi="Arial"/>
      <w:sz w:val="22"/>
    </w:rPr>
  </w:style>
  <w:style w:type="paragraph" w:styleId="Footer">
    <w:name w:val="footer"/>
    <w:basedOn w:val="Normal"/>
    <w:link w:val="FooterChar"/>
    <w:uiPriority w:val="99"/>
    <w:unhideWhenUsed/>
    <w:rsid w:val="004A24EB"/>
    <w:pPr>
      <w:tabs>
        <w:tab w:val="center" w:pos="4320"/>
        <w:tab w:val="right" w:pos="8640"/>
      </w:tabs>
    </w:pPr>
  </w:style>
  <w:style w:type="character" w:customStyle="1" w:styleId="FooterChar">
    <w:name w:val="Footer Char"/>
    <w:basedOn w:val="DefaultParagraphFont"/>
    <w:link w:val="Footer"/>
    <w:uiPriority w:val="99"/>
    <w:rsid w:val="004A24EB"/>
    <w:rPr>
      <w:rFonts w:ascii="Arial" w:hAnsi="Arial"/>
      <w:sz w:val="22"/>
    </w:rPr>
  </w:style>
  <w:style w:type="table" w:styleId="TableGrid">
    <w:name w:val="Table Grid"/>
    <w:basedOn w:val="TableNormal"/>
    <w:uiPriority w:val="59"/>
    <w:rsid w:val="00267E2B"/>
    <w:rPr>
      <w:rFonts w:ascii="Calibri" w:eastAsia="Times New Roman"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267E2B"/>
    <w:pPr>
      <w:spacing w:after="200" w:line="276" w:lineRule="auto"/>
      <w:ind w:left="720"/>
      <w:contextualSpacing/>
    </w:pPr>
    <w:rPr>
      <w:rFonts w:ascii="Calibri" w:eastAsia="Times New Roman" w:hAnsi="Calibri" w:cs="Arial"/>
      <w:szCs w:val="22"/>
    </w:rPr>
  </w:style>
  <w:style w:type="paragraph" w:styleId="NormalWeb">
    <w:name w:val="Normal (Web)"/>
    <w:basedOn w:val="Normal"/>
    <w:uiPriority w:val="99"/>
    <w:semiHidden/>
    <w:unhideWhenUsed/>
    <w:rsid w:val="00C96F29"/>
    <w:pPr>
      <w:spacing w:before="100" w:beforeAutospacing="1" w:after="100" w:afterAutospacing="1"/>
    </w:pPr>
    <w:rPr>
      <w:rFonts w:ascii="Times New Roman" w:hAnsi="Times New Roman" w:cs="Times New Roman"/>
      <w:sz w:val="24"/>
    </w:rPr>
  </w:style>
  <w:style w:type="table" w:customStyle="1" w:styleId="TableGrid1">
    <w:name w:val="Table Grid1"/>
    <w:basedOn w:val="TableNormal"/>
    <w:next w:val="TableGrid"/>
    <w:uiPriority w:val="59"/>
    <w:rsid w:val="00A26C1C"/>
    <w:rPr>
      <w:rFonts w:ascii="Calibri" w:eastAsia="Calibri"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basedOn w:val="DefaultParagraphFont"/>
    <w:link w:val="ListParagraph"/>
    <w:uiPriority w:val="34"/>
    <w:locked/>
    <w:rsid w:val="00A26C1C"/>
    <w:rPr>
      <w:rFonts w:ascii="Calibri" w:eastAsia="Times New Roman" w:hAnsi="Calibri" w:cs="Arial"/>
      <w:sz w:val="22"/>
      <w:szCs w:val="22"/>
    </w:rPr>
  </w:style>
  <w:style w:type="paragraph" w:customStyle="1" w:styleId="Default">
    <w:name w:val="Default"/>
    <w:rsid w:val="00A26C1C"/>
    <w:pPr>
      <w:autoSpaceDE w:val="0"/>
      <w:autoSpaceDN w:val="0"/>
      <w:adjustRightInd w:val="0"/>
    </w:pPr>
    <w:rPr>
      <w:rFonts w:ascii="Calibri" w:eastAsiaTheme="minorHAnsi" w:hAnsi="Calibri" w:cs="Calibri"/>
      <w:color w:val="000000"/>
    </w:rPr>
  </w:style>
  <w:style w:type="paragraph" w:styleId="TOC1">
    <w:name w:val="toc 1"/>
    <w:basedOn w:val="Normal"/>
    <w:next w:val="Normal"/>
    <w:autoRedefine/>
    <w:uiPriority w:val="39"/>
    <w:unhideWhenUsed/>
    <w:rsid w:val="0068374A"/>
    <w:pPr>
      <w:spacing w:after="100"/>
    </w:pPr>
  </w:style>
  <w:style w:type="paragraph" w:styleId="TOC2">
    <w:name w:val="toc 2"/>
    <w:basedOn w:val="Normal"/>
    <w:next w:val="Normal"/>
    <w:autoRedefine/>
    <w:uiPriority w:val="39"/>
    <w:unhideWhenUsed/>
    <w:rsid w:val="0068374A"/>
    <w:pPr>
      <w:spacing w:after="100"/>
      <w:ind w:left="220"/>
    </w:pPr>
  </w:style>
  <w:style w:type="character" w:styleId="Hyperlink">
    <w:name w:val="Hyperlink"/>
    <w:basedOn w:val="DefaultParagraphFont"/>
    <w:uiPriority w:val="99"/>
    <w:unhideWhenUsed/>
    <w:rsid w:val="0068374A"/>
    <w:rPr>
      <w:color w:val="0000FF" w:themeColor="hyperlink"/>
      <w:u w:val="single"/>
    </w:rPr>
  </w:style>
  <w:style w:type="table" w:customStyle="1" w:styleId="TableGrid2">
    <w:name w:val="Table Grid2"/>
    <w:basedOn w:val="TableNormal"/>
    <w:next w:val="TableGrid"/>
    <w:uiPriority w:val="59"/>
    <w:rsid w:val="005A4D0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5067018">
      <w:bodyDiv w:val="1"/>
      <w:marLeft w:val="0"/>
      <w:marRight w:val="0"/>
      <w:marTop w:val="0"/>
      <w:marBottom w:val="0"/>
      <w:divBdr>
        <w:top w:val="none" w:sz="0" w:space="0" w:color="auto"/>
        <w:left w:val="none" w:sz="0" w:space="0" w:color="auto"/>
        <w:bottom w:val="none" w:sz="0" w:space="0" w:color="auto"/>
        <w:right w:val="none" w:sz="0" w:space="0" w:color="auto"/>
      </w:divBdr>
    </w:div>
    <w:div w:id="13061618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kbb.com/car-news/vw-golf-tdi-sets-fuel-economy-record/"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heguardian.com/business/2015/oct/15/vw-customers-demand-answers-and-compensation-over-emissions-scandal"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AUM">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FB53CFD68B5EA49AE791BD283D04B67" ma:contentTypeVersion="9" ma:contentTypeDescription="Create a new document." ma:contentTypeScope="" ma:versionID="d54dc7647987cfab26abe0277cba4836">
  <xsd:schema xmlns:xsd="http://www.w3.org/2001/XMLSchema" xmlns:xs="http://www.w3.org/2001/XMLSchema" xmlns:p="http://schemas.microsoft.com/office/2006/metadata/properties" xmlns:ns3="21fd4d5f-3c06-48b9-a1e6-35f790405f03" targetNamespace="http://schemas.microsoft.com/office/2006/metadata/properties" ma:root="true" ma:fieldsID="01433eb9a61ded0dbafb63fb3e222452" ns3:_="">
    <xsd:import namespace="21fd4d5f-3c06-48b9-a1e6-35f790405f0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fd4d5f-3c06-48b9-a1e6-35f790405f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C7CCA5-4C2F-4551-BC21-50F6ADCF5B06}">
  <ds:schemaRefs>
    <ds:schemaRef ds:uri="http://schemas.microsoft.com/sharepoint/v3/contenttype/forms"/>
  </ds:schemaRefs>
</ds:datastoreItem>
</file>

<file path=customXml/itemProps2.xml><?xml version="1.0" encoding="utf-8"?>
<ds:datastoreItem xmlns:ds="http://schemas.openxmlformats.org/officeDocument/2006/customXml" ds:itemID="{AABCF1F9-2F40-48AB-8558-1CE10683F3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fd4d5f-3c06-48b9-a1e6-35f790405f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DD03CE-F838-49F1-ADEA-E32D1EB3B41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F04480B-1F0D-4AEA-8353-951A56384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1745</Words>
  <Characters>9953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hiba-hassan 123456</dc:creator>
  <cp:lastModifiedBy>HP</cp:lastModifiedBy>
  <cp:revision>2</cp:revision>
  <cp:lastPrinted>2015-04-05T12:18:00Z</cp:lastPrinted>
  <dcterms:created xsi:type="dcterms:W3CDTF">2021-05-06T19:17:00Z</dcterms:created>
  <dcterms:modified xsi:type="dcterms:W3CDTF">2021-05-06T19:17:00Z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0x010100CFB53CFD68B5EA49AE791BD283D04B67</vt:lpwstr>
  </property>
</Properties>
</file>