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DA1631" w:rsidRDefault="00C94F1C">
      <w:pPr>
        <w:spacing w:after="0" w:line="240" w:lineRule="auto"/>
        <w:jc w:val="center"/>
        <w:rPr>
          <w:rFonts w:ascii="Arial Narrow" w:eastAsia="Arial Narrow" w:hAnsi="Arial Narrow" w:cs="Arial Narrow"/>
          <w:b/>
          <w:sz w:val="28"/>
          <w:szCs w:val="28"/>
        </w:rPr>
      </w:pPr>
      <w:r>
        <w:rPr>
          <w:rFonts w:ascii="Arial Narrow" w:eastAsia="Arial Narrow" w:hAnsi="Arial Narrow" w:cs="Arial Narrow"/>
          <w:b/>
          <w:sz w:val="28"/>
          <w:szCs w:val="28"/>
        </w:rPr>
        <w:t xml:space="preserve">NATIONAL UNIVERSITY </w:t>
      </w:r>
    </w:p>
    <w:p w14:paraId="00000002" w14:textId="77777777" w:rsidR="00DA1631" w:rsidRDefault="00C94F1C">
      <w:pPr>
        <w:spacing w:after="0" w:line="240" w:lineRule="auto"/>
        <w:jc w:val="center"/>
        <w:rPr>
          <w:rFonts w:ascii="Arial Narrow" w:eastAsia="Arial Narrow" w:hAnsi="Arial Narrow" w:cs="Arial Narrow"/>
          <w:b/>
          <w:sz w:val="28"/>
          <w:szCs w:val="28"/>
        </w:rPr>
      </w:pPr>
      <w:r>
        <w:rPr>
          <w:rFonts w:ascii="Arial Narrow" w:eastAsia="Arial Narrow" w:hAnsi="Arial Narrow" w:cs="Arial Narrow"/>
          <w:b/>
          <w:sz w:val="28"/>
          <w:szCs w:val="28"/>
        </w:rPr>
        <w:t xml:space="preserve">DEPARTMENT OF SPECIAL EDUCATION </w:t>
      </w:r>
    </w:p>
    <w:p w14:paraId="00000003" w14:textId="77777777" w:rsidR="00DA1631" w:rsidRDefault="00C94F1C">
      <w:pPr>
        <w:spacing w:after="0" w:line="240" w:lineRule="auto"/>
        <w:jc w:val="center"/>
        <w:rPr>
          <w:rFonts w:ascii="Arial Narrow" w:eastAsia="Arial Narrow" w:hAnsi="Arial Narrow" w:cs="Arial Narrow"/>
          <w:b/>
          <w:sz w:val="28"/>
          <w:szCs w:val="28"/>
        </w:rPr>
      </w:pPr>
      <w:r>
        <w:rPr>
          <w:rFonts w:ascii="Arial Narrow" w:eastAsia="Arial Narrow" w:hAnsi="Arial Narrow" w:cs="Arial Narrow"/>
          <w:b/>
          <w:sz w:val="28"/>
          <w:szCs w:val="28"/>
        </w:rPr>
        <w:t>SPD 616- ASSIGNMENT 2.1- E.A.P. ANALYSIS</w:t>
      </w:r>
    </w:p>
    <w:p w14:paraId="00000004" w14:textId="77777777" w:rsidR="00DA1631" w:rsidRDefault="00DA1631">
      <w:pPr>
        <w:spacing w:after="0" w:line="240" w:lineRule="auto"/>
        <w:rPr>
          <w:rFonts w:ascii="Arial Narrow" w:eastAsia="Arial Narrow" w:hAnsi="Arial Narrow" w:cs="Arial Narrow"/>
          <w:b/>
          <w:sz w:val="28"/>
          <w:szCs w:val="28"/>
          <w:u w:val="single"/>
        </w:rPr>
      </w:pPr>
    </w:p>
    <w:p w14:paraId="00000005" w14:textId="77777777" w:rsidR="00DA1631" w:rsidRDefault="00DA1631">
      <w:pPr>
        <w:spacing w:after="0" w:line="240" w:lineRule="auto"/>
        <w:rPr>
          <w:rFonts w:ascii="Arial Narrow" w:eastAsia="Arial Narrow" w:hAnsi="Arial Narrow" w:cs="Arial Narrow"/>
          <w:b/>
          <w:sz w:val="28"/>
          <w:szCs w:val="28"/>
          <w:u w:val="single"/>
        </w:rPr>
      </w:pPr>
    </w:p>
    <w:p w14:paraId="00000006" w14:textId="77777777" w:rsidR="00DA1631" w:rsidRDefault="00C94F1C">
      <w:pPr>
        <w:spacing w:after="0" w:line="240" w:lineRule="auto"/>
        <w:rPr>
          <w:rFonts w:ascii="Arial Narrow" w:eastAsia="Arial Narrow" w:hAnsi="Arial Narrow" w:cs="Arial Narrow"/>
          <w:b/>
          <w:sz w:val="28"/>
          <w:szCs w:val="28"/>
          <w:u w:val="single"/>
        </w:rPr>
      </w:pPr>
      <w:r>
        <w:rPr>
          <w:rFonts w:ascii="Arial Narrow" w:eastAsia="Arial Narrow" w:hAnsi="Arial Narrow" w:cs="Arial Narrow"/>
          <w:b/>
          <w:sz w:val="28"/>
          <w:szCs w:val="28"/>
          <w:u w:val="single"/>
        </w:rPr>
        <w:t xml:space="preserve">FRAMEWORK FOR </w:t>
      </w:r>
      <w:proofErr w:type="gramStart"/>
      <w:r>
        <w:rPr>
          <w:rFonts w:ascii="Arial Narrow" w:eastAsia="Arial Narrow" w:hAnsi="Arial Narrow" w:cs="Arial Narrow"/>
          <w:b/>
          <w:sz w:val="28"/>
          <w:szCs w:val="28"/>
          <w:u w:val="single"/>
        </w:rPr>
        <w:t>THE  PAPER</w:t>
      </w:r>
      <w:proofErr w:type="gramEnd"/>
    </w:p>
    <w:p w14:paraId="00000007" w14:textId="77777777" w:rsidR="00DA1631" w:rsidRDefault="00DA1631">
      <w:pPr>
        <w:spacing w:after="0" w:line="240" w:lineRule="auto"/>
        <w:rPr>
          <w:rFonts w:ascii="Arial Narrow" w:eastAsia="Arial Narrow" w:hAnsi="Arial Narrow" w:cs="Arial Narrow"/>
          <w:b/>
          <w:sz w:val="28"/>
          <w:szCs w:val="28"/>
          <w:u w:val="single"/>
        </w:rPr>
      </w:pPr>
    </w:p>
    <w:p w14:paraId="00000008" w14:textId="77777777" w:rsidR="00DA1631" w:rsidRDefault="00C94F1C">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SUMMARY IF EACH – written as a narrative</w:t>
      </w:r>
      <w:r>
        <w:rPr>
          <w:rFonts w:ascii="Arial Narrow" w:eastAsia="Arial Narrow" w:hAnsi="Arial Narrow" w:cs="Arial Narrow"/>
          <w:color w:val="000000"/>
          <w:sz w:val="28"/>
          <w:szCs w:val="28"/>
        </w:rPr>
        <w:t xml:space="preserve">. </w:t>
      </w:r>
    </w:p>
    <w:p w14:paraId="00000009" w14:textId="77777777" w:rsidR="00DA1631" w:rsidRDefault="00C94F1C">
      <w:pPr>
        <w:pBdr>
          <w:top w:val="nil"/>
          <w:left w:val="nil"/>
          <w:bottom w:val="nil"/>
          <w:right w:val="nil"/>
          <w:between w:val="nil"/>
        </w:pBdr>
        <w:spacing w:after="0" w:line="240" w:lineRule="auto"/>
        <w:rPr>
          <w:rFonts w:ascii="Arial Narrow" w:eastAsia="Arial Narrow" w:hAnsi="Arial Narrow" w:cs="Arial Narrow"/>
          <w:sz w:val="28"/>
          <w:szCs w:val="28"/>
        </w:rPr>
      </w:pPr>
      <w:r>
        <w:rPr>
          <w:rFonts w:ascii="Arial Narrow" w:eastAsia="Arial Narrow" w:hAnsi="Arial Narrow" w:cs="Arial Narrow"/>
          <w:sz w:val="28"/>
          <w:szCs w:val="28"/>
        </w:rPr>
        <w:tab/>
      </w:r>
      <w:r>
        <w:rPr>
          <w:rFonts w:ascii="Arial Narrow" w:eastAsia="Arial Narrow" w:hAnsi="Arial Narrow" w:cs="Arial Narrow"/>
          <w:sz w:val="28"/>
          <w:szCs w:val="28"/>
        </w:rPr>
        <w:tab/>
        <w:t xml:space="preserve">Video one: </w:t>
      </w:r>
    </w:p>
    <w:p w14:paraId="0000000A" w14:textId="77777777" w:rsidR="00DA1631" w:rsidRDefault="00DA1631">
      <w:pPr>
        <w:spacing w:after="0"/>
        <w:rPr>
          <w:rFonts w:ascii="Arial Narrow" w:eastAsia="Arial Narrow" w:hAnsi="Arial Narrow" w:cs="Arial Narrow"/>
          <w:sz w:val="28"/>
          <w:szCs w:val="28"/>
        </w:rPr>
      </w:pPr>
    </w:p>
    <w:p w14:paraId="0000000B"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 xml:space="preserve">Reed is a younger male student, his age is not given, but a </w:t>
      </w:r>
      <w:proofErr w:type="gramStart"/>
      <w:r>
        <w:rPr>
          <w:rFonts w:ascii="Arial Narrow" w:eastAsia="Arial Narrow" w:hAnsi="Arial Narrow" w:cs="Arial Narrow"/>
          <w:sz w:val="28"/>
          <w:szCs w:val="28"/>
        </w:rPr>
        <w:t>first grade</w:t>
      </w:r>
      <w:proofErr w:type="gramEnd"/>
      <w:r>
        <w:rPr>
          <w:rFonts w:ascii="Arial Narrow" w:eastAsia="Arial Narrow" w:hAnsi="Arial Narrow" w:cs="Arial Narrow"/>
          <w:sz w:val="28"/>
          <w:szCs w:val="28"/>
        </w:rPr>
        <w:t xml:space="preserve"> teacher from Jones Elementary School, Sue </w:t>
      </w:r>
      <w:proofErr w:type="spellStart"/>
      <w:r>
        <w:rPr>
          <w:rFonts w:ascii="Arial Narrow" w:eastAsia="Arial Narrow" w:hAnsi="Arial Narrow" w:cs="Arial Narrow"/>
          <w:sz w:val="28"/>
          <w:szCs w:val="28"/>
        </w:rPr>
        <w:t>Griebler</w:t>
      </w:r>
      <w:proofErr w:type="spellEnd"/>
      <w:r>
        <w:rPr>
          <w:rFonts w:ascii="Arial Narrow" w:eastAsia="Arial Narrow" w:hAnsi="Arial Narrow" w:cs="Arial Narrow"/>
          <w:sz w:val="28"/>
          <w:szCs w:val="28"/>
        </w:rPr>
        <w:t>, is present in the meeting so by assumption, Reed is around six years old. Reed is a deaf student, according to the school’s test, he</w:t>
      </w:r>
      <w:r>
        <w:rPr>
          <w:rFonts w:ascii="Arial Narrow" w:eastAsia="Arial Narrow" w:hAnsi="Arial Narrow" w:cs="Arial Narrow"/>
          <w:sz w:val="28"/>
          <w:szCs w:val="28"/>
        </w:rPr>
        <w:t xml:space="preserve"> has an </w:t>
      </w:r>
      <w:proofErr w:type="gramStart"/>
      <w:r>
        <w:rPr>
          <w:rFonts w:ascii="Arial Narrow" w:eastAsia="Arial Narrow" w:hAnsi="Arial Narrow" w:cs="Arial Narrow"/>
          <w:sz w:val="28"/>
          <w:szCs w:val="28"/>
        </w:rPr>
        <w:t>18 month</w:t>
      </w:r>
      <w:proofErr w:type="gramEnd"/>
      <w:r>
        <w:rPr>
          <w:rFonts w:ascii="Arial Narrow" w:eastAsia="Arial Narrow" w:hAnsi="Arial Narrow" w:cs="Arial Narrow"/>
          <w:sz w:val="28"/>
          <w:szCs w:val="28"/>
        </w:rPr>
        <w:t xml:space="preserve"> language delay. His parents, Joe and Gail </w:t>
      </w:r>
      <w:proofErr w:type="spellStart"/>
      <w:r>
        <w:rPr>
          <w:rFonts w:ascii="Arial Narrow" w:eastAsia="Arial Narrow" w:hAnsi="Arial Narrow" w:cs="Arial Narrow"/>
          <w:sz w:val="28"/>
          <w:szCs w:val="28"/>
        </w:rPr>
        <w:t>Frassetta</w:t>
      </w:r>
      <w:proofErr w:type="spellEnd"/>
      <w:r>
        <w:rPr>
          <w:rFonts w:ascii="Arial Narrow" w:eastAsia="Arial Narrow" w:hAnsi="Arial Narrow" w:cs="Arial Narrow"/>
          <w:sz w:val="28"/>
          <w:szCs w:val="28"/>
        </w:rPr>
        <w:t xml:space="preserve"> stated that they did another test that shows something different but both parties do not have data from either test.</w:t>
      </w:r>
    </w:p>
    <w:p w14:paraId="0000000C"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 xml:space="preserve"> Reed’s parents are concerned that he is not getting the proper social</w:t>
      </w:r>
      <w:r>
        <w:rPr>
          <w:rFonts w:ascii="Arial Narrow" w:eastAsia="Arial Narrow" w:hAnsi="Arial Narrow" w:cs="Arial Narrow"/>
          <w:sz w:val="28"/>
          <w:szCs w:val="28"/>
        </w:rPr>
        <w:t xml:space="preserve">ization and would like to see an increase in this. Reed was recently moved out of another private school where he was attending a class with eight other deaf and hard of hearing students, the school name is not mentioned. At this </w:t>
      </w:r>
      <w:proofErr w:type="gramStart"/>
      <w:r>
        <w:rPr>
          <w:rFonts w:ascii="Arial Narrow" w:eastAsia="Arial Narrow" w:hAnsi="Arial Narrow" w:cs="Arial Narrow"/>
          <w:sz w:val="28"/>
          <w:szCs w:val="28"/>
        </w:rPr>
        <w:t>school</w:t>
      </w:r>
      <w:proofErr w:type="gramEnd"/>
      <w:r>
        <w:rPr>
          <w:rFonts w:ascii="Arial Narrow" w:eastAsia="Arial Narrow" w:hAnsi="Arial Narrow" w:cs="Arial Narrow"/>
          <w:sz w:val="28"/>
          <w:szCs w:val="28"/>
        </w:rPr>
        <w:t xml:space="preserve"> he was not getting </w:t>
      </w:r>
      <w:r>
        <w:rPr>
          <w:rFonts w:ascii="Arial Narrow" w:eastAsia="Arial Narrow" w:hAnsi="Arial Narrow" w:cs="Arial Narrow"/>
          <w:sz w:val="28"/>
          <w:szCs w:val="28"/>
        </w:rPr>
        <w:t xml:space="preserve">the proper socialization that Reed’s parents would have liked. </w:t>
      </w:r>
    </w:p>
    <w:p w14:paraId="0000000D"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 xml:space="preserve">Reed’s parents feel as though Reed should have therapy three times a week and an aide to assist him with socialization in the regular classroom. At Jones Elementary, the school Reed’s parents </w:t>
      </w:r>
      <w:r>
        <w:rPr>
          <w:rFonts w:ascii="Arial Narrow" w:eastAsia="Arial Narrow" w:hAnsi="Arial Narrow" w:cs="Arial Narrow"/>
          <w:sz w:val="28"/>
          <w:szCs w:val="28"/>
        </w:rPr>
        <w:t>would like him to attend, he would be in the regular classroom with 20-25 other students, Jones Elementary is near their home and an easy commute. Bruce Goldstein, the Director of Special Education for the school district, does not believe that Jones Eleme</w:t>
      </w:r>
      <w:r>
        <w:rPr>
          <w:rFonts w:ascii="Arial Narrow" w:eastAsia="Arial Narrow" w:hAnsi="Arial Narrow" w:cs="Arial Narrow"/>
          <w:sz w:val="28"/>
          <w:szCs w:val="28"/>
        </w:rPr>
        <w:t xml:space="preserve">ntary is the right placement for Reed. He would like Reed to attend Kennedy School, which is a school specifically for children that are hard of hearing or deaf. </w:t>
      </w:r>
    </w:p>
    <w:p w14:paraId="0000000E"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 xml:space="preserve">Kennedy School is twenty minutes away from the </w:t>
      </w:r>
      <w:proofErr w:type="spellStart"/>
      <w:r>
        <w:rPr>
          <w:rFonts w:ascii="Arial Narrow" w:eastAsia="Arial Narrow" w:hAnsi="Arial Narrow" w:cs="Arial Narrow"/>
          <w:sz w:val="28"/>
          <w:szCs w:val="28"/>
        </w:rPr>
        <w:t>Frassetta</w:t>
      </w:r>
      <w:proofErr w:type="spellEnd"/>
      <w:r>
        <w:rPr>
          <w:rFonts w:ascii="Arial Narrow" w:eastAsia="Arial Narrow" w:hAnsi="Arial Narrow" w:cs="Arial Narrow"/>
          <w:sz w:val="28"/>
          <w:szCs w:val="28"/>
        </w:rPr>
        <w:t xml:space="preserve"> family and Reed’s parents are not wa</w:t>
      </w:r>
      <w:r>
        <w:rPr>
          <w:rFonts w:ascii="Arial Narrow" w:eastAsia="Arial Narrow" w:hAnsi="Arial Narrow" w:cs="Arial Narrow"/>
          <w:sz w:val="28"/>
          <w:szCs w:val="28"/>
        </w:rPr>
        <w:t xml:space="preserve">nting him to attend another specialized school, they have also never visited the school. At </w:t>
      </w:r>
      <w:proofErr w:type="gramStart"/>
      <w:r>
        <w:rPr>
          <w:rFonts w:ascii="Arial Narrow" w:eastAsia="Arial Narrow" w:hAnsi="Arial Narrow" w:cs="Arial Narrow"/>
          <w:sz w:val="28"/>
          <w:szCs w:val="28"/>
        </w:rPr>
        <w:t>Kennedy</w:t>
      </w:r>
      <w:proofErr w:type="gramEnd"/>
      <w:r>
        <w:rPr>
          <w:rFonts w:ascii="Arial Narrow" w:eastAsia="Arial Narrow" w:hAnsi="Arial Narrow" w:cs="Arial Narrow"/>
          <w:sz w:val="28"/>
          <w:szCs w:val="28"/>
        </w:rPr>
        <w:t xml:space="preserve"> Elementary there are 55 students, Reed would attend a regular classroom in the morning and in the afternoon he would be with Virginia Stern, the Speech lang</w:t>
      </w:r>
      <w:r>
        <w:rPr>
          <w:rFonts w:ascii="Arial Narrow" w:eastAsia="Arial Narrow" w:hAnsi="Arial Narrow" w:cs="Arial Narrow"/>
          <w:sz w:val="28"/>
          <w:szCs w:val="28"/>
        </w:rPr>
        <w:t>uage pathologist at the Kennedy School working on skills. There was no general geographical description of the area, general SES of the area, grades served, ethnic makeup of the school, or school-wide performance and API scores.</w:t>
      </w:r>
    </w:p>
    <w:p w14:paraId="0000000F" w14:textId="77777777" w:rsidR="00DA1631" w:rsidRDefault="00DA1631">
      <w:pPr>
        <w:spacing w:after="0"/>
        <w:rPr>
          <w:rFonts w:ascii="Arial Narrow" w:eastAsia="Arial Narrow" w:hAnsi="Arial Narrow" w:cs="Arial Narrow"/>
          <w:sz w:val="28"/>
          <w:szCs w:val="28"/>
        </w:rPr>
      </w:pPr>
    </w:p>
    <w:p w14:paraId="00000010" w14:textId="77777777" w:rsidR="00DA1631" w:rsidRDefault="00DA1631">
      <w:pPr>
        <w:spacing w:after="0"/>
        <w:rPr>
          <w:rFonts w:ascii="Arial Narrow" w:eastAsia="Arial Narrow" w:hAnsi="Arial Narrow" w:cs="Arial Narrow"/>
          <w:sz w:val="28"/>
          <w:szCs w:val="28"/>
        </w:rPr>
      </w:pPr>
    </w:p>
    <w:p w14:paraId="00000011" w14:textId="77777777" w:rsidR="00DA1631" w:rsidRDefault="00DA1631">
      <w:pPr>
        <w:spacing w:after="0"/>
        <w:rPr>
          <w:rFonts w:ascii="Arial Narrow" w:eastAsia="Arial Narrow" w:hAnsi="Arial Narrow" w:cs="Arial Narrow"/>
          <w:sz w:val="28"/>
          <w:szCs w:val="28"/>
        </w:rPr>
      </w:pPr>
    </w:p>
    <w:p w14:paraId="00000012" w14:textId="77777777" w:rsidR="00DA1631" w:rsidRDefault="00DA1631">
      <w:pPr>
        <w:spacing w:after="0"/>
        <w:rPr>
          <w:rFonts w:ascii="Arial Narrow" w:eastAsia="Arial Narrow" w:hAnsi="Arial Narrow" w:cs="Arial Narrow"/>
          <w:sz w:val="28"/>
          <w:szCs w:val="28"/>
        </w:rPr>
      </w:pPr>
    </w:p>
    <w:p w14:paraId="00000013" w14:textId="77777777" w:rsidR="00DA1631" w:rsidRDefault="00DA1631">
      <w:pPr>
        <w:spacing w:after="0"/>
        <w:rPr>
          <w:rFonts w:ascii="Arial Narrow" w:eastAsia="Arial Narrow" w:hAnsi="Arial Narrow" w:cs="Arial Narrow"/>
          <w:sz w:val="28"/>
          <w:szCs w:val="28"/>
        </w:rPr>
      </w:pPr>
    </w:p>
    <w:p w14:paraId="00000014" w14:textId="77777777" w:rsidR="00DA1631" w:rsidRDefault="00C94F1C">
      <w:pPr>
        <w:spacing w:after="0"/>
        <w:rPr>
          <w:rFonts w:ascii="Arial Narrow" w:eastAsia="Arial Narrow" w:hAnsi="Arial Narrow" w:cs="Arial Narrow"/>
          <w:sz w:val="28"/>
          <w:szCs w:val="28"/>
        </w:rPr>
      </w:pPr>
      <w:r>
        <w:rPr>
          <w:rFonts w:ascii="Arial Narrow" w:eastAsia="Arial Narrow" w:hAnsi="Arial Narrow" w:cs="Arial Narrow"/>
          <w:sz w:val="28"/>
          <w:szCs w:val="28"/>
        </w:rPr>
        <w:t>Video two:</w:t>
      </w:r>
    </w:p>
    <w:p w14:paraId="00000015" w14:textId="77777777" w:rsidR="00DA1631" w:rsidRDefault="00DA1631">
      <w:pPr>
        <w:spacing w:after="0"/>
        <w:rPr>
          <w:rFonts w:ascii="Arial Narrow" w:eastAsia="Arial Narrow" w:hAnsi="Arial Narrow" w:cs="Arial Narrow"/>
          <w:sz w:val="28"/>
          <w:szCs w:val="28"/>
        </w:rPr>
      </w:pPr>
    </w:p>
    <w:p w14:paraId="00000016"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 xml:space="preserve">In the second video, Gail </w:t>
      </w:r>
      <w:proofErr w:type="spellStart"/>
      <w:r>
        <w:rPr>
          <w:rFonts w:ascii="Arial Narrow" w:eastAsia="Arial Narrow" w:hAnsi="Arial Narrow" w:cs="Arial Narrow"/>
          <w:sz w:val="28"/>
          <w:szCs w:val="28"/>
        </w:rPr>
        <w:t>Frassetta</w:t>
      </w:r>
      <w:proofErr w:type="spellEnd"/>
      <w:r>
        <w:rPr>
          <w:rFonts w:ascii="Arial Narrow" w:eastAsia="Arial Narrow" w:hAnsi="Arial Narrow" w:cs="Arial Narrow"/>
          <w:sz w:val="28"/>
          <w:szCs w:val="28"/>
        </w:rPr>
        <w:t xml:space="preserve">, Reed’s Mom, showed a photo of Reed to Bruce Goldstein, the Director of Special Education for the school district, Sue </w:t>
      </w:r>
      <w:proofErr w:type="spellStart"/>
      <w:r>
        <w:rPr>
          <w:rFonts w:ascii="Arial Narrow" w:eastAsia="Arial Narrow" w:hAnsi="Arial Narrow" w:cs="Arial Narrow"/>
          <w:sz w:val="28"/>
          <w:szCs w:val="28"/>
        </w:rPr>
        <w:t>Griebler</w:t>
      </w:r>
      <w:proofErr w:type="spellEnd"/>
      <w:r>
        <w:rPr>
          <w:rFonts w:ascii="Arial Narrow" w:eastAsia="Arial Narrow" w:hAnsi="Arial Narrow" w:cs="Arial Narrow"/>
          <w:sz w:val="28"/>
          <w:szCs w:val="28"/>
        </w:rPr>
        <w:t xml:space="preserve">, a </w:t>
      </w:r>
      <w:proofErr w:type="gramStart"/>
      <w:r>
        <w:rPr>
          <w:rFonts w:ascii="Arial Narrow" w:eastAsia="Arial Narrow" w:hAnsi="Arial Narrow" w:cs="Arial Narrow"/>
          <w:sz w:val="28"/>
          <w:szCs w:val="28"/>
        </w:rPr>
        <w:t>first grade</w:t>
      </w:r>
      <w:proofErr w:type="gramEnd"/>
      <w:r>
        <w:rPr>
          <w:rFonts w:ascii="Arial Narrow" w:eastAsia="Arial Narrow" w:hAnsi="Arial Narrow" w:cs="Arial Narrow"/>
          <w:sz w:val="28"/>
          <w:szCs w:val="28"/>
        </w:rPr>
        <w:t xml:space="preserve"> teacher at Jones Elementary and Virginia Stern, a Speech language pathologist</w:t>
      </w:r>
      <w:r>
        <w:rPr>
          <w:rFonts w:ascii="Arial Narrow" w:eastAsia="Arial Narrow" w:hAnsi="Arial Narrow" w:cs="Arial Narrow"/>
          <w:sz w:val="28"/>
          <w:szCs w:val="28"/>
        </w:rPr>
        <w:t xml:space="preserve"> at Kennedy School. None of the staff members have seen or met Reed before. The photo shows a young white male with brown hair and brown eyes. Since Sue </w:t>
      </w:r>
      <w:proofErr w:type="spellStart"/>
      <w:r>
        <w:rPr>
          <w:rFonts w:ascii="Arial Narrow" w:eastAsia="Arial Narrow" w:hAnsi="Arial Narrow" w:cs="Arial Narrow"/>
          <w:sz w:val="28"/>
          <w:szCs w:val="28"/>
        </w:rPr>
        <w:t>Griebler</w:t>
      </w:r>
      <w:proofErr w:type="spellEnd"/>
      <w:r>
        <w:rPr>
          <w:rFonts w:ascii="Arial Narrow" w:eastAsia="Arial Narrow" w:hAnsi="Arial Narrow" w:cs="Arial Narrow"/>
          <w:sz w:val="28"/>
          <w:szCs w:val="28"/>
        </w:rPr>
        <w:t xml:space="preserve"> is a </w:t>
      </w:r>
      <w:proofErr w:type="gramStart"/>
      <w:r>
        <w:rPr>
          <w:rFonts w:ascii="Arial Narrow" w:eastAsia="Arial Narrow" w:hAnsi="Arial Narrow" w:cs="Arial Narrow"/>
          <w:sz w:val="28"/>
          <w:szCs w:val="28"/>
        </w:rPr>
        <w:t>first grade</w:t>
      </w:r>
      <w:proofErr w:type="gramEnd"/>
      <w:r>
        <w:rPr>
          <w:rFonts w:ascii="Arial Narrow" w:eastAsia="Arial Narrow" w:hAnsi="Arial Narrow" w:cs="Arial Narrow"/>
          <w:sz w:val="28"/>
          <w:szCs w:val="28"/>
        </w:rPr>
        <w:t xml:space="preserve"> teacher at Jones Elementary, it can be assumed that Reed is in the first grad</w:t>
      </w:r>
      <w:r>
        <w:rPr>
          <w:rFonts w:ascii="Arial Narrow" w:eastAsia="Arial Narrow" w:hAnsi="Arial Narrow" w:cs="Arial Narrow"/>
          <w:sz w:val="28"/>
          <w:szCs w:val="28"/>
        </w:rPr>
        <w:t>e and around six years old, though his age and grade level are never discussed and Reed’s mom mentions a report from Reed’s auditory preschool so he may be going into Kindergarten. Reed is deaf and is transitioning to a new school. Reed recently attended a</w:t>
      </w:r>
      <w:r>
        <w:rPr>
          <w:rFonts w:ascii="Arial Narrow" w:eastAsia="Arial Narrow" w:hAnsi="Arial Narrow" w:cs="Arial Narrow"/>
          <w:sz w:val="28"/>
          <w:szCs w:val="28"/>
        </w:rPr>
        <w:t xml:space="preserve">n Oral School with other deaf students. No other information was given about the Oral School Reed was attending. </w:t>
      </w:r>
    </w:p>
    <w:p w14:paraId="00000017"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Reed’s parents would like him to have more socialization and feel that would be best at Jones Elementary School in a regular classroom. Mr. Goldstein believes that it would be best for Reed to go to Kennedy Elementary which is a school specifically for the</w:t>
      </w:r>
      <w:r>
        <w:rPr>
          <w:rFonts w:ascii="Arial Narrow" w:eastAsia="Arial Narrow" w:hAnsi="Arial Narrow" w:cs="Arial Narrow"/>
          <w:sz w:val="28"/>
          <w:szCs w:val="28"/>
        </w:rPr>
        <w:t xml:space="preserve"> deaf and hard of hearing students. When Reed’s parents asked about socialization, Mrs. Stern stated that many students have hearing implants therefore the school believes they are getting some kind of socialization in listening and speaking in a natural w</w:t>
      </w:r>
      <w:r>
        <w:rPr>
          <w:rFonts w:ascii="Arial Narrow" w:eastAsia="Arial Narrow" w:hAnsi="Arial Narrow" w:cs="Arial Narrow"/>
          <w:sz w:val="28"/>
          <w:szCs w:val="28"/>
        </w:rPr>
        <w:t xml:space="preserve">ay. There is no data to prove this is successful though. </w:t>
      </w:r>
    </w:p>
    <w:p w14:paraId="00000018" w14:textId="77777777" w:rsidR="00DA1631" w:rsidRDefault="00C94F1C">
      <w:pPr>
        <w:spacing w:after="0"/>
        <w:rPr>
          <w:rFonts w:ascii="Arial Narrow" w:eastAsia="Arial Narrow" w:hAnsi="Arial Narrow" w:cs="Arial Narrow"/>
          <w:sz w:val="28"/>
          <w:szCs w:val="28"/>
        </w:rPr>
      </w:pPr>
      <w:r>
        <w:rPr>
          <w:rFonts w:ascii="Arial Narrow" w:eastAsia="Arial Narrow" w:hAnsi="Arial Narrow" w:cs="Arial Narrow"/>
          <w:sz w:val="28"/>
          <w:szCs w:val="28"/>
        </w:rPr>
        <w:t xml:space="preserve">The Kennedy School has 55 students of different ages. The students spend half of the day in regular classroom and the other half the day in a communication focused classroom, about 5-8 students are </w:t>
      </w:r>
      <w:r>
        <w:rPr>
          <w:rFonts w:ascii="Arial Narrow" w:eastAsia="Arial Narrow" w:hAnsi="Arial Narrow" w:cs="Arial Narrow"/>
          <w:sz w:val="28"/>
          <w:szCs w:val="28"/>
        </w:rPr>
        <w:t xml:space="preserve">in each classroom. </w:t>
      </w:r>
    </w:p>
    <w:p w14:paraId="00000019" w14:textId="77777777" w:rsidR="00DA1631" w:rsidRDefault="00C94F1C">
      <w:pPr>
        <w:spacing w:after="0"/>
        <w:ind w:firstLine="720"/>
        <w:rPr>
          <w:rFonts w:ascii="Arial Narrow" w:eastAsia="Arial Narrow" w:hAnsi="Arial Narrow" w:cs="Arial Narrow"/>
          <w:sz w:val="28"/>
          <w:szCs w:val="28"/>
        </w:rPr>
      </w:pPr>
      <w:r>
        <w:rPr>
          <w:rFonts w:ascii="Arial Narrow" w:eastAsia="Arial Narrow" w:hAnsi="Arial Narrow" w:cs="Arial Narrow"/>
          <w:sz w:val="28"/>
          <w:szCs w:val="28"/>
        </w:rPr>
        <w:t>Reed’s parents show notes and reports from Reed’s auditory preschool, the report talks about the need for Reed to have speech therapy, at a minimum of three to five times a week for thirty minute sessions, his parents also have a letter</w:t>
      </w:r>
      <w:r>
        <w:rPr>
          <w:rFonts w:ascii="Arial Narrow" w:eastAsia="Arial Narrow" w:hAnsi="Arial Narrow" w:cs="Arial Narrow"/>
          <w:sz w:val="28"/>
          <w:szCs w:val="28"/>
        </w:rPr>
        <w:t xml:space="preserve"> from Reed’s audiologist that supports his need for speech therapy three times a week. When given to the staff </w:t>
      </w:r>
      <w:proofErr w:type="gramStart"/>
      <w:r>
        <w:rPr>
          <w:rFonts w:ascii="Arial Narrow" w:eastAsia="Arial Narrow" w:hAnsi="Arial Narrow" w:cs="Arial Narrow"/>
          <w:sz w:val="28"/>
          <w:szCs w:val="28"/>
        </w:rPr>
        <w:t>members,  Mr.</w:t>
      </w:r>
      <w:proofErr w:type="gramEnd"/>
      <w:r>
        <w:rPr>
          <w:rFonts w:ascii="Arial Narrow" w:eastAsia="Arial Narrow" w:hAnsi="Arial Narrow" w:cs="Arial Narrow"/>
          <w:sz w:val="28"/>
          <w:szCs w:val="28"/>
        </w:rPr>
        <w:t xml:space="preserve"> Goldstein states that Kennedy Elementary only provides speech therapy twice a week, it can be in a group as well and is not always </w:t>
      </w:r>
      <w:r>
        <w:rPr>
          <w:rFonts w:ascii="Arial Narrow" w:eastAsia="Arial Narrow" w:hAnsi="Arial Narrow" w:cs="Arial Narrow"/>
          <w:sz w:val="28"/>
          <w:szCs w:val="28"/>
        </w:rPr>
        <w:t>individual. There was no general geographical description of the area or the general SES of the area. They also did not discuss grades served, ethnic makeup of the school, or school-wide performance and API scores.</w:t>
      </w:r>
    </w:p>
    <w:p w14:paraId="0000001A" w14:textId="77777777" w:rsidR="00DA1631" w:rsidRDefault="00DA1631">
      <w:pPr>
        <w:pBdr>
          <w:top w:val="nil"/>
          <w:left w:val="nil"/>
          <w:bottom w:val="nil"/>
          <w:right w:val="nil"/>
          <w:between w:val="nil"/>
        </w:pBdr>
        <w:spacing w:after="0" w:line="240" w:lineRule="auto"/>
        <w:ind w:left="720"/>
        <w:rPr>
          <w:rFonts w:ascii="Arial Narrow" w:eastAsia="Arial Narrow" w:hAnsi="Arial Narrow" w:cs="Arial Narrow"/>
          <w:sz w:val="28"/>
          <w:szCs w:val="28"/>
        </w:rPr>
      </w:pPr>
    </w:p>
    <w:p w14:paraId="0000001B" w14:textId="77777777" w:rsidR="00DA1631" w:rsidRDefault="00DA1631">
      <w:pPr>
        <w:pBdr>
          <w:top w:val="nil"/>
          <w:left w:val="nil"/>
          <w:bottom w:val="nil"/>
          <w:right w:val="nil"/>
          <w:between w:val="nil"/>
        </w:pBdr>
        <w:spacing w:after="0" w:line="240" w:lineRule="auto"/>
        <w:ind w:left="720" w:hanging="720"/>
        <w:rPr>
          <w:rFonts w:ascii="Arial Narrow" w:eastAsia="Arial Narrow" w:hAnsi="Arial Narrow" w:cs="Arial Narrow"/>
          <w:color w:val="000000"/>
          <w:sz w:val="28"/>
          <w:szCs w:val="28"/>
        </w:rPr>
      </w:pPr>
    </w:p>
    <w:p w14:paraId="0000001C" w14:textId="77777777" w:rsidR="00DA1631" w:rsidRDefault="00C94F1C">
      <w:pPr>
        <w:numPr>
          <w:ilvl w:val="0"/>
          <w:numId w:val="1"/>
        </w:numPr>
        <w:pBdr>
          <w:top w:val="nil"/>
          <w:left w:val="nil"/>
          <w:bottom w:val="nil"/>
          <w:right w:val="nil"/>
          <w:between w:val="nil"/>
        </w:pBdr>
        <w:spacing w:after="0" w:line="240" w:lineRule="auto"/>
        <w:rPr>
          <w:rFonts w:ascii="Arial Narrow" w:eastAsia="Arial Narrow" w:hAnsi="Arial Narrow" w:cs="Arial Narrow"/>
          <w:b/>
          <w:color w:val="000000"/>
          <w:sz w:val="28"/>
          <w:szCs w:val="28"/>
        </w:rPr>
      </w:pPr>
      <w:r>
        <w:rPr>
          <w:rFonts w:ascii="Arial Narrow" w:eastAsia="Arial Narrow" w:hAnsi="Arial Narrow" w:cs="Arial Narrow"/>
          <w:b/>
          <w:color w:val="000000"/>
          <w:sz w:val="28"/>
          <w:szCs w:val="28"/>
        </w:rPr>
        <w:t xml:space="preserve">EXPLANATION of </w:t>
      </w:r>
      <w:proofErr w:type="gramStart"/>
      <w:r>
        <w:rPr>
          <w:rFonts w:ascii="Arial Narrow" w:eastAsia="Arial Narrow" w:hAnsi="Arial Narrow" w:cs="Arial Narrow"/>
          <w:b/>
          <w:color w:val="000000"/>
          <w:sz w:val="28"/>
          <w:szCs w:val="28"/>
        </w:rPr>
        <w:t>IEP  Process</w:t>
      </w:r>
      <w:proofErr w:type="gramEnd"/>
    </w:p>
    <w:p w14:paraId="0000001D" w14:textId="77777777" w:rsidR="00DA1631" w:rsidRDefault="00C94F1C">
      <w:pPr>
        <w:pBdr>
          <w:top w:val="nil"/>
          <w:left w:val="nil"/>
          <w:bottom w:val="nil"/>
          <w:right w:val="nil"/>
          <w:between w:val="nil"/>
        </w:pBdr>
        <w:spacing w:after="0" w:line="240" w:lineRule="auto"/>
        <w:ind w:left="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Explanation of your understanding of eligib</w:t>
      </w:r>
      <w:r>
        <w:rPr>
          <w:rFonts w:ascii="Arial Narrow" w:eastAsia="Arial Narrow" w:hAnsi="Arial Narrow" w:cs="Arial Narrow"/>
          <w:sz w:val="28"/>
          <w:szCs w:val="28"/>
        </w:rPr>
        <w:t>ility</w:t>
      </w:r>
      <w:r>
        <w:rPr>
          <w:rFonts w:ascii="Arial Narrow" w:eastAsia="Arial Narrow" w:hAnsi="Arial Narrow" w:cs="Arial Narrow"/>
          <w:color w:val="000000"/>
          <w:sz w:val="28"/>
          <w:szCs w:val="28"/>
        </w:rPr>
        <w:t xml:space="preserve"> </w:t>
      </w:r>
      <w:proofErr w:type="gramStart"/>
      <w:r>
        <w:rPr>
          <w:rFonts w:ascii="Arial Narrow" w:eastAsia="Arial Narrow" w:hAnsi="Arial Narrow" w:cs="Arial Narrow"/>
          <w:color w:val="000000"/>
          <w:sz w:val="28"/>
          <w:szCs w:val="28"/>
        </w:rPr>
        <w:t xml:space="preserve">with  </w:t>
      </w:r>
      <w:proofErr w:type="spellStart"/>
      <w:r>
        <w:rPr>
          <w:rFonts w:ascii="Arial Narrow" w:eastAsia="Arial Narrow" w:hAnsi="Arial Narrow" w:cs="Arial Narrow"/>
          <w:color w:val="000000"/>
          <w:sz w:val="28"/>
          <w:szCs w:val="28"/>
        </w:rPr>
        <w:t>RtI</w:t>
      </w:r>
      <w:proofErr w:type="spellEnd"/>
      <w:proofErr w:type="gramEnd"/>
      <w:r>
        <w:rPr>
          <w:rFonts w:ascii="Arial Narrow" w:eastAsia="Arial Narrow" w:hAnsi="Arial Narrow" w:cs="Arial Narrow"/>
          <w:color w:val="000000"/>
          <w:sz w:val="28"/>
          <w:szCs w:val="28"/>
        </w:rPr>
        <w:t xml:space="preserve">, FAPE, LRE and addressing all components required. </w:t>
      </w:r>
    </w:p>
    <w:p w14:paraId="0000001E" w14:textId="77777777" w:rsidR="00DA1631" w:rsidRDefault="00DA1631">
      <w:pPr>
        <w:pBdr>
          <w:top w:val="nil"/>
          <w:left w:val="nil"/>
          <w:bottom w:val="nil"/>
          <w:right w:val="nil"/>
          <w:between w:val="nil"/>
        </w:pBdr>
        <w:spacing w:after="0" w:line="240" w:lineRule="auto"/>
        <w:ind w:left="720"/>
        <w:rPr>
          <w:rFonts w:ascii="Arial Narrow" w:eastAsia="Arial Narrow" w:hAnsi="Arial Narrow" w:cs="Arial Narrow"/>
          <w:color w:val="000000"/>
          <w:sz w:val="28"/>
          <w:szCs w:val="28"/>
        </w:rPr>
      </w:pPr>
    </w:p>
    <w:p w14:paraId="0000001F"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Eligibility for special education under IDEA usually has five stages: Identification and referral, evaluation, eligibility, development of an IE</w:t>
      </w:r>
      <w:r>
        <w:rPr>
          <w:rFonts w:ascii="Arial Narrow" w:eastAsia="Arial Narrow" w:hAnsi="Arial Narrow" w:cs="Arial Narrow"/>
          <w:color w:val="000000"/>
          <w:sz w:val="28"/>
          <w:szCs w:val="28"/>
        </w:rPr>
        <w:t>P, and placement. Identification and referral for services can start with the parents, or school personnel, and the referral process begins when the concerned party formally requests evaluations within the area (or areas) of concern. It is important to not</w:t>
      </w:r>
      <w:r>
        <w:rPr>
          <w:rFonts w:ascii="Arial Narrow" w:eastAsia="Arial Narrow" w:hAnsi="Arial Narrow" w:cs="Arial Narrow"/>
          <w:color w:val="000000"/>
          <w:sz w:val="28"/>
          <w:szCs w:val="28"/>
        </w:rPr>
        <w:t xml:space="preserve">e that school personnel are required to identify and refer a child that is suspected of having a disability (this process is referred to as “child-find”). Once the parents have been fully informed of their rights and have consented to begin the evaluation </w:t>
      </w:r>
      <w:r>
        <w:rPr>
          <w:rFonts w:ascii="Arial Narrow" w:eastAsia="Arial Narrow" w:hAnsi="Arial Narrow" w:cs="Arial Narrow"/>
          <w:color w:val="000000"/>
          <w:sz w:val="28"/>
          <w:szCs w:val="28"/>
        </w:rPr>
        <w:t>process, the school district can proceed.</w:t>
      </w:r>
    </w:p>
    <w:p w14:paraId="00000020"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 xml:space="preserve">Response to intervention (RTI) is a procedure used to identify children that are at risk of falling behind academically or those that may have an underlying learning </w:t>
      </w:r>
      <w:r>
        <w:rPr>
          <w:rFonts w:ascii="Arial Narrow" w:eastAsia="Arial Narrow" w:hAnsi="Arial Narrow" w:cs="Arial Narrow"/>
          <w:sz w:val="28"/>
          <w:szCs w:val="28"/>
        </w:rPr>
        <w:t>disability</w:t>
      </w:r>
      <w:r>
        <w:rPr>
          <w:rFonts w:ascii="Arial Narrow" w:eastAsia="Arial Narrow" w:hAnsi="Arial Narrow" w:cs="Arial Narrow"/>
          <w:color w:val="000000"/>
          <w:sz w:val="28"/>
          <w:szCs w:val="28"/>
        </w:rPr>
        <w:t>. If it is determined that a child wou</w:t>
      </w:r>
      <w:r>
        <w:rPr>
          <w:rFonts w:ascii="Arial Narrow" w:eastAsia="Arial Narrow" w:hAnsi="Arial Narrow" w:cs="Arial Narrow"/>
          <w:color w:val="000000"/>
          <w:sz w:val="28"/>
          <w:szCs w:val="28"/>
        </w:rPr>
        <w:t xml:space="preserve">ld benefit from additional support, a program will be developed to help assist them in their learning. This is different from an IEP, in that there isn’t a formal process involved for evaluations and is generally built in the general education curriculum. </w:t>
      </w:r>
      <w:r>
        <w:rPr>
          <w:rFonts w:ascii="Arial Narrow" w:eastAsia="Arial Narrow" w:hAnsi="Arial Narrow" w:cs="Arial Narrow"/>
          <w:color w:val="000000"/>
          <w:sz w:val="28"/>
          <w:szCs w:val="28"/>
        </w:rPr>
        <w:t xml:space="preserve">If a parent wants to start the formal IEP process, they can do so while the child is being monitored under RTI; the parent, by law, has the right to </w:t>
      </w:r>
      <w:r>
        <w:rPr>
          <w:rFonts w:ascii="Arial Narrow" w:eastAsia="Arial Narrow" w:hAnsi="Arial Narrow" w:cs="Arial Narrow"/>
          <w:sz w:val="28"/>
          <w:szCs w:val="28"/>
        </w:rPr>
        <w:t>request an evaluation</w:t>
      </w:r>
      <w:r>
        <w:rPr>
          <w:rFonts w:ascii="Arial Narrow" w:eastAsia="Arial Narrow" w:hAnsi="Arial Narrow" w:cs="Arial Narrow"/>
          <w:color w:val="000000"/>
          <w:sz w:val="28"/>
          <w:szCs w:val="28"/>
        </w:rPr>
        <w:t xml:space="preserve"> at any time. </w:t>
      </w:r>
    </w:p>
    <w:p w14:paraId="00000021"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During the evaluation process, the child is tested in multiple areas of</w:t>
      </w:r>
      <w:r>
        <w:rPr>
          <w:rFonts w:ascii="Arial Narrow" w:eastAsia="Arial Narrow" w:hAnsi="Arial Narrow" w:cs="Arial Narrow"/>
          <w:color w:val="000000"/>
          <w:sz w:val="28"/>
          <w:szCs w:val="28"/>
        </w:rPr>
        <w:t xml:space="preserve"> learning, including memory, executive functioning, social-emotional, speech, academics, etc. Those conducting the evaluations are testing to see if there are deficits in each area. There are 13 categories of disability and a child must fall under at least</w:t>
      </w:r>
      <w:r>
        <w:rPr>
          <w:rFonts w:ascii="Arial Narrow" w:eastAsia="Arial Narrow" w:hAnsi="Arial Narrow" w:cs="Arial Narrow"/>
          <w:color w:val="000000"/>
          <w:sz w:val="28"/>
          <w:szCs w:val="28"/>
        </w:rPr>
        <w:t xml:space="preserve"> one category to be considered eligible for special education services. These areas are:</w:t>
      </w:r>
    </w:p>
    <w:p w14:paraId="00000022"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Specific Learning Disability</w:t>
      </w:r>
    </w:p>
    <w:p w14:paraId="00000023"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Other Health Impairment</w:t>
      </w:r>
    </w:p>
    <w:p w14:paraId="00000024"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Autism Spectrum Disorder</w:t>
      </w:r>
    </w:p>
    <w:p w14:paraId="00000025"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Emotional Disturbance</w:t>
      </w:r>
    </w:p>
    <w:p w14:paraId="00000026"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Speech or language Impairment</w:t>
      </w:r>
    </w:p>
    <w:p w14:paraId="00000027"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Visual Impairment, including blindness</w:t>
      </w:r>
    </w:p>
    <w:p w14:paraId="00000028"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Deafness</w:t>
      </w:r>
    </w:p>
    <w:p w14:paraId="00000029"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Hearing Impairment</w:t>
      </w:r>
    </w:p>
    <w:p w14:paraId="0000002A"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Deaf-Blindness</w:t>
      </w:r>
    </w:p>
    <w:p w14:paraId="0000002B"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Orthopedic Impairment</w:t>
      </w:r>
    </w:p>
    <w:p w14:paraId="0000002C"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Intellectual Disability</w:t>
      </w:r>
    </w:p>
    <w:p w14:paraId="0000002D"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Traumatic Brain Injury</w:t>
      </w:r>
    </w:p>
    <w:p w14:paraId="0000002E" w14:textId="77777777" w:rsidR="00DA1631" w:rsidRDefault="00C94F1C">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Multiple Disabilities</w:t>
      </w:r>
    </w:p>
    <w:p w14:paraId="0000002F" w14:textId="77777777" w:rsidR="00DA1631" w:rsidRDefault="00C94F1C">
      <w:p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lastRenderedPageBreak/>
        <w:tab/>
      </w:r>
      <w:r>
        <w:rPr>
          <w:rFonts w:ascii="Arial Narrow" w:eastAsia="Arial Narrow" w:hAnsi="Arial Narrow" w:cs="Arial Narrow"/>
          <w:color w:val="000000"/>
          <w:sz w:val="28"/>
          <w:szCs w:val="28"/>
        </w:rPr>
        <w:t>Some conditions, like ADHD, are covered under the category of Other Health Impairment (OHI), because it is not considered a learning disability, but the disorder does generally affect a child’s ability to access the curriculum. Other mental health conditio</w:t>
      </w:r>
      <w:r>
        <w:rPr>
          <w:rFonts w:ascii="Arial Narrow" w:eastAsia="Arial Narrow" w:hAnsi="Arial Narrow" w:cs="Arial Narrow"/>
          <w:color w:val="000000"/>
          <w:sz w:val="28"/>
          <w:szCs w:val="28"/>
        </w:rPr>
        <w:t xml:space="preserve">ns, such as anxiety, bipolar disorder, oppositional </w:t>
      </w:r>
      <w:r>
        <w:rPr>
          <w:rFonts w:ascii="Arial Narrow" w:eastAsia="Arial Narrow" w:hAnsi="Arial Narrow" w:cs="Arial Narrow"/>
          <w:sz w:val="28"/>
          <w:szCs w:val="28"/>
        </w:rPr>
        <w:t>defiant</w:t>
      </w:r>
      <w:r>
        <w:rPr>
          <w:rFonts w:ascii="Arial Narrow" w:eastAsia="Arial Narrow" w:hAnsi="Arial Narrow" w:cs="Arial Narrow"/>
          <w:color w:val="000000"/>
          <w:sz w:val="28"/>
          <w:szCs w:val="28"/>
        </w:rPr>
        <w:t xml:space="preserve"> disorder, and depression, can be covered under Emotional Disturbance (ED), if the direct and indirect evaluations determine that this is an area of need for the student. Accurately defining the di</w:t>
      </w:r>
      <w:r>
        <w:rPr>
          <w:rFonts w:ascii="Arial Narrow" w:eastAsia="Arial Narrow" w:hAnsi="Arial Narrow" w:cs="Arial Narrow"/>
          <w:color w:val="000000"/>
          <w:sz w:val="28"/>
          <w:szCs w:val="28"/>
        </w:rPr>
        <w:t>sability is key in later determining eligibility, IEP goals, and the least restrictive environment (LRE) for the student. The least restrictive environment a federal mandate that students with disabilities be placed in general education with typically deve</w:t>
      </w:r>
      <w:r>
        <w:rPr>
          <w:rFonts w:ascii="Arial Narrow" w:eastAsia="Arial Narrow" w:hAnsi="Arial Narrow" w:cs="Arial Narrow"/>
          <w:color w:val="000000"/>
          <w:sz w:val="28"/>
          <w:szCs w:val="28"/>
        </w:rPr>
        <w:t xml:space="preserve">loping peers and not segregated to a more restrictive setting, solely because they have a disability. This is to ensure that the student with </w:t>
      </w:r>
      <w:r>
        <w:rPr>
          <w:rFonts w:ascii="Arial Narrow" w:eastAsia="Arial Narrow" w:hAnsi="Arial Narrow" w:cs="Arial Narrow"/>
          <w:sz w:val="28"/>
          <w:szCs w:val="28"/>
        </w:rPr>
        <w:t>a</w:t>
      </w:r>
      <w:r>
        <w:rPr>
          <w:rFonts w:ascii="Arial Narrow" w:eastAsia="Arial Narrow" w:hAnsi="Arial Narrow" w:cs="Arial Narrow"/>
          <w:color w:val="000000"/>
          <w:sz w:val="28"/>
          <w:szCs w:val="28"/>
        </w:rPr>
        <w:t xml:space="preserve"> disability has access to the same education as his/her peers. However, it is important to disclose that some chi</w:t>
      </w:r>
      <w:r>
        <w:rPr>
          <w:rFonts w:ascii="Arial Narrow" w:eastAsia="Arial Narrow" w:hAnsi="Arial Narrow" w:cs="Arial Narrow"/>
          <w:color w:val="000000"/>
          <w:sz w:val="28"/>
          <w:szCs w:val="28"/>
        </w:rPr>
        <w:t xml:space="preserve">ldren would not benefit from general education, due to the severity of their disability, and should be moved to a special education classroom to receive the appropriate instruction. </w:t>
      </w:r>
    </w:p>
    <w:p w14:paraId="00000030" w14:textId="77777777" w:rsidR="00DA1631" w:rsidRDefault="00C94F1C">
      <w:p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ab/>
        <w:t>Once the determination has been made regarding eligibility, one of two t</w:t>
      </w:r>
      <w:r>
        <w:rPr>
          <w:rFonts w:ascii="Arial Narrow" w:eastAsia="Arial Narrow" w:hAnsi="Arial Narrow" w:cs="Arial Narrow"/>
          <w:color w:val="000000"/>
          <w:sz w:val="28"/>
          <w:szCs w:val="28"/>
        </w:rPr>
        <w:t>hings will happen. If the team determines that the child does have a qualifying disability, the IEP team will then move forward with determining goals, based on the results of the evaluations and input from the parents. The parents can either agree or disa</w:t>
      </w:r>
      <w:r>
        <w:rPr>
          <w:rFonts w:ascii="Arial Narrow" w:eastAsia="Arial Narrow" w:hAnsi="Arial Narrow" w:cs="Arial Narrow"/>
          <w:color w:val="000000"/>
          <w:sz w:val="28"/>
          <w:szCs w:val="28"/>
        </w:rPr>
        <w:t xml:space="preserve">gree with any of the proposed goals; they do not have to agree to something they are not comfortable with. The parents also have the right to take the proposed IEP goals home with them, to further inspect the goals and </w:t>
      </w:r>
      <w:proofErr w:type="gramStart"/>
      <w:r>
        <w:rPr>
          <w:rFonts w:ascii="Arial Narrow" w:eastAsia="Arial Narrow" w:hAnsi="Arial Narrow" w:cs="Arial Narrow"/>
          <w:color w:val="000000"/>
          <w:sz w:val="28"/>
          <w:szCs w:val="28"/>
        </w:rPr>
        <w:t>make a decision</w:t>
      </w:r>
      <w:proofErr w:type="gramEnd"/>
      <w:r>
        <w:rPr>
          <w:rFonts w:ascii="Arial Narrow" w:eastAsia="Arial Narrow" w:hAnsi="Arial Narrow" w:cs="Arial Narrow"/>
          <w:color w:val="000000"/>
          <w:sz w:val="28"/>
          <w:szCs w:val="28"/>
        </w:rPr>
        <w:t xml:space="preserve"> at a later date. If t</w:t>
      </w:r>
      <w:r>
        <w:rPr>
          <w:rFonts w:ascii="Arial Narrow" w:eastAsia="Arial Narrow" w:hAnsi="Arial Narrow" w:cs="Arial Narrow"/>
          <w:color w:val="000000"/>
          <w:sz w:val="28"/>
          <w:szCs w:val="28"/>
        </w:rPr>
        <w:t>he IEP team determines that the child does not meet eligibility requirements, the parents have the option to request a 504 plan, or they can request an independent education evaluation (IEE). The parent has the right to request this by law, and can also re</w:t>
      </w:r>
      <w:r>
        <w:rPr>
          <w:rFonts w:ascii="Arial Narrow" w:eastAsia="Arial Narrow" w:hAnsi="Arial Narrow" w:cs="Arial Narrow"/>
          <w:color w:val="000000"/>
          <w:sz w:val="28"/>
          <w:szCs w:val="28"/>
        </w:rPr>
        <w:t>quest that the school district pay for it. The IEE involves an outside agency conducting their own evaluation process, to determine if the scores from the district and the IEE are similar or contrasting. If they are contrasting, the parents can then use th</w:t>
      </w:r>
      <w:r>
        <w:rPr>
          <w:rFonts w:ascii="Arial Narrow" w:eastAsia="Arial Narrow" w:hAnsi="Arial Narrow" w:cs="Arial Narrow"/>
          <w:color w:val="000000"/>
          <w:sz w:val="28"/>
          <w:szCs w:val="28"/>
        </w:rPr>
        <w:t xml:space="preserve">is as leverage for services under an IEP. </w:t>
      </w:r>
    </w:p>
    <w:p w14:paraId="00000031" w14:textId="77777777" w:rsidR="00DA1631" w:rsidRDefault="00C94F1C">
      <w:p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ab/>
        <w:t>If it is determined that the student’s disability outside of the scope of practice for the school district, and the district cannot provide the appropriate services, then the school district must place the studen</w:t>
      </w:r>
      <w:r>
        <w:rPr>
          <w:rFonts w:ascii="Arial Narrow" w:eastAsia="Arial Narrow" w:hAnsi="Arial Narrow" w:cs="Arial Narrow"/>
          <w:color w:val="000000"/>
          <w:sz w:val="28"/>
          <w:szCs w:val="28"/>
        </w:rPr>
        <w:t xml:space="preserve">t at an appropriate, specialized school in order for the student’s needs to be met. School districts that refer out for placement must pay for the cost of the child attending the school, as well as cost of transportation between the student’s home and new </w:t>
      </w:r>
      <w:r>
        <w:rPr>
          <w:rFonts w:ascii="Arial Narrow" w:eastAsia="Arial Narrow" w:hAnsi="Arial Narrow" w:cs="Arial Narrow"/>
          <w:color w:val="000000"/>
          <w:sz w:val="28"/>
          <w:szCs w:val="28"/>
        </w:rPr>
        <w:t xml:space="preserve">school. Just as with the IEE, these services are provided according </w:t>
      </w:r>
      <w:r>
        <w:rPr>
          <w:rFonts w:ascii="Arial Narrow" w:eastAsia="Arial Narrow" w:hAnsi="Arial Narrow" w:cs="Arial Narrow"/>
          <w:sz w:val="28"/>
          <w:szCs w:val="28"/>
        </w:rPr>
        <w:t>to the mandate</w:t>
      </w:r>
      <w:r>
        <w:rPr>
          <w:rFonts w:ascii="Arial Narrow" w:eastAsia="Arial Narrow" w:hAnsi="Arial Narrow" w:cs="Arial Narrow"/>
          <w:color w:val="000000"/>
          <w:sz w:val="28"/>
          <w:szCs w:val="28"/>
        </w:rPr>
        <w:t xml:space="preserve"> of a free and appropriate education (FAPE). </w:t>
      </w:r>
    </w:p>
    <w:p w14:paraId="00000032" w14:textId="77777777" w:rsidR="00DA1631" w:rsidRDefault="00C94F1C">
      <w:pPr>
        <w:pBdr>
          <w:top w:val="nil"/>
          <w:left w:val="nil"/>
          <w:bottom w:val="nil"/>
          <w:right w:val="nil"/>
          <w:between w:val="nil"/>
        </w:pBdr>
        <w:spacing w:after="0" w:line="240" w:lineRule="auto"/>
        <w:rPr>
          <w:rFonts w:ascii="Arial Narrow" w:eastAsia="Arial Narrow" w:hAnsi="Arial Narrow" w:cs="Arial Narrow"/>
          <w:color w:val="000000"/>
          <w:sz w:val="28"/>
          <w:szCs w:val="28"/>
        </w:rPr>
      </w:pPr>
      <w:bookmarkStart w:id="0" w:name="_gjdgxs" w:colFirst="0" w:colLast="0"/>
      <w:bookmarkEnd w:id="0"/>
      <w:r>
        <w:rPr>
          <w:rFonts w:ascii="Arial Narrow" w:eastAsia="Arial Narrow" w:hAnsi="Arial Narrow" w:cs="Arial Narrow"/>
          <w:color w:val="000000"/>
          <w:sz w:val="28"/>
          <w:szCs w:val="28"/>
        </w:rPr>
        <w:tab/>
        <w:t xml:space="preserve">Once the plan is in place, the school is required to conduct annual meetings </w:t>
      </w:r>
      <w:r>
        <w:rPr>
          <w:rFonts w:ascii="Arial Narrow" w:eastAsia="Arial Narrow" w:hAnsi="Arial Narrow" w:cs="Arial Narrow"/>
          <w:sz w:val="28"/>
          <w:szCs w:val="28"/>
        </w:rPr>
        <w:t>with parents</w:t>
      </w:r>
      <w:r>
        <w:rPr>
          <w:rFonts w:ascii="Arial Narrow" w:eastAsia="Arial Narrow" w:hAnsi="Arial Narrow" w:cs="Arial Narrow"/>
          <w:color w:val="000000"/>
          <w:sz w:val="28"/>
          <w:szCs w:val="28"/>
        </w:rPr>
        <w:t xml:space="preserve"> to discuss progress on goals, discuss</w:t>
      </w:r>
      <w:r>
        <w:rPr>
          <w:rFonts w:ascii="Arial Narrow" w:eastAsia="Arial Narrow" w:hAnsi="Arial Narrow" w:cs="Arial Narrow"/>
          <w:color w:val="000000"/>
          <w:sz w:val="28"/>
          <w:szCs w:val="28"/>
        </w:rPr>
        <w:t xml:space="preserve"> any concerns, and propose new goals if the original goals have been met. As stated previously, the parent ultimately decides what they feel is appropriate for the IEP goals and can choose to not sign the updated IEP if they are not comfortable. This will </w:t>
      </w:r>
      <w:r>
        <w:rPr>
          <w:rFonts w:ascii="Arial Narrow" w:eastAsia="Arial Narrow" w:hAnsi="Arial Narrow" w:cs="Arial Narrow"/>
          <w:color w:val="000000"/>
          <w:sz w:val="28"/>
          <w:szCs w:val="28"/>
        </w:rPr>
        <w:t xml:space="preserve">put the IEP into a process known as “stay put”, and the plan will remain the same until the parent signs. Every 3 years, the school is to conduct triennial </w:t>
      </w:r>
      <w:r>
        <w:rPr>
          <w:rFonts w:ascii="Arial Narrow" w:eastAsia="Arial Narrow" w:hAnsi="Arial Narrow" w:cs="Arial Narrow"/>
          <w:color w:val="000000"/>
          <w:sz w:val="28"/>
          <w:szCs w:val="28"/>
        </w:rPr>
        <w:lastRenderedPageBreak/>
        <w:t xml:space="preserve">assessments and hold a meeting to discuss findings and, if plausible, </w:t>
      </w:r>
      <w:proofErr w:type="spellStart"/>
      <w:r>
        <w:rPr>
          <w:rFonts w:ascii="Arial Narrow" w:eastAsia="Arial Narrow" w:hAnsi="Arial Narrow" w:cs="Arial Narrow"/>
          <w:color w:val="000000"/>
          <w:sz w:val="28"/>
          <w:szCs w:val="28"/>
        </w:rPr>
        <w:t>redetermine</w:t>
      </w:r>
      <w:proofErr w:type="spellEnd"/>
      <w:r>
        <w:rPr>
          <w:rFonts w:ascii="Arial Narrow" w:eastAsia="Arial Narrow" w:hAnsi="Arial Narrow" w:cs="Arial Narrow"/>
          <w:color w:val="000000"/>
          <w:sz w:val="28"/>
          <w:szCs w:val="28"/>
        </w:rPr>
        <w:t xml:space="preserve"> eligibility. If th</w:t>
      </w:r>
      <w:r>
        <w:rPr>
          <w:rFonts w:ascii="Arial Narrow" w:eastAsia="Arial Narrow" w:hAnsi="Arial Narrow" w:cs="Arial Narrow"/>
          <w:color w:val="000000"/>
          <w:sz w:val="28"/>
          <w:szCs w:val="28"/>
        </w:rPr>
        <w:t xml:space="preserve">e parent disagrees with the findings, they can allow the IEP to enter “stay put” and request an IEE, just as with an eligibility meeting. </w:t>
      </w:r>
    </w:p>
    <w:p w14:paraId="00000033" w14:textId="77777777" w:rsidR="00DA1631" w:rsidRDefault="00C94F1C">
      <w:p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ab/>
      </w:r>
    </w:p>
    <w:p w14:paraId="00000034" w14:textId="77777777" w:rsidR="00DA1631" w:rsidRDefault="00DA1631">
      <w:pPr>
        <w:pBdr>
          <w:top w:val="nil"/>
          <w:left w:val="nil"/>
          <w:bottom w:val="nil"/>
          <w:right w:val="nil"/>
          <w:between w:val="nil"/>
        </w:pBdr>
        <w:spacing w:after="0" w:line="240" w:lineRule="auto"/>
        <w:ind w:left="720" w:firstLine="720"/>
        <w:rPr>
          <w:rFonts w:ascii="Arial Narrow" w:eastAsia="Arial Narrow" w:hAnsi="Arial Narrow" w:cs="Arial Narrow"/>
          <w:color w:val="000000"/>
          <w:sz w:val="28"/>
          <w:szCs w:val="28"/>
        </w:rPr>
      </w:pPr>
    </w:p>
    <w:p w14:paraId="00000035" w14:textId="77777777" w:rsidR="00DA1631" w:rsidRDefault="00DA1631">
      <w:pPr>
        <w:pBdr>
          <w:top w:val="nil"/>
          <w:left w:val="nil"/>
          <w:bottom w:val="nil"/>
          <w:right w:val="nil"/>
          <w:between w:val="nil"/>
        </w:pBdr>
        <w:spacing w:after="0" w:line="240" w:lineRule="auto"/>
        <w:ind w:left="720"/>
        <w:rPr>
          <w:rFonts w:ascii="Arial Narrow" w:eastAsia="Arial Narrow" w:hAnsi="Arial Narrow" w:cs="Arial Narrow"/>
          <w:color w:val="000000"/>
          <w:sz w:val="28"/>
          <w:szCs w:val="28"/>
        </w:rPr>
      </w:pPr>
    </w:p>
    <w:p w14:paraId="00000036" w14:textId="77777777" w:rsidR="00DA1631" w:rsidRDefault="00DA1631">
      <w:pPr>
        <w:pBdr>
          <w:top w:val="nil"/>
          <w:left w:val="nil"/>
          <w:bottom w:val="nil"/>
          <w:right w:val="nil"/>
          <w:between w:val="nil"/>
        </w:pBdr>
        <w:spacing w:after="0" w:line="240" w:lineRule="auto"/>
        <w:ind w:left="720"/>
        <w:rPr>
          <w:rFonts w:ascii="Arial Narrow" w:eastAsia="Arial Narrow" w:hAnsi="Arial Narrow" w:cs="Arial Narrow"/>
          <w:color w:val="000000"/>
          <w:sz w:val="28"/>
          <w:szCs w:val="28"/>
        </w:rPr>
      </w:pPr>
    </w:p>
    <w:p w14:paraId="00000037" w14:textId="77777777" w:rsidR="00DA1631" w:rsidRDefault="00DA1631">
      <w:pPr>
        <w:pBdr>
          <w:top w:val="nil"/>
          <w:left w:val="nil"/>
          <w:bottom w:val="nil"/>
          <w:right w:val="nil"/>
          <w:between w:val="nil"/>
        </w:pBdr>
        <w:spacing w:after="0" w:line="240" w:lineRule="auto"/>
        <w:ind w:firstLine="720"/>
        <w:rPr>
          <w:rFonts w:ascii="Arial Narrow" w:eastAsia="Arial Narrow" w:hAnsi="Arial Narrow" w:cs="Arial Narrow"/>
          <w:color w:val="000000"/>
          <w:sz w:val="28"/>
          <w:szCs w:val="28"/>
        </w:rPr>
      </w:pPr>
    </w:p>
    <w:p w14:paraId="00000038" w14:textId="77777777" w:rsidR="00DA1631" w:rsidRDefault="00C94F1C">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COMPARE &amp; CONTRAST for non-compliance &amp; compliance</w:t>
      </w:r>
    </w:p>
    <w:p w14:paraId="00000039" w14:textId="77777777" w:rsidR="00DA1631" w:rsidRDefault="00C94F1C">
      <w:pPr>
        <w:pBdr>
          <w:top w:val="nil"/>
          <w:left w:val="nil"/>
          <w:bottom w:val="nil"/>
          <w:right w:val="nil"/>
          <w:between w:val="nil"/>
        </w:pBdr>
        <w:spacing w:after="0" w:line="240" w:lineRule="auto"/>
        <w:ind w:left="720" w:hanging="720"/>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The complian</w:t>
      </w:r>
      <w:bookmarkStart w:id="1" w:name="_GoBack"/>
      <w:bookmarkEnd w:id="1"/>
      <w:r>
        <w:rPr>
          <w:rFonts w:ascii="Arial Narrow" w:eastAsia="Arial Narrow" w:hAnsi="Arial Narrow" w:cs="Arial Narrow"/>
          <w:color w:val="000000"/>
          <w:sz w:val="28"/>
          <w:szCs w:val="28"/>
        </w:rPr>
        <w:t>ce &amp;</w:t>
      </w:r>
      <w:r>
        <w:rPr>
          <w:rFonts w:ascii="Arial Narrow" w:eastAsia="Arial Narrow" w:hAnsi="Arial Narrow" w:cs="Arial Narrow"/>
          <w:color w:val="000000"/>
          <w:sz w:val="28"/>
          <w:szCs w:val="28"/>
        </w:rPr>
        <w:t xml:space="preserve"> noncompliance area s should address both procedural and substantive areas.  Be sure to discuss laws and whether the notice of procedural safeguards was followed and what might be out of compliance. </w:t>
      </w:r>
    </w:p>
    <w:p w14:paraId="0000003A" w14:textId="77777777" w:rsidR="00DA1631" w:rsidRDefault="00DA1631">
      <w:pPr>
        <w:spacing w:after="0" w:line="240" w:lineRule="auto"/>
        <w:ind w:left="720"/>
        <w:rPr>
          <w:rFonts w:ascii="Arial Narrow" w:eastAsia="Arial Narrow" w:hAnsi="Arial Narrow" w:cs="Arial Narrow"/>
          <w:sz w:val="28"/>
          <w:szCs w:val="28"/>
        </w:rPr>
      </w:pPr>
    </w:p>
    <w:p w14:paraId="0000003B" w14:textId="77777777" w:rsidR="00DA1631" w:rsidRDefault="00C94F1C">
      <w:pPr>
        <w:numPr>
          <w:ilvl w:val="0"/>
          <w:numId w:val="1"/>
        </w:numPr>
        <w:pBdr>
          <w:top w:val="nil"/>
          <w:left w:val="nil"/>
          <w:bottom w:val="nil"/>
          <w:right w:val="nil"/>
          <w:between w:val="nil"/>
        </w:pBdr>
        <w:spacing w:after="0" w:line="240" w:lineRule="auto"/>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RECOMMENDATIONS FOR improvement </w:t>
      </w:r>
    </w:p>
    <w:p w14:paraId="0000003C" w14:textId="77777777" w:rsidR="00DA1631" w:rsidRDefault="00C94F1C">
      <w:pPr>
        <w:pBdr>
          <w:top w:val="nil"/>
          <w:left w:val="nil"/>
          <w:bottom w:val="nil"/>
          <w:right w:val="nil"/>
          <w:between w:val="nil"/>
        </w:pBdr>
        <w:ind w:left="720" w:hanging="720"/>
        <w:rPr>
          <w:color w:val="000000"/>
        </w:rPr>
      </w:pPr>
      <w:r>
        <w:rPr>
          <w:rFonts w:ascii="Arial Narrow" w:eastAsia="Arial Narrow" w:hAnsi="Arial Narrow" w:cs="Arial Narrow"/>
          <w:color w:val="000000"/>
          <w:sz w:val="28"/>
          <w:szCs w:val="28"/>
        </w:rPr>
        <w:t xml:space="preserve">In this </w:t>
      </w:r>
      <w:proofErr w:type="gramStart"/>
      <w:r>
        <w:rPr>
          <w:rFonts w:ascii="Arial Narrow" w:eastAsia="Arial Narrow" w:hAnsi="Arial Narrow" w:cs="Arial Narrow"/>
          <w:color w:val="000000"/>
          <w:sz w:val="28"/>
          <w:szCs w:val="28"/>
        </w:rPr>
        <w:t>section</w:t>
      </w:r>
      <w:proofErr w:type="gramEnd"/>
      <w:r>
        <w:rPr>
          <w:rFonts w:ascii="Arial Narrow" w:eastAsia="Arial Narrow" w:hAnsi="Arial Narrow" w:cs="Arial Narrow"/>
          <w:color w:val="000000"/>
          <w:sz w:val="28"/>
          <w:szCs w:val="28"/>
        </w:rPr>
        <w:t xml:space="preserve"> you wi</w:t>
      </w:r>
      <w:r>
        <w:rPr>
          <w:rFonts w:ascii="Arial Narrow" w:eastAsia="Arial Narrow" w:hAnsi="Arial Narrow" w:cs="Arial Narrow"/>
          <w:color w:val="000000"/>
          <w:sz w:val="28"/>
          <w:szCs w:val="28"/>
        </w:rPr>
        <w:t>ll provide a list of recommendations that will bring the IEP back into compliance on BOTH procedural &amp; substantive violations or would improve the quality of collaboration and communication and compliance.</w:t>
      </w:r>
    </w:p>
    <w:sectPr w:rsidR="00DA163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4C0DF6"/>
    <w:multiLevelType w:val="multilevel"/>
    <w:tmpl w:val="AE48B112"/>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631"/>
    <w:rsid w:val="00C94F1C"/>
    <w:rsid w:val="00DA163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1649</Words>
  <Characters>9420</Characters>
  <Application>Microsoft Macintosh Word</Application>
  <DocSecurity>0</DocSecurity>
  <Lines>942</Lines>
  <Paragraphs>345</Paragraphs>
  <ScaleCrop>false</ScaleCrop>
  <LinksUpToDate>false</LinksUpToDate>
  <CharactersWithSpaces>10724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Akopyan</cp:lastModifiedBy>
  <cp:revision>2</cp:revision>
  <dcterms:created xsi:type="dcterms:W3CDTF">2019-09-15T05:55:00Z</dcterms:created>
  <dcterms:modified xsi:type="dcterms:W3CDTF">2019-09-15T05:55:00Z</dcterms:modified>
</cp:coreProperties>
</file>