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D3" w:rsidRPr="001316D3" w:rsidRDefault="001316D3" w:rsidP="001316D3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1316D3">
        <w:rPr>
          <w:color w:val="333333"/>
        </w:rPr>
        <w:t>1. The problem/question being studied, is the connection between coffee and heart health, through 6 week trials of nearly 200 individuals.</w:t>
      </w:r>
    </w:p>
    <w:p w:rsidR="001316D3" w:rsidRPr="001316D3" w:rsidRDefault="001316D3" w:rsidP="001316D3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1316D3">
        <w:rPr>
          <w:color w:val="333333"/>
        </w:rPr>
        <w:t>2. The hypothesis is as follows. While blood levels of cholesterol and homo-cysteine are indicators of heart problems, no coffee drinks have seen a strong drop in these levels.</w:t>
      </w:r>
    </w:p>
    <w:p w:rsidR="001316D3" w:rsidRPr="001316D3" w:rsidRDefault="001316D3" w:rsidP="001316D3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1316D3">
        <w:rPr>
          <w:color w:val="333333"/>
        </w:rPr>
        <w:t>3. Coffee is the experimental variable.</w:t>
      </w:r>
    </w:p>
    <w:p w:rsidR="001316D3" w:rsidRPr="001316D3" w:rsidRDefault="001316D3" w:rsidP="001316D3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1316D3">
        <w:rPr>
          <w:color w:val="333333"/>
        </w:rPr>
        <w:t>4. Blood levels of cholesterol and homo-cysteine, are the controlled factors.</w:t>
      </w:r>
    </w:p>
    <w:p w:rsidR="001316D3" w:rsidRPr="001316D3" w:rsidRDefault="001316D3" w:rsidP="001316D3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1316D3">
        <w:rPr>
          <w:color w:val="333333"/>
        </w:rPr>
        <w:t xml:space="preserve">5. Blood levels of cholesterol and homo-cysteine of coffee drinkers and </w:t>
      </w:r>
      <w:r w:rsidR="008A4E6A" w:rsidRPr="001316D3">
        <w:rPr>
          <w:color w:val="333333"/>
        </w:rPr>
        <w:t>non-coffee</w:t>
      </w:r>
      <w:bookmarkStart w:id="0" w:name="_GoBack"/>
      <w:bookmarkEnd w:id="0"/>
      <w:r w:rsidRPr="001316D3">
        <w:rPr>
          <w:color w:val="333333"/>
        </w:rPr>
        <w:t xml:space="preserve"> drinkers, are being tested for the hypothesis.</w:t>
      </w:r>
    </w:p>
    <w:p w:rsidR="00D832A0" w:rsidRPr="001316D3" w:rsidRDefault="00D832A0" w:rsidP="001316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832A0" w:rsidRPr="00131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D3"/>
    <w:rsid w:val="001316D3"/>
    <w:rsid w:val="008A4E6A"/>
    <w:rsid w:val="00D8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0812E-B921-4B7E-BF83-C92BFE13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1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2020-10-11T19:30:00Z</dcterms:created>
  <dcterms:modified xsi:type="dcterms:W3CDTF">2020-10-11T19:30:00Z</dcterms:modified>
</cp:coreProperties>
</file>