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C6A" w:rsidRPr="001C7CB7" w:rsidRDefault="00D44C6A" w:rsidP="001C7CB7">
      <w:pPr>
        <w:spacing w:line="480" w:lineRule="auto"/>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jc w:val="center"/>
        <w:rPr>
          <w:rFonts w:ascii="Times New Roman" w:hAnsi="Times New Roman" w:cs="Times New Roman"/>
          <w:kern w:val="36"/>
          <w:sz w:val="24"/>
          <w:szCs w:val="24"/>
        </w:rPr>
      </w:pPr>
    </w:p>
    <w:p w:rsidR="001C7CB7" w:rsidRPr="001C7CB7" w:rsidRDefault="001C7CB7" w:rsidP="001C7CB7">
      <w:pPr>
        <w:spacing w:line="480" w:lineRule="auto"/>
        <w:rPr>
          <w:rFonts w:ascii="Times New Roman" w:hAnsi="Times New Roman" w:cs="Times New Roman"/>
          <w:kern w:val="36"/>
          <w:sz w:val="24"/>
          <w:szCs w:val="24"/>
        </w:rPr>
      </w:pPr>
    </w:p>
    <w:p w:rsidR="008E6B43" w:rsidRPr="001C7CB7" w:rsidRDefault="008E6B43" w:rsidP="001C7CB7">
      <w:pPr>
        <w:spacing w:line="480" w:lineRule="auto"/>
        <w:jc w:val="center"/>
        <w:rPr>
          <w:rFonts w:ascii="Times New Roman" w:hAnsi="Times New Roman" w:cs="Times New Roman"/>
          <w:sz w:val="24"/>
          <w:szCs w:val="24"/>
        </w:rPr>
      </w:pPr>
      <w:r w:rsidRPr="001C7CB7">
        <w:rPr>
          <w:rFonts w:ascii="Times New Roman" w:hAnsi="Times New Roman" w:cs="Times New Roman"/>
          <w:kern w:val="36"/>
          <w:sz w:val="24"/>
          <w:szCs w:val="24"/>
        </w:rPr>
        <w:t>Attention Deficit Hyperactivity Disorder (</w:t>
      </w:r>
      <w:r w:rsidRPr="001C7CB7">
        <w:rPr>
          <w:rFonts w:ascii="Times New Roman" w:hAnsi="Times New Roman" w:cs="Times New Roman"/>
          <w:sz w:val="24"/>
          <w:szCs w:val="24"/>
        </w:rPr>
        <w:t>ADHD)</w:t>
      </w:r>
    </w:p>
    <w:p w:rsid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Name</w:t>
      </w:r>
    </w:p>
    <w:p w:rsidR="002273AA" w:rsidRPr="001C7CB7" w:rsidRDefault="002273AA" w:rsidP="001C7CB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1C7CB7"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Course Number</w:t>
      </w:r>
    </w:p>
    <w:p w:rsidR="001C7CB7"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t>Date</w:t>
      </w: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jc w:val="center"/>
        <w:rPr>
          <w:rFonts w:ascii="Times New Roman" w:hAnsi="Times New Roman" w:cs="Times New Roman"/>
          <w:sz w:val="24"/>
          <w:szCs w:val="24"/>
        </w:rPr>
      </w:pPr>
    </w:p>
    <w:p w:rsidR="001C7CB7" w:rsidRPr="001C7CB7" w:rsidRDefault="001C7CB7" w:rsidP="001C7CB7">
      <w:pPr>
        <w:spacing w:line="480" w:lineRule="auto"/>
        <w:rPr>
          <w:rFonts w:ascii="Times New Roman" w:hAnsi="Times New Roman" w:cs="Times New Roman"/>
          <w:kern w:val="36"/>
          <w:sz w:val="24"/>
          <w:szCs w:val="24"/>
        </w:rPr>
      </w:pPr>
    </w:p>
    <w:p w:rsidR="008E6B43" w:rsidRPr="00D963AD" w:rsidRDefault="00711B3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lastRenderedPageBreak/>
        <w:t>Introduction</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 Attention Deficit Hyperactivity Disorder (ADHD) is a health complication that is affecting a big population in different parts of the world. This complication is majorly common in the young age bracket of people. That is mostly the children below the age of nine and the teens. However, it can continue into the adulthood in some cases. In fact, it is the most common mental disorder that is diagnosed among the children. In a general term, ADHD can be defined as a mental disorder of the neurodevelopment type</w:t>
      </w:r>
      <w:r w:rsidR="00604745">
        <w:rPr>
          <w:rFonts w:ascii="Times New Roman" w:hAnsi="Times New Roman" w:cs="Times New Roman"/>
          <w:color w:val="222222"/>
          <w:sz w:val="24"/>
          <w:szCs w:val="24"/>
          <w:shd w:val="clear" w:color="auto" w:fill="FFFFFF"/>
        </w:rPr>
        <w:t>(</w:t>
      </w:r>
      <w:r w:rsidR="00604745" w:rsidRPr="001C7CB7">
        <w:rPr>
          <w:rFonts w:ascii="Times New Roman" w:hAnsi="Times New Roman" w:cs="Times New Roman"/>
          <w:color w:val="222222"/>
          <w:sz w:val="24"/>
          <w:szCs w:val="24"/>
          <w:shd w:val="clear" w:color="auto" w:fill="FFFFFF"/>
        </w:rPr>
        <w:t>Voeller,</w:t>
      </w:r>
      <w:r w:rsidR="00604745">
        <w:rPr>
          <w:rFonts w:ascii="Times New Roman" w:hAnsi="Times New Roman" w:cs="Times New Roman"/>
          <w:color w:val="222222"/>
          <w:sz w:val="24"/>
          <w:szCs w:val="24"/>
          <w:shd w:val="clear" w:color="auto" w:fill="FFFFFF"/>
        </w:rPr>
        <w:t xml:space="preserve"> 2004)</w:t>
      </w:r>
      <w:r w:rsidRPr="001C7CB7">
        <w:rPr>
          <w:rFonts w:ascii="Times New Roman" w:hAnsi="Times New Roman" w:cs="Times New Roman"/>
          <w:sz w:val="24"/>
          <w:szCs w:val="24"/>
        </w:rPr>
        <w:t>. It comes with quite a number of symptoms that can be observed before a child reaches the age of twelve. The most common signs that can be observed in children suffering from this infection are impulsiveness, inattentiveness, and hyperactivity among other complex symptoms that may be witnessed as the condition gets worse. These ranges of behaviors that are not normal to children are more noticeable when the child is subjected to some regular processes that they should be going through in life. These processes include things like schooling when they reach the age to begin it. In most cases, as it has been proved by research, the condition and symptoms of the ADHD usually improve with as time goes with age. However, most of the adults who have been diagnosed with the problem at a young age usually continue to experience the same challenges.</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bCs/>
          <w:sz w:val="24"/>
          <w:szCs w:val="24"/>
        </w:rPr>
        <w:t>Past                           </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In the past, ADHD was known as ADD. It is a health complication that the society heard about in 1980 where it was commonly referred to as ADD. Even before this time, the disorder had been recognized and described long by some medics though it was not known to many. It is only the medics and the early specialists who could understand the symptoms and relate it to some disorder</w:t>
      </w:r>
      <w:r w:rsidR="00E42F00">
        <w:rPr>
          <w:rFonts w:ascii="Times New Roman" w:hAnsi="Times New Roman" w:cs="Times New Roman"/>
          <w:color w:val="222222"/>
          <w:sz w:val="24"/>
          <w:szCs w:val="24"/>
          <w:shd w:val="clear" w:color="auto" w:fill="FFFFFF"/>
        </w:rPr>
        <w:t>(</w:t>
      </w:r>
      <w:r w:rsidR="00E42F00" w:rsidRPr="001C7CB7">
        <w:rPr>
          <w:rFonts w:ascii="Times New Roman" w:hAnsi="Times New Roman" w:cs="Times New Roman"/>
          <w:color w:val="222222"/>
          <w:sz w:val="24"/>
          <w:szCs w:val="24"/>
          <w:shd w:val="clear" w:color="auto" w:fill="FFFFFF"/>
        </w:rPr>
        <w:t>Frank-Briggs</w:t>
      </w:r>
      <w:r w:rsidR="00E42F00">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Most of the local people and families were illiterate</w:t>
      </w:r>
      <w:r w:rsidR="00604745">
        <w:rPr>
          <w:rFonts w:ascii="Times New Roman" w:hAnsi="Times New Roman" w:cs="Times New Roman"/>
          <w:sz w:val="24"/>
          <w:szCs w:val="24"/>
        </w:rPr>
        <w:t>,</w:t>
      </w:r>
      <w:r w:rsidRPr="001C7CB7">
        <w:rPr>
          <w:rFonts w:ascii="Times New Roman" w:hAnsi="Times New Roman" w:cs="Times New Roman"/>
          <w:sz w:val="24"/>
          <w:szCs w:val="24"/>
        </w:rPr>
        <w:t xml:space="preserve"> and they </w:t>
      </w:r>
      <w:r w:rsidRPr="001C7CB7">
        <w:rPr>
          <w:rFonts w:ascii="Times New Roman" w:hAnsi="Times New Roman" w:cs="Times New Roman"/>
          <w:sz w:val="24"/>
          <w:szCs w:val="24"/>
        </w:rPr>
        <w:lastRenderedPageBreak/>
        <w:t>did not have much knowledge on health issues especially ones to do with mental problems. They thought that it was just some form of make-up excuse for irresponsible behavior. In 1902, Sir George who was a well-known English pediatrician still made attempts to describe some group of young age whom he observed to be disobedient, uninhibited and emotional. He closely studied these behaviors among the children and even went further to find more about the families of the victim children. This gave a hint on the possibility of an existing disorder that people were not very much aware of. It is actually in 1980 that the American Psychiatric Association came up with the diagnosis of the Attention Deficit Disorder (ADD) but without hyperactivity</w:t>
      </w:r>
      <w:r w:rsidR="00020CF1">
        <w:rPr>
          <w:rFonts w:ascii="Times New Roman" w:hAnsi="Times New Roman" w:cs="Times New Roman"/>
          <w:color w:val="222222"/>
          <w:sz w:val="24"/>
          <w:szCs w:val="24"/>
          <w:shd w:val="clear" w:color="auto" w:fill="FFFFFF"/>
        </w:rPr>
        <w:t>(</w:t>
      </w:r>
      <w:r w:rsidR="00020CF1" w:rsidRPr="001C7CB7">
        <w:rPr>
          <w:rFonts w:ascii="Times New Roman" w:hAnsi="Times New Roman" w:cs="Times New Roman"/>
          <w:color w:val="222222"/>
          <w:sz w:val="24"/>
          <w:szCs w:val="24"/>
          <w:shd w:val="clear" w:color="auto" w:fill="FFFFFF"/>
        </w:rPr>
        <w:t>Dalsgaard,</w:t>
      </w:r>
      <w:r w:rsidR="00020CF1">
        <w:rPr>
          <w:rFonts w:ascii="Times New Roman" w:hAnsi="Times New Roman" w:cs="Times New Roman"/>
          <w:color w:val="222222"/>
          <w:sz w:val="24"/>
          <w:szCs w:val="24"/>
          <w:shd w:val="clear" w:color="auto" w:fill="FFFFFF"/>
        </w:rPr>
        <w:t xml:space="preserve"> 2013)</w:t>
      </w:r>
      <w:r w:rsidRPr="001C7CB7">
        <w:rPr>
          <w:rFonts w:ascii="Times New Roman" w:hAnsi="Times New Roman" w:cs="Times New Roman"/>
          <w:sz w:val="24"/>
          <w:szCs w:val="24"/>
        </w:rPr>
        <w:t>. In 1987, the association d</w:t>
      </w:r>
      <w:bookmarkStart w:id="0" w:name="_GoBack"/>
      <w:bookmarkEnd w:id="0"/>
      <w:r w:rsidRPr="001C7CB7">
        <w:rPr>
          <w:rFonts w:ascii="Times New Roman" w:hAnsi="Times New Roman" w:cs="Times New Roman"/>
          <w:sz w:val="24"/>
          <w:szCs w:val="24"/>
        </w:rPr>
        <w:t>itched the ADD and gave it a name that we still know up to date as ADHD. It is at this point that people started to drop some stigma about this disorder and came to realize more that it entails. It was considered as an issue of medical diagnosis which was able to cause behavioral issues and</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bCs/>
          <w:sz w:val="24"/>
          <w:szCs w:val="24"/>
        </w:rPr>
        <w:t> Present</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So much evolution has taken place about ADHD and things have really changed over the decades. There are more acronyms that can be used in the description of the vast array of the mental challenges, physical and emotional changes</w:t>
      </w:r>
      <w:r w:rsidR="004E7CF0">
        <w:rPr>
          <w:rFonts w:ascii="Times New Roman" w:eastAsia="Arial Unicode MS" w:hAnsi="Times New Roman" w:cs="Times New Roman"/>
          <w:color w:val="000000"/>
          <w:sz w:val="24"/>
          <w:szCs w:val="24"/>
          <w:shd w:val="clear" w:color="auto" w:fill="FFFFFF"/>
        </w:rPr>
        <w:t>(</w:t>
      </w:r>
      <w:r w:rsidR="004E7CF0" w:rsidRPr="001C7CB7">
        <w:rPr>
          <w:rFonts w:ascii="Times New Roman" w:eastAsia="Arial Unicode MS" w:hAnsi="Times New Roman" w:cs="Times New Roman"/>
          <w:color w:val="000000"/>
          <w:sz w:val="24"/>
          <w:szCs w:val="24"/>
          <w:shd w:val="clear" w:color="auto" w:fill="FFFFFF"/>
        </w:rPr>
        <w:t>Wender,</w:t>
      </w:r>
      <w:r w:rsidR="004E7CF0">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More information and education about ADHD today exist than ever. ADHD has been proved beyond any doubt that it is a disorder which affects the brain and behavior of individuals. There are more medical experts who are able to carry out a number if tests and finally diagnose an individual with ADHD. There are many methods that can be used to treat patients with this disorder and these include both medical and non-medical techniques. When a child or an adult is diagnosed with ADHD today, they receive a wide range of services, support, and treatments that are based on the level of the disorder.  </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bCs/>
          <w:sz w:val="24"/>
          <w:szCs w:val="24"/>
        </w:rPr>
        <w:lastRenderedPageBreak/>
        <w:t> Etiology</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There are various ways through which ADHD may be acquired. It is a disorder that is highly heritable. This means that it has characteristics of being transmitted from the parent to the offspring. On the other hand, it can as well be acquired from the environment. In some rare cases that may be considered complex, some people may have a combination of the two. Meaning that they a combination of the acquired and genetic</w:t>
      </w:r>
      <w:r w:rsidR="00020CF1">
        <w:rPr>
          <w:rFonts w:ascii="Times New Roman" w:eastAsia="Arial Unicode MS" w:hAnsi="Times New Roman" w:cs="Times New Roman"/>
          <w:color w:val="000000"/>
          <w:sz w:val="24"/>
          <w:szCs w:val="24"/>
          <w:shd w:val="clear" w:color="auto" w:fill="FFFFFF"/>
        </w:rPr>
        <w:t xml:space="preserve">(Retz </w:t>
      </w:r>
      <w:r w:rsidR="00020CF1" w:rsidRPr="001C7CB7">
        <w:rPr>
          <w:rFonts w:ascii="Times New Roman" w:eastAsia="Arial Unicode MS" w:hAnsi="Times New Roman" w:cs="Times New Roman"/>
          <w:color w:val="000000"/>
          <w:sz w:val="24"/>
          <w:szCs w:val="24"/>
          <w:shd w:val="clear" w:color="auto" w:fill="FFFFFF"/>
        </w:rPr>
        <w:t>&amp; Klein,</w:t>
      </w:r>
      <w:r w:rsidR="00020CF1">
        <w:rPr>
          <w:rFonts w:ascii="Times New Roman" w:eastAsia="Arial Unicode MS" w:hAnsi="Times New Roman" w:cs="Times New Roman"/>
          <w:color w:val="000000"/>
          <w:sz w:val="24"/>
          <w:szCs w:val="24"/>
          <w:shd w:val="clear" w:color="auto" w:fill="FFFFFF"/>
        </w:rPr>
        <w:t xml:space="preserve"> 2010)</w:t>
      </w:r>
      <w:r w:rsidRPr="001C7CB7">
        <w:rPr>
          <w:rFonts w:ascii="Times New Roman" w:hAnsi="Times New Roman" w:cs="Times New Roman"/>
          <w:sz w:val="24"/>
          <w:szCs w:val="24"/>
        </w:rPr>
        <w:t>. Presently, it is a difficult task and almost impossible to derive a difference between these two types of ADHD. Both of them have the same look and responds to the same psychostimulant treatment and medication. In inheritance, research shows that the parents with ADHD have a better chance of more than 50% giving birth to a child with ADHD. It has also shown that 25% of children who suffer from the ADHD have parents who meet the official ADHD diagnostic criteria. As a matter of fact, the most common cause of ADHD is heredity. Information about the heritability of ADHD is revealed by a number of studies such as adoption studies, family studies, molecular genetic research and tin studies.  </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In the category of acquired ADHD, smoking and drinking in pregnancy may lead to this disorder. Fetal exposure to tobacco and alcohol play a big role in this disorder as they increase the chances. The environment that a child is exposed to at a tender age also plays a greater role. Circumstances like exposure to lead in the first three years of a child are highly linked to hyperactivity in children. Injury to the brain is another serious cause of ADHD</w:t>
      </w:r>
      <w:r w:rsidR="004E7CF0">
        <w:rPr>
          <w:rFonts w:ascii="Times New Roman" w:eastAsia="Arial Unicode MS" w:hAnsi="Times New Roman" w:cs="Times New Roman"/>
          <w:color w:val="000000"/>
          <w:sz w:val="24"/>
          <w:szCs w:val="24"/>
          <w:shd w:val="clear" w:color="auto" w:fill="FFFFFF"/>
        </w:rPr>
        <w:t>(</w:t>
      </w:r>
      <w:r w:rsidR="004E7CF0" w:rsidRPr="001C7CB7">
        <w:rPr>
          <w:rFonts w:ascii="Times New Roman" w:eastAsia="Arial Unicode MS" w:hAnsi="Times New Roman" w:cs="Times New Roman"/>
          <w:color w:val="000000"/>
          <w:sz w:val="24"/>
          <w:szCs w:val="24"/>
          <w:shd w:val="clear" w:color="auto" w:fill="FFFFFF"/>
        </w:rPr>
        <w:t>Wender,</w:t>
      </w:r>
      <w:r w:rsidR="004E7CF0">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The injuries may result from brain tumors, stroke or trauma which may come from serious blow to the head of an individual. One or combination of these factors can cause issues with poor regulation of motor activity and inattention.</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bCs/>
          <w:sz w:val="24"/>
          <w:szCs w:val="24"/>
        </w:rPr>
        <w:lastRenderedPageBreak/>
        <w:t>Treatment</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ADHD is a health complication that affects how the brain functions. What is peculiar about this disease is that it has got no any specific cure. A lot of research has been carried on what can exactly cure this disorder but in vain. However, there are quite a number of options that can be used by the patients to help manage some of the common symptoms that are always experienced. The two major treatment options that exist are medical prescription and behavioral intervention treatments</w:t>
      </w:r>
      <w:r w:rsidR="004E7CF0">
        <w:rPr>
          <w:rFonts w:ascii="Times New Roman" w:hAnsi="Times New Roman" w:cs="Times New Roman"/>
          <w:color w:val="222222"/>
          <w:sz w:val="24"/>
          <w:szCs w:val="24"/>
          <w:shd w:val="clear" w:color="auto" w:fill="FFFFFF"/>
        </w:rPr>
        <w:t>(</w:t>
      </w:r>
      <w:r w:rsidR="004E7CF0" w:rsidRPr="001C7CB7">
        <w:rPr>
          <w:rFonts w:ascii="Times New Roman" w:hAnsi="Times New Roman" w:cs="Times New Roman"/>
          <w:color w:val="222222"/>
          <w:sz w:val="24"/>
          <w:szCs w:val="24"/>
          <w:shd w:val="clear" w:color="auto" w:fill="FFFFFF"/>
        </w:rPr>
        <w:t>Voeller,</w:t>
      </w:r>
      <w:r w:rsidR="004E7CF0">
        <w:rPr>
          <w:rFonts w:ascii="Times New Roman" w:hAnsi="Times New Roman" w:cs="Times New Roman"/>
          <w:color w:val="222222"/>
          <w:sz w:val="24"/>
          <w:szCs w:val="24"/>
          <w:shd w:val="clear" w:color="auto" w:fill="FFFFFF"/>
        </w:rPr>
        <w:t xml:space="preserve"> 2004)</w:t>
      </w:r>
      <w:r w:rsidRPr="001C7CB7">
        <w:rPr>
          <w:rFonts w:ascii="Times New Roman" w:hAnsi="Times New Roman" w:cs="Times New Roman"/>
          <w:sz w:val="24"/>
          <w:szCs w:val="24"/>
        </w:rPr>
        <w:t>. In most occasions as it has been suggested by the medical experts that the prescription of medicine alone is an effective method that can be used to treat ADHD. Despite this fact, a different advice is suggested by the National Institute of Mental Health. They say that it is as well very important to include other non-medical options in the process of treatment.</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t>Medication option</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 medications are the vital part of the treatment for the children that are suffering from ADHD. The challenge is only that it can be a difficult decision to make as a parent. Therefore, coming up with the right choice of medication for a patient requires the parent or guardian to work together with the doctors in making a decision on a good option of medicine</w:t>
      </w:r>
      <w:r w:rsidR="00CA2BB5">
        <w:rPr>
          <w:rFonts w:ascii="Times New Roman" w:hAnsi="Times New Roman" w:cs="Times New Roman"/>
          <w:color w:val="222222"/>
          <w:sz w:val="24"/>
          <w:szCs w:val="24"/>
          <w:shd w:val="clear" w:color="auto" w:fill="FFFFFF"/>
        </w:rPr>
        <w:t>(</w:t>
      </w:r>
      <w:r w:rsidR="00CA2BB5" w:rsidRPr="001C7CB7">
        <w:rPr>
          <w:rFonts w:ascii="Times New Roman" w:hAnsi="Times New Roman" w:cs="Times New Roman"/>
          <w:color w:val="222222"/>
          <w:sz w:val="24"/>
          <w:szCs w:val="24"/>
          <w:shd w:val="clear" w:color="auto" w:fill="FFFFFF"/>
        </w:rPr>
        <w:t>Frank-Briggs</w:t>
      </w:r>
      <w:r w:rsidR="00CA2BB5">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If it is a child, then the parent should feel free to ask a doctor the time that the child needs medication such as during school hours, weekends or in the evening. The following are types of medicines that can be used by patients suffering from ADHD</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t>Stimulants</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There are various types of stimulants that may be used. The first category we have the Central Nervous System (CNS) stimulants</w:t>
      </w:r>
      <w:r w:rsidR="00245C0F">
        <w:rPr>
          <w:rFonts w:ascii="Times New Roman" w:eastAsia="Arial Unicode MS" w:hAnsi="Times New Roman" w:cs="Times New Roman"/>
          <w:color w:val="000000"/>
          <w:sz w:val="24"/>
          <w:szCs w:val="24"/>
          <w:shd w:val="clear" w:color="auto" w:fill="FFFFFF"/>
        </w:rPr>
        <w:t>(</w:t>
      </w:r>
      <w:r w:rsidR="00245C0F" w:rsidRPr="001C7CB7">
        <w:rPr>
          <w:rFonts w:ascii="Times New Roman" w:eastAsia="Arial Unicode MS" w:hAnsi="Times New Roman" w:cs="Times New Roman"/>
          <w:color w:val="000000"/>
          <w:sz w:val="24"/>
          <w:szCs w:val="24"/>
          <w:shd w:val="clear" w:color="auto" w:fill="FFFFFF"/>
        </w:rPr>
        <w:t>Fitzgerald, Bellgrove,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xml:space="preserve">. These are the </w:t>
      </w:r>
      <w:r w:rsidRPr="001C7CB7">
        <w:rPr>
          <w:rFonts w:ascii="Times New Roman" w:hAnsi="Times New Roman" w:cs="Times New Roman"/>
          <w:sz w:val="24"/>
          <w:szCs w:val="24"/>
        </w:rPr>
        <w:lastRenderedPageBreak/>
        <w:t>class of the ADHD that is mostly prescribed in many circumstances that a patient has been diagnosed with this disease. They work by increasing the number of chemicals in the brain. These chemicals are known as norepinephrine and dopamine. The medicines work by providing the effects that will improve the concentration of the child and assist them to focus better. The commonly used CNS stimulants to treat ADHD are; Desoxyn, dextromethylphenidate, methylphenidate, dextran, Ritalin and amphetamine-based stimulants such as Dexedrine and Adderall.</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t>Non-stimulants medications</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This is a group of medications that may be considered by the doctor in a situation where the prescribed stimulant drugs fail to work as expected. In some cases, they have suggested if the stimulants cause some side effects that patients may find hard to handle. The non-stimulants work differently where some of them may work by increasing the norepinephrine level in the brain of an infected child</w:t>
      </w:r>
      <w:r w:rsidR="00CA2BB5">
        <w:rPr>
          <w:rFonts w:ascii="Times New Roman" w:eastAsia="Arial Unicode MS" w:hAnsi="Times New Roman" w:cs="Times New Roman"/>
          <w:color w:val="000000"/>
          <w:sz w:val="24"/>
          <w:szCs w:val="24"/>
          <w:shd w:val="clear" w:color="auto" w:fill="FFFFFF"/>
        </w:rPr>
        <w:t>(</w:t>
      </w:r>
      <w:r w:rsidR="00CA2BB5" w:rsidRPr="001C7CB7">
        <w:rPr>
          <w:rFonts w:ascii="Times New Roman" w:eastAsia="Arial Unicode MS" w:hAnsi="Times New Roman" w:cs="Times New Roman"/>
          <w:color w:val="000000"/>
          <w:sz w:val="24"/>
          <w:szCs w:val="24"/>
          <w:shd w:val="clear" w:color="auto" w:fill="FFFFFF"/>
        </w:rPr>
        <w:t>Larimer,</w:t>
      </w:r>
      <w:r w:rsidR="00CA2BB5">
        <w:rPr>
          <w:rFonts w:ascii="Times New Roman" w:eastAsia="Arial Unicode MS" w:hAnsi="Times New Roman" w:cs="Times New Roman"/>
          <w:color w:val="000000"/>
          <w:sz w:val="24"/>
          <w:szCs w:val="24"/>
          <w:shd w:val="clear" w:color="auto" w:fill="FFFFFF"/>
        </w:rPr>
        <w:t xml:space="preserve"> 2005)</w:t>
      </w:r>
      <w:r w:rsidRPr="001C7CB7">
        <w:rPr>
          <w:rFonts w:ascii="Times New Roman" w:hAnsi="Times New Roman" w:cs="Times New Roman"/>
          <w:sz w:val="24"/>
          <w:szCs w:val="24"/>
        </w:rPr>
        <w:t>. Norepinephrine is a special substance that works to help with paying attention and increasing the memory capacity of the patients. Examples of the commonly used non-stimulants are atomoxetine (Strattera) and antidepressants such as nortriptyline.Moreover, some non-stimulants that can help with the symptoms of the ADHD also exist. However, it is not accurately known how these medications can work to help with this disease. There is just some little-known evidence that they assist some of the chemicals in the section of the brain that is entailed in memory and attention to work better.  Examples of these non-stimulants are clonidine (kapvay) and guanfacine.</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bCs/>
          <w:sz w:val="24"/>
          <w:szCs w:val="24"/>
        </w:rPr>
        <w:t>Therapeutic ADHD treatments</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lastRenderedPageBreak/>
        <w:t>These are treatments that do not involve the use of the medicines and there are many options that help children and adults with ADHD</w:t>
      </w:r>
      <w:r w:rsidR="00CA2BB5">
        <w:rPr>
          <w:rFonts w:ascii="Times New Roman" w:hAnsi="Times New Roman" w:cs="Times New Roman"/>
          <w:color w:val="222222"/>
          <w:sz w:val="24"/>
          <w:szCs w:val="24"/>
          <w:shd w:val="clear" w:color="auto" w:fill="FFFFFF"/>
        </w:rPr>
        <w:t>(</w:t>
      </w:r>
      <w:r w:rsidR="00CA2BB5" w:rsidRPr="001C7CB7">
        <w:rPr>
          <w:rFonts w:ascii="Times New Roman" w:hAnsi="Times New Roman" w:cs="Times New Roman"/>
          <w:color w:val="222222"/>
          <w:sz w:val="24"/>
          <w:szCs w:val="24"/>
          <w:shd w:val="clear" w:color="auto" w:fill="FFFFFF"/>
        </w:rPr>
        <w:t>Frank-Briggs</w:t>
      </w:r>
      <w:r w:rsidR="00CA2BB5">
        <w:rPr>
          <w:rFonts w:ascii="Times New Roman" w:hAnsi="Times New Roman" w:cs="Times New Roman"/>
          <w:color w:val="222222"/>
          <w:sz w:val="24"/>
          <w:szCs w:val="24"/>
          <w:shd w:val="clear" w:color="auto" w:fill="FFFFFF"/>
        </w:rPr>
        <w:t xml:space="preserve"> 2011)</w:t>
      </w:r>
      <w:r w:rsidRPr="001C7CB7">
        <w:rPr>
          <w:rFonts w:ascii="Times New Roman" w:hAnsi="Times New Roman" w:cs="Times New Roman"/>
          <w:sz w:val="24"/>
          <w:szCs w:val="24"/>
        </w:rPr>
        <w:t>. There are many options for this type of treatment that a doctor can suggest for a patient; either one or combination of more can effectively work to improve the condition of those with this disorder. They include the following;</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t>Psychotherapy</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This method is very useful in getting a child with this disorder to open up and freely share their feelings of coping with the ADHD</w:t>
      </w:r>
      <w:r w:rsidR="00245C0F">
        <w:rPr>
          <w:rFonts w:ascii="Times New Roman" w:eastAsia="Arial Unicode MS" w:hAnsi="Times New Roman" w:cs="Times New Roman"/>
          <w:color w:val="000000"/>
          <w:sz w:val="24"/>
          <w:szCs w:val="24"/>
          <w:shd w:val="clear" w:color="auto" w:fill="FFFFFF"/>
        </w:rPr>
        <w:t>(</w:t>
      </w:r>
      <w:r w:rsidR="00245C0F" w:rsidRPr="001C7CB7">
        <w:rPr>
          <w:rFonts w:ascii="Times New Roman" w:eastAsia="Arial Unicode MS" w:hAnsi="Times New Roman" w:cs="Times New Roman"/>
          <w:color w:val="000000"/>
          <w:sz w:val="24"/>
          <w:szCs w:val="24"/>
          <w:shd w:val="clear" w:color="auto" w:fill="FFFFFF"/>
        </w:rPr>
        <w:t>Fitzgerald, Bellgrove,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It entails talking with the children openly and in a very friendly environment so that they may be pushed to share more about themselves. ADHD is a big problem that may cause children to have problems with various people including authority figures and their peers as well. Psychotherapy enable those with this complications are also made to be able to explore their behavior patterns and at the same time get to learn how to make good future choices.</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t>Behavior therapy (BT)</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This method of treatment involves series of teachings on behavioral changes</w:t>
      </w:r>
      <w:r w:rsidR="00CA2BB5">
        <w:rPr>
          <w:rFonts w:ascii="Times New Roman" w:hAnsi="Times New Roman" w:cs="Times New Roman"/>
          <w:color w:val="222222"/>
          <w:sz w:val="24"/>
          <w:szCs w:val="24"/>
          <w:shd w:val="clear" w:color="auto" w:fill="FFFFFF"/>
        </w:rPr>
        <w:t>(</w:t>
      </w:r>
      <w:r w:rsidR="00CA2BB5" w:rsidRPr="001C7CB7">
        <w:rPr>
          <w:rFonts w:ascii="Times New Roman" w:hAnsi="Times New Roman" w:cs="Times New Roman"/>
          <w:color w:val="222222"/>
          <w:sz w:val="24"/>
          <w:szCs w:val="24"/>
          <w:shd w:val="clear" w:color="auto" w:fill="FFFFFF"/>
        </w:rPr>
        <w:t>Dalsgaard,</w:t>
      </w:r>
      <w:r w:rsidR="00CA2BB5">
        <w:rPr>
          <w:rFonts w:ascii="Times New Roman" w:hAnsi="Times New Roman" w:cs="Times New Roman"/>
          <w:color w:val="222222"/>
          <w:sz w:val="24"/>
          <w:szCs w:val="24"/>
          <w:shd w:val="clear" w:color="auto" w:fill="FFFFFF"/>
        </w:rPr>
        <w:t xml:space="preserve"> 2013)</w:t>
      </w:r>
      <w:r w:rsidRPr="001C7CB7">
        <w:rPr>
          <w:rFonts w:ascii="Times New Roman" w:hAnsi="Times New Roman" w:cs="Times New Roman"/>
          <w:sz w:val="24"/>
          <w:szCs w:val="24"/>
        </w:rPr>
        <w:t>. Those with the disorder will be taught how to monitor their behaviors that are not in order and then more training on how those behaviors can be changed appropriately. This not only involves the parents alone but extends to the schools where the teachers should also take an active part in doing this together with the parents or guardians.</w:t>
      </w:r>
    </w:p>
    <w:p w:rsidR="004023CD" w:rsidRPr="00D963AD" w:rsidRDefault="004023CD" w:rsidP="001C7CB7">
      <w:pPr>
        <w:spacing w:line="480" w:lineRule="auto"/>
        <w:rPr>
          <w:rFonts w:ascii="Times New Roman" w:hAnsi="Times New Roman" w:cs="Times New Roman"/>
          <w:sz w:val="24"/>
          <w:szCs w:val="24"/>
        </w:rPr>
      </w:pPr>
      <w:r w:rsidRPr="00D963AD">
        <w:rPr>
          <w:rFonts w:ascii="Times New Roman" w:hAnsi="Times New Roman" w:cs="Times New Roman"/>
          <w:sz w:val="24"/>
          <w:szCs w:val="24"/>
        </w:rPr>
        <w:t>Social skills training</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lastRenderedPageBreak/>
        <w:t>Social training can as well be very useful especially where a child with ADHD shows some serious problems dealing with the social environment</w:t>
      </w:r>
      <w:r w:rsidR="00245C0F">
        <w:rPr>
          <w:rFonts w:ascii="Times New Roman" w:eastAsia="Arial Unicode MS" w:hAnsi="Times New Roman" w:cs="Times New Roman"/>
          <w:color w:val="000000"/>
          <w:sz w:val="24"/>
          <w:szCs w:val="24"/>
          <w:shd w:val="clear" w:color="auto" w:fill="FFFFFF"/>
        </w:rPr>
        <w:t>(</w:t>
      </w:r>
      <w:r w:rsidR="00245C0F" w:rsidRPr="001C7CB7">
        <w:rPr>
          <w:rFonts w:ascii="Times New Roman" w:eastAsia="Arial Unicode MS" w:hAnsi="Times New Roman" w:cs="Times New Roman"/>
          <w:color w:val="000000"/>
          <w:sz w:val="24"/>
          <w:szCs w:val="24"/>
          <w:shd w:val="clear" w:color="auto" w:fill="FFFFFF"/>
        </w:rPr>
        <w:t>Fitzgerald, Bellgrove, &amp; Gill,</w:t>
      </w:r>
      <w:r w:rsidR="00245C0F">
        <w:rPr>
          <w:rFonts w:ascii="Times New Roman" w:eastAsia="Arial Unicode MS" w:hAnsi="Times New Roman" w:cs="Times New Roman"/>
          <w:color w:val="000000"/>
          <w:sz w:val="24"/>
          <w:szCs w:val="24"/>
          <w:shd w:val="clear" w:color="auto" w:fill="FFFFFF"/>
        </w:rPr>
        <w:t xml:space="preserve"> 2007)</w:t>
      </w:r>
      <w:r w:rsidRPr="001C7CB7">
        <w:rPr>
          <w:rFonts w:ascii="Times New Roman" w:hAnsi="Times New Roman" w:cs="Times New Roman"/>
          <w:sz w:val="24"/>
          <w:szCs w:val="24"/>
        </w:rPr>
        <w:t>. It works very closely with the Behavioral training but its major goals are to teach the patients new behaviors that are more appropriate. The training will assist children with ADHD get more familiar with other people in a manner that they can freely play and work together with others. Examples of pieces of training that a therapist may try to teach these patients are;</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Turn-taking</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Asking for help</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Sharing toys</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How to deal with teasing and many more</w:t>
      </w:r>
    </w:p>
    <w:p w:rsidR="004023CD" w:rsidRPr="001C7CB7"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sz w:val="24"/>
          <w:szCs w:val="24"/>
        </w:rPr>
        <w:t>Parenting skills training</w:t>
      </w:r>
    </w:p>
    <w:p w:rsidR="004023CD"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The parenting skill training gives a parent techniques and tools that enable them to understand and properly manage their children behaviors</w:t>
      </w:r>
      <w:r w:rsidR="00604745">
        <w:rPr>
          <w:rFonts w:ascii="Times New Roman" w:eastAsia="Arial Unicode MS" w:hAnsi="Times New Roman" w:cs="Times New Roman"/>
          <w:color w:val="000000"/>
          <w:sz w:val="24"/>
          <w:szCs w:val="24"/>
          <w:shd w:val="clear" w:color="auto" w:fill="FFFFFF"/>
        </w:rPr>
        <w:t>(</w:t>
      </w:r>
      <w:r w:rsidR="00604745" w:rsidRPr="001C7CB7">
        <w:rPr>
          <w:rFonts w:ascii="Times New Roman" w:eastAsia="Arial Unicode MS" w:hAnsi="Times New Roman" w:cs="Times New Roman"/>
          <w:color w:val="000000"/>
          <w:sz w:val="24"/>
          <w:szCs w:val="24"/>
          <w:shd w:val="clear" w:color="auto" w:fill="FFFFFF"/>
        </w:rPr>
        <w:t>Wender,</w:t>
      </w:r>
      <w:r w:rsidR="00604745">
        <w:rPr>
          <w:rFonts w:ascii="Times New Roman" w:eastAsia="Arial Unicode MS" w:hAnsi="Times New Roman" w:cs="Times New Roman"/>
          <w:color w:val="000000"/>
          <w:sz w:val="24"/>
          <w:szCs w:val="24"/>
          <w:shd w:val="clear" w:color="auto" w:fill="FFFFFF"/>
        </w:rPr>
        <w:t xml:space="preserve"> 1995)</w:t>
      </w:r>
      <w:r w:rsidRPr="001C7CB7">
        <w:rPr>
          <w:rFonts w:ascii="Times New Roman" w:hAnsi="Times New Roman" w:cs="Times New Roman"/>
          <w:sz w:val="24"/>
          <w:szCs w:val="24"/>
        </w:rPr>
        <w:t>. These pieces of training are very important in the treatment of ADHD. Techniques that may be used include; immediate rewards, timeout, togetherness, striving for success and stress management. In stress management, several methods may be used such as meditation, exercise to help in stress management and relaxation techniques. </w:t>
      </w:r>
    </w:p>
    <w:p w:rsidR="004023CD" w:rsidRPr="00D963AD" w:rsidRDefault="004023CD" w:rsidP="001C7CB7">
      <w:pPr>
        <w:spacing w:line="480" w:lineRule="auto"/>
        <w:rPr>
          <w:rFonts w:ascii="Times New Roman" w:hAnsi="Times New Roman" w:cs="Times New Roman"/>
          <w:sz w:val="24"/>
          <w:szCs w:val="24"/>
        </w:rPr>
      </w:pPr>
      <w:r w:rsidRPr="001C7CB7">
        <w:rPr>
          <w:rFonts w:ascii="Times New Roman" w:hAnsi="Times New Roman" w:cs="Times New Roman"/>
          <w:b/>
          <w:bCs/>
          <w:sz w:val="24"/>
          <w:szCs w:val="24"/>
        </w:rPr>
        <w:t> </w:t>
      </w:r>
      <w:r w:rsidRPr="00D963AD">
        <w:rPr>
          <w:rFonts w:ascii="Times New Roman" w:hAnsi="Times New Roman" w:cs="Times New Roman"/>
          <w:bCs/>
          <w:sz w:val="24"/>
          <w:szCs w:val="24"/>
        </w:rPr>
        <w:t>Future developments for treatment</w:t>
      </w:r>
    </w:p>
    <w:p w:rsidR="008E6B43" w:rsidRPr="001C7CB7" w:rsidRDefault="004023CD" w:rsidP="001C7CB7">
      <w:pPr>
        <w:spacing w:line="480" w:lineRule="auto"/>
        <w:ind w:firstLine="720"/>
        <w:rPr>
          <w:rFonts w:ascii="Times New Roman" w:hAnsi="Times New Roman" w:cs="Times New Roman"/>
          <w:sz w:val="24"/>
          <w:szCs w:val="24"/>
        </w:rPr>
      </w:pPr>
      <w:r w:rsidRPr="001C7CB7">
        <w:rPr>
          <w:rFonts w:ascii="Times New Roman" w:hAnsi="Times New Roman" w:cs="Times New Roman"/>
          <w:sz w:val="24"/>
          <w:szCs w:val="24"/>
        </w:rPr>
        <w:t xml:space="preserve">Finally, new research developments are suggested for the drugs and methods to treat ADHD. This disorder has got no exact cure and for this reason, experts are working tirelessly to ensure that they come up with new developments that can help treat it. In the past, common </w:t>
      </w:r>
      <w:r w:rsidRPr="001C7CB7">
        <w:rPr>
          <w:rFonts w:ascii="Times New Roman" w:hAnsi="Times New Roman" w:cs="Times New Roman"/>
          <w:sz w:val="24"/>
          <w:szCs w:val="24"/>
        </w:rPr>
        <w:lastRenderedPageBreak/>
        <w:t>stimulants known as methylphenidate and amphetamine have long been used as the mainstay of the ADHD therapy</w:t>
      </w:r>
      <w:r w:rsidR="00604745">
        <w:rPr>
          <w:rFonts w:ascii="Times New Roman" w:hAnsi="Times New Roman" w:cs="Times New Roman"/>
          <w:color w:val="222222"/>
          <w:sz w:val="24"/>
          <w:szCs w:val="24"/>
          <w:shd w:val="clear" w:color="auto" w:fill="FFFFFF"/>
        </w:rPr>
        <w:t xml:space="preserve">(Barkley </w:t>
      </w:r>
      <w:r w:rsidR="00604745" w:rsidRPr="001C7CB7">
        <w:rPr>
          <w:rFonts w:ascii="Times New Roman" w:hAnsi="Times New Roman" w:cs="Times New Roman"/>
          <w:color w:val="222222"/>
          <w:sz w:val="24"/>
          <w:szCs w:val="24"/>
          <w:shd w:val="clear" w:color="auto" w:fill="FFFFFF"/>
        </w:rPr>
        <w:t>&amp; Edwards</w:t>
      </w:r>
      <w:r w:rsidR="00604745">
        <w:rPr>
          <w:rFonts w:ascii="Times New Roman" w:hAnsi="Times New Roman" w:cs="Times New Roman"/>
          <w:color w:val="222222"/>
          <w:sz w:val="24"/>
          <w:szCs w:val="24"/>
          <w:shd w:val="clear" w:color="auto" w:fill="FFFFFF"/>
        </w:rPr>
        <w:t xml:space="preserve"> 2001)</w:t>
      </w:r>
      <w:r w:rsidRPr="001C7CB7">
        <w:rPr>
          <w:rFonts w:ascii="Times New Roman" w:hAnsi="Times New Roman" w:cs="Times New Roman"/>
          <w:sz w:val="24"/>
          <w:szCs w:val="24"/>
        </w:rPr>
        <w:t>. This is because they are rapidly effective and have actually worked on most occasions making them be the first selected medications for the treatment by many physicians. In future, new drugs with the non-stimulant mechanism of action may be widely used for the treatment of the ADHD. More companies that produce drugs are conducting additional clinical works that are related to the labels of such drugs. Most of the drugs that are used by clinicians have a problem with immediate release formulations and the new development of future drugs will work to maintain the concentration of the blood in the in the therapeutic range. Estimation shows that 30 percent of patients with ADHD, both young and adults are not able to tolerate stimulants and some do not benefit from the currently available medications for ADHD. These drugs will, therefore, be very important. As a matter of fact, most of the drugs, both stimulants, and non-stimulants that are majorly used are controlled substances. This is because they are associated with some known mechanisms which can be potentially abused. In future development of ADHD treatment, drugs that do not fall under the category of the controlled substances will be developed to help in treatments. In future, intelligent predictions are also likely to be developed by scientist especially on testing to procure their researches. In the past, animal testing has been widely used to carry out tests on ADHD treatment</w:t>
      </w:r>
      <w:r w:rsidR="00604745">
        <w:rPr>
          <w:rFonts w:ascii="Times New Roman" w:eastAsia="Arial Unicode MS" w:hAnsi="Times New Roman" w:cs="Times New Roman"/>
          <w:color w:val="000000"/>
          <w:sz w:val="24"/>
          <w:szCs w:val="24"/>
          <w:shd w:val="clear" w:color="auto" w:fill="FFFFFF"/>
        </w:rPr>
        <w:t xml:space="preserve">(Retz </w:t>
      </w:r>
      <w:r w:rsidR="00604745" w:rsidRPr="001C7CB7">
        <w:rPr>
          <w:rFonts w:ascii="Times New Roman" w:eastAsia="Arial Unicode MS" w:hAnsi="Times New Roman" w:cs="Times New Roman"/>
          <w:color w:val="000000"/>
          <w:sz w:val="24"/>
          <w:szCs w:val="24"/>
          <w:shd w:val="clear" w:color="auto" w:fill="FFFFFF"/>
        </w:rPr>
        <w:t>&amp; Klein,</w:t>
      </w:r>
      <w:r w:rsidR="00604745">
        <w:rPr>
          <w:rFonts w:ascii="Times New Roman" w:eastAsia="Arial Unicode MS" w:hAnsi="Times New Roman" w:cs="Times New Roman"/>
          <w:color w:val="000000"/>
          <w:sz w:val="24"/>
          <w:szCs w:val="24"/>
          <w:shd w:val="clear" w:color="auto" w:fill="FFFFFF"/>
        </w:rPr>
        <w:t xml:space="preserve"> 2010)</w:t>
      </w:r>
      <w:r w:rsidRPr="001C7CB7">
        <w:rPr>
          <w:rFonts w:ascii="Times New Roman" w:hAnsi="Times New Roman" w:cs="Times New Roman"/>
          <w:sz w:val="24"/>
          <w:szCs w:val="24"/>
        </w:rPr>
        <w:t>. This is something that has not been received well and has opened a forum for hot debates. Due to this, more advanced testing that involves the use of computers and computers systems will be used in future for researchers of better treatment options. This is possible through modeling and analysis and will help in the development of better techn</w:t>
      </w:r>
      <w:r w:rsidR="001C7CB7">
        <w:rPr>
          <w:rFonts w:ascii="Times New Roman" w:hAnsi="Times New Roman" w:cs="Times New Roman"/>
          <w:sz w:val="24"/>
          <w:szCs w:val="24"/>
        </w:rPr>
        <w:t xml:space="preserve">ological treatments. </w:t>
      </w:r>
    </w:p>
    <w:p w:rsidR="00604745" w:rsidRDefault="00604745" w:rsidP="00E42F00">
      <w:pPr>
        <w:spacing w:line="480" w:lineRule="auto"/>
        <w:rPr>
          <w:rFonts w:ascii="Times New Roman" w:hAnsi="Times New Roman" w:cs="Times New Roman"/>
          <w:sz w:val="24"/>
          <w:szCs w:val="24"/>
        </w:rPr>
      </w:pPr>
    </w:p>
    <w:p w:rsidR="00C673F1" w:rsidRPr="001C7CB7" w:rsidRDefault="001C7CB7" w:rsidP="001C7CB7">
      <w:pPr>
        <w:spacing w:line="480" w:lineRule="auto"/>
        <w:jc w:val="center"/>
        <w:rPr>
          <w:rFonts w:ascii="Times New Roman" w:hAnsi="Times New Roman" w:cs="Times New Roman"/>
          <w:sz w:val="24"/>
          <w:szCs w:val="24"/>
        </w:rPr>
      </w:pPr>
      <w:r w:rsidRPr="001C7CB7">
        <w:rPr>
          <w:rFonts w:ascii="Times New Roman" w:hAnsi="Times New Roman" w:cs="Times New Roman"/>
          <w:sz w:val="24"/>
          <w:szCs w:val="24"/>
        </w:rPr>
        <w:lastRenderedPageBreak/>
        <w:t>Bibliography</w:t>
      </w:r>
    </w:p>
    <w:p w:rsidR="00C673F1"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Voeller, K. K. (2004). Attention-deficit hyperactivity disorder (ADHD). </w:t>
      </w:r>
      <w:r w:rsidRPr="001C7CB7">
        <w:rPr>
          <w:rFonts w:ascii="Times New Roman" w:hAnsi="Times New Roman" w:cs="Times New Roman"/>
          <w:i/>
          <w:iCs/>
          <w:color w:val="222222"/>
          <w:sz w:val="24"/>
          <w:szCs w:val="24"/>
          <w:shd w:val="clear" w:color="auto" w:fill="FFFFFF"/>
        </w:rPr>
        <w:t>Journal of child neurology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19</w:t>
      </w:r>
      <w:r w:rsidRPr="001C7CB7">
        <w:rPr>
          <w:rFonts w:ascii="Times New Roman" w:hAnsi="Times New Roman" w:cs="Times New Roman"/>
          <w:color w:val="222222"/>
          <w:sz w:val="24"/>
          <w:szCs w:val="24"/>
          <w:shd w:val="clear" w:color="auto" w:fill="FFFFFF"/>
        </w:rPr>
        <w:t>(10), 798-814.</w:t>
      </w:r>
      <w:hyperlink r:id="rId6" w:history="1">
        <w:r w:rsidRPr="001C7CB7">
          <w:rPr>
            <w:rStyle w:val="Hyperlink"/>
            <w:rFonts w:ascii="Times New Roman" w:hAnsi="Times New Roman" w:cs="Times New Roman"/>
            <w:sz w:val="24"/>
            <w:szCs w:val="24"/>
            <w:shd w:val="clear" w:color="auto" w:fill="FFFFFF"/>
          </w:rPr>
          <w:t>http://journals.sagepub.com/doi/abs/10.1177/08830738040190100901</w:t>
        </w:r>
      </w:hyperlink>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Retz, W., &amp; Klein, R. G. (2010). </w:t>
      </w:r>
      <w:r w:rsidRPr="001C7CB7">
        <w:rPr>
          <w:rFonts w:ascii="Times New Roman" w:eastAsia="Arial Unicode MS" w:hAnsi="Times New Roman" w:cs="Times New Roman"/>
          <w:i/>
          <w:iCs/>
          <w:color w:val="000000"/>
          <w:sz w:val="24"/>
          <w:szCs w:val="24"/>
          <w:shd w:val="clear" w:color="auto" w:fill="FFFFFF"/>
        </w:rPr>
        <w:t>Attention-deficit hyperactivity disorder (ADHD) in adults</w:t>
      </w:r>
      <w:r w:rsidRPr="001C7CB7">
        <w:rPr>
          <w:rFonts w:ascii="Times New Roman" w:eastAsia="Arial Unicode MS" w:hAnsi="Times New Roman" w:cs="Times New Roman"/>
          <w:color w:val="000000"/>
          <w:sz w:val="24"/>
          <w:szCs w:val="24"/>
          <w:shd w:val="clear" w:color="auto" w:fill="FFFFFF"/>
        </w:rPr>
        <w:t>. Basel: Karger.</w:t>
      </w:r>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Barkley, R. A., &amp; Edwards, G. H. (2001). -Attention Deficit/Hyperactivity Disorder (ADHD). In </w:t>
      </w:r>
      <w:r w:rsidRPr="001C7CB7">
        <w:rPr>
          <w:rFonts w:ascii="Times New Roman" w:hAnsi="Times New Roman" w:cs="Times New Roman"/>
          <w:i/>
          <w:iCs/>
          <w:color w:val="222222"/>
          <w:sz w:val="24"/>
          <w:szCs w:val="24"/>
          <w:shd w:val="clear" w:color="auto" w:fill="FFFFFF"/>
        </w:rPr>
        <w:t>The disorders</w:t>
      </w:r>
      <w:r w:rsidRPr="001C7CB7">
        <w:rPr>
          <w:rFonts w:ascii="Times New Roman" w:hAnsi="Times New Roman" w:cs="Times New Roman"/>
          <w:color w:val="222222"/>
          <w:sz w:val="24"/>
          <w:szCs w:val="24"/>
          <w:shd w:val="clear" w:color="auto" w:fill="FFFFFF"/>
        </w:rPr>
        <w:t> (pp. 83-96).</w:t>
      </w:r>
      <w:hyperlink r:id="rId7" w:history="1">
        <w:r w:rsidRPr="001C7CB7">
          <w:rPr>
            <w:rStyle w:val="Hyperlink"/>
            <w:rFonts w:ascii="Times New Roman" w:hAnsi="Times New Roman" w:cs="Times New Roman"/>
            <w:sz w:val="24"/>
            <w:szCs w:val="24"/>
            <w:shd w:val="clear" w:color="auto" w:fill="FFFFFF"/>
          </w:rPr>
          <w:t>https://www.sciencedirect.com/science/article/pii/B9780122678059500109</w:t>
        </w:r>
      </w:hyperlink>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Wender, P. H. (1995). </w:t>
      </w:r>
      <w:r w:rsidRPr="001C7CB7">
        <w:rPr>
          <w:rFonts w:ascii="Times New Roman" w:eastAsia="Arial Unicode MS" w:hAnsi="Times New Roman" w:cs="Times New Roman"/>
          <w:i/>
          <w:iCs/>
          <w:color w:val="000000"/>
          <w:sz w:val="24"/>
          <w:szCs w:val="24"/>
          <w:shd w:val="clear" w:color="auto" w:fill="FFFFFF"/>
        </w:rPr>
        <w:t>Attention-deficit hyperactivity disorder in adults</w:t>
      </w:r>
      <w:r w:rsidRPr="001C7CB7">
        <w:rPr>
          <w:rFonts w:ascii="Times New Roman" w:eastAsia="Arial Unicode MS" w:hAnsi="Times New Roman" w:cs="Times New Roman"/>
          <w:color w:val="000000"/>
          <w:sz w:val="24"/>
          <w:szCs w:val="24"/>
          <w:shd w:val="clear" w:color="auto" w:fill="FFFFFF"/>
        </w:rPr>
        <w:t>. New York: Oxford University Press.</w:t>
      </w:r>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Frank-Briggs, A. I. (2011). Attention deficit hyperactivity disorder (ADHD). </w:t>
      </w:r>
      <w:r w:rsidRPr="001C7CB7">
        <w:rPr>
          <w:rFonts w:ascii="Times New Roman" w:hAnsi="Times New Roman" w:cs="Times New Roman"/>
          <w:i/>
          <w:iCs/>
          <w:color w:val="222222"/>
          <w:sz w:val="24"/>
          <w:szCs w:val="24"/>
          <w:shd w:val="clear" w:color="auto" w:fill="FFFFFF"/>
        </w:rPr>
        <w:t>Journal of Pediatric Neurology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9</w:t>
      </w:r>
      <w:r w:rsidRPr="001C7CB7">
        <w:rPr>
          <w:rFonts w:ascii="Times New Roman" w:hAnsi="Times New Roman" w:cs="Times New Roman"/>
          <w:color w:val="222222"/>
          <w:sz w:val="24"/>
          <w:szCs w:val="24"/>
          <w:shd w:val="clear" w:color="auto" w:fill="FFFFFF"/>
        </w:rPr>
        <w:t>(03), 291-298.</w:t>
      </w:r>
      <w:hyperlink r:id="rId8" w:history="1">
        <w:r w:rsidRPr="001C7CB7">
          <w:rPr>
            <w:rStyle w:val="Hyperlink"/>
            <w:rFonts w:ascii="Times New Roman" w:hAnsi="Times New Roman" w:cs="Times New Roman"/>
            <w:sz w:val="24"/>
            <w:szCs w:val="24"/>
            <w:shd w:val="clear" w:color="auto" w:fill="FFFFFF"/>
          </w:rPr>
          <w:t>https://www.thieme-connect.com/products/ejournals/abstract/10.3233/JPN-2011-0494</w:t>
        </w:r>
      </w:hyperlink>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Larimer, M. P. (2005). </w:t>
      </w:r>
      <w:r w:rsidRPr="001C7CB7">
        <w:rPr>
          <w:rFonts w:ascii="Times New Roman" w:eastAsia="Arial Unicode MS" w:hAnsi="Times New Roman" w:cs="Times New Roman"/>
          <w:i/>
          <w:iCs/>
          <w:color w:val="000000"/>
          <w:sz w:val="24"/>
          <w:szCs w:val="24"/>
          <w:shd w:val="clear" w:color="auto" w:fill="FFFFFF"/>
        </w:rPr>
        <w:t>Attention deficit hyperactivity disorder (ADHD) research developments</w:t>
      </w:r>
      <w:r w:rsidRPr="001C7CB7">
        <w:rPr>
          <w:rFonts w:ascii="Times New Roman" w:eastAsia="Arial Unicode MS" w:hAnsi="Times New Roman" w:cs="Times New Roman"/>
          <w:color w:val="000000"/>
          <w:sz w:val="24"/>
          <w:szCs w:val="24"/>
          <w:shd w:val="clear" w:color="auto" w:fill="FFFFFF"/>
        </w:rPr>
        <w:t>. Hauppauge, N.Y: Nova Science Publishers.</w:t>
      </w:r>
    </w:p>
    <w:p w:rsidR="00ED2566" w:rsidRPr="001C7CB7" w:rsidRDefault="00ED2566" w:rsidP="002273AA">
      <w:pPr>
        <w:spacing w:line="480" w:lineRule="auto"/>
        <w:ind w:left="720" w:hanging="720"/>
        <w:rPr>
          <w:rFonts w:ascii="Times New Roman" w:hAnsi="Times New Roman" w:cs="Times New Roman"/>
          <w:color w:val="222222"/>
          <w:sz w:val="24"/>
          <w:szCs w:val="24"/>
          <w:shd w:val="clear" w:color="auto" w:fill="FFFFFF"/>
        </w:rPr>
      </w:pPr>
      <w:r w:rsidRPr="001C7CB7">
        <w:rPr>
          <w:rFonts w:ascii="Times New Roman" w:hAnsi="Times New Roman" w:cs="Times New Roman"/>
          <w:color w:val="222222"/>
          <w:sz w:val="24"/>
          <w:szCs w:val="24"/>
          <w:shd w:val="clear" w:color="auto" w:fill="FFFFFF"/>
        </w:rPr>
        <w:t>Dalsgaard, S. (2013). Attention-deficit/hyperactivity disorder (ADHD). </w:t>
      </w:r>
      <w:r w:rsidRPr="001C7CB7">
        <w:rPr>
          <w:rFonts w:ascii="Times New Roman" w:hAnsi="Times New Roman" w:cs="Times New Roman"/>
          <w:i/>
          <w:iCs/>
          <w:color w:val="222222"/>
          <w:sz w:val="24"/>
          <w:szCs w:val="24"/>
          <w:shd w:val="clear" w:color="auto" w:fill="FFFFFF"/>
        </w:rPr>
        <w:t>European child &amp; adolescent psychiatry</w:t>
      </w:r>
      <w:r w:rsidRPr="001C7CB7">
        <w:rPr>
          <w:rFonts w:ascii="Times New Roman" w:hAnsi="Times New Roman" w:cs="Times New Roman"/>
          <w:color w:val="222222"/>
          <w:sz w:val="24"/>
          <w:szCs w:val="24"/>
          <w:shd w:val="clear" w:color="auto" w:fill="FFFFFF"/>
        </w:rPr>
        <w:t>, </w:t>
      </w:r>
      <w:r w:rsidRPr="001C7CB7">
        <w:rPr>
          <w:rFonts w:ascii="Times New Roman" w:hAnsi="Times New Roman" w:cs="Times New Roman"/>
          <w:i/>
          <w:iCs/>
          <w:color w:val="222222"/>
          <w:sz w:val="24"/>
          <w:szCs w:val="24"/>
          <w:shd w:val="clear" w:color="auto" w:fill="FFFFFF"/>
        </w:rPr>
        <w:t>22</w:t>
      </w:r>
      <w:r w:rsidRPr="001C7CB7">
        <w:rPr>
          <w:rFonts w:ascii="Times New Roman" w:hAnsi="Times New Roman" w:cs="Times New Roman"/>
          <w:color w:val="222222"/>
          <w:sz w:val="24"/>
          <w:szCs w:val="24"/>
          <w:shd w:val="clear" w:color="auto" w:fill="FFFFFF"/>
        </w:rPr>
        <w:t>(1), 43-48.</w:t>
      </w:r>
      <w:hyperlink r:id="rId9" w:history="1">
        <w:r w:rsidRPr="001C7CB7">
          <w:rPr>
            <w:rStyle w:val="Hyperlink"/>
            <w:rFonts w:ascii="Times New Roman" w:hAnsi="Times New Roman" w:cs="Times New Roman"/>
            <w:sz w:val="24"/>
            <w:szCs w:val="24"/>
            <w:shd w:val="clear" w:color="auto" w:fill="FFFFFF"/>
          </w:rPr>
          <w:t>https://link.springer.com/article/10.1007/s00787-012-0360-z</w:t>
        </w:r>
      </w:hyperlink>
    </w:p>
    <w:p w:rsidR="00ED2566" w:rsidRPr="001C7CB7" w:rsidRDefault="00ED2566" w:rsidP="002273AA">
      <w:pPr>
        <w:spacing w:line="480" w:lineRule="auto"/>
        <w:ind w:left="720" w:hanging="720"/>
        <w:rPr>
          <w:rFonts w:ascii="Times New Roman" w:eastAsia="Arial Unicode MS" w:hAnsi="Times New Roman" w:cs="Times New Roman"/>
          <w:color w:val="000000"/>
          <w:sz w:val="24"/>
          <w:szCs w:val="24"/>
          <w:shd w:val="clear" w:color="auto" w:fill="FFFFFF"/>
        </w:rPr>
      </w:pPr>
      <w:r w:rsidRPr="001C7CB7">
        <w:rPr>
          <w:rFonts w:ascii="Times New Roman" w:eastAsia="Arial Unicode MS" w:hAnsi="Times New Roman" w:cs="Times New Roman"/>
          <w:color w:val="000000"/>
          <w:sz w:val="24"/>
          <w:szCs w:val="24"/>
          <w:shd w:val="clear" w:color="auto" w:fill="FFFFFF"/>
        </w:rPr>
        <w:t>Fitzgerald, M., Bellgrove, M., &amp; Gill, M. (2007). </w:t>
      </w:r>
      <w:r w:rsidRPr="001C7CB7">
        <w:rPr>
          <w:rFonts w:ascii="Times New Roman" w:eastAsia="Arial Unicode MS" w:hAnsi="Times New Roman" w:cs="Times New Roman"/>
          <w:i/>
          <w:iCs/>
          <w:color w:val="000000"/>
          <w:sz w:val="24"/>
          <w:szCs w:val="24"/>
          <w:shd w:val="clear" w:color="auto" w:fill="FFFFFF"/>
        </w:rPr>
        <w:t>Handbook of attention deficit hyperactivity disorder</w:t>
      </w:r>
      <w:r w:rsidRPr="001C7CB7">
        <w:rPr>
          <w:rFonts w:ascii="Times New Roman" w:eastAsia="Arial Unicode MS" w:hAnsi="Times New Roman" w:cs="Times New Roman"/>
          <w:color w:val="000000"/>
          <w:sz w:val="24"/>
          <w:szCs w:val="24"/>
          <w:shd w:val="clear" w:color="auto" w:fill="FFFFFF"/>
        </w:rPr>
        <w:t>. Chichester, England: John Wiley &amp; Sons.</w:t>
      </w:r>
    </w:p>
    <w:p w:rsidR="00ED2566" w:rsidRPr="001C7CB7" w:rsidRDefault="00ED2566" w:rsidP="001C7CB7">
      <w:pPr>
        <w:spacing w:line="480" w:lineRule="auto"/>
        <w:rPr>
          <w:rFonts w:ascii="Times New Roman" w:hAnsi="Times New Roman" w:cs="Times New Roman"/>
          <w:sz w:val="24"/>
          <w:szCs w:val="24"/>
        </w:rPr>
      </w:pPr>
    </w:p>
    <w:sectPr w:rsidR="00ED2566" w:rsidRPr="001C7CB7" w:rsidSect="00DC249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D8D" w:rsidRDefault="00567D8D" w:rsidP="00DC249B">
      <w:pPr>
        <w:spacing w:after="0" w:line="240" w:lineRule="auto"/>
      </w:pPr>
      <w:r>
        <w:separator/>
      </w:r>
    </w:p>
  </w:endnote>
  <w:endnote w:type="continuationSeparator" w:id="1">
    <w:p w:rsidR="00567D8D" w:rsidRDefault="00567D8D" w:rsidP="00DC2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D8D" w:rsidRDefault="00567D8D" w:rsidP="00DC249B">
      <w:pPr>
        <w:spacing w:after="0" w:line="240" w:lineRule="auto"/>
      </w:pPr>
      <w:r>
        <w:separator/>
      </w:r>
    </w:p>
  </w:footnote>
  <w:footnote w:type="continuationSeparator" w:id="1">
    <w:p w:rsidR="00567D8D" w:rsidRDefault="00567D8D" w:rsidP="00DC2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2106801"/>
      <w:docPartObj>
        <w:docPartGallery w:val="Page Numbers (Top of Page)"/>
        <w:docPartUnique/>
      </w:docPartObj>
    </w:sdtPr>
    <w:sdtEndPr>
      <w:rPr>
        <w:noProof/>
      </w:rPr>
    </w:sdtEndPr>
    <w:sdtContent>
      <w:p w:rsidR="00DC249B" w:rsidRPr="001C7CB7" w:rsidRDefault="001C7CB7">
        <w:pPr>
          <w:pStyle w:val="Header"/>
          <w:rPr>
            <w:rFonts w:ascii="Times New Roman" w:hAnsi="Times New Roman" w:cs="Times New Roman"/>
            <w:sz w:val="24"/>
            <w:szCs w:val="24"/>
          </w:rPr>
        </w:pPr>
        <w:r w:rsidRPr="001C7CB7">
          <w:rPr>
            <w:rFonts w:ascii="Times New Roman" w:hAnsi="Times New Roman" w:cs="Times New Roman"/>
            <w:sz w:val="24"/>
            <w:szCs w:val="24"/>
          </w:rPr>
          <w:t>RESEARCH PAPER</w:t>
        </w:r>
        <w:r w:rsidRPr="001C7CB7">
          <w:rPr>
            <w:rFonts w:ascii="Times New Roman" w:hAnsi="Times New Roman" w:cs="Times New Roman"/>
            <w:sz w:val="24"/>
            <w:szCs w:val="24"/>
          </w:rPr>
          <w:tab/>
        </w:r>
        <w:r w:rsidRPr="001C7CB7">
          <w:rPr>
            <w:rFonts w:ascii="Times New Roman" w:hAnsi="Times New Roman" w:cs="Times New Roman"/>
            <w:sz w:val="24"/>
            <w:szCs w:val="24"/>
          </w:rPr>
          <w:tab/>
        </w:r>
        <w:r w:rsidR="0042523D" w:rsidRPr="001C7CB7">
          <w:rPr>
            <w:rFonts w:ascii="Times New Roman" w:hAnsi="Times New Roman" w:cs="Times New Roman"/>
            <w:sz w:val="24"/>
            <w:szCs w:val="24"/>
          </w:rPr>
          <w:fldChar w:fldCharType="begin"/>
        </w:r>
        <w:r w:rsidRPr="001C7CB7">
          <w:rPr>
            <w:rFonts w:ascii="Times New Roman" w:hAnsi="Times New Roman" w:cs="Times New Roman"/>
            <w:sz w:val="24"/>
            <w:szCs w:val="24"/>
          </w:rPr>
          <w:instrText xml:space="preserve"> PAGE   \* MERGEFORMAT </w:instrText>
        </w:r>
        <w:r w:rsidR="0042523D" w:rsidRPr="001C7CB7">
          <w:rPr>
            <w:rFonts w:ascii="Times New Roman" w:hAnsi="Times New Roman" w:cs="Times New Roman"/>
            <w:sz w:val="24"/>
            <w:szCs w:val="24"/>
          </w:rPr>
          <w:fldChar w:fldCharType="separate"/>
        </w:r>
        <w:r w:rsidR="00D963AD">
          <w:rPr>
            <w:rFonts w:ascii="Times New Roman" w:hAnsi="Times New Roman" w:cs="Times New Roman"/>
            <w:noProof/>
            <w:sz w:val="24"/>
            <w:szCs w:val="24"/>
          </w:rPr>
          <w:t>2</w:t>
        </w:r>
        <w:r w:rsidR="0042523D" w:rsidRPr="001C7CB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9B" w:rsidRPr="001C7CB7" w:rsidRDefault="00DC249B" w:rsidP="001C7CB7">
    <w:pPr>
      <w:pStyle w:val="Header"/>
      <w:jc w:val="right"/>
      <w:rPr>
        <w:rFonts w:ascii="Times New Roman" w:hAnsi="Times New Roman" w:cs="Times New Roman"/>
        <w:sz w:val="24"/>
        <w:szCs w:val="24"/>
      </w:rPr>
    </w:pPr>
    <w:r w:rsidRPr="001C7CB7">
      <w:rPr>
        <w:rFonts w:ascii="Times New Roman" w:hAnsi="Times New Roman" w:cs="Times New Roman"/>
        <w:sz w:val="24"/>
        <w:szCs w:val="24"/>
      </w:rPr>
      <w:t xml:space="preserve">Running head: </w:t>
    </w:r>
    <w:r w:rsidR="001C7CB7" w:rsidRPr="001C7CB7">
      <w:rPr>
        <w:rFonts w:ascii="Times New Roman" w:hAnsi="Times New Roman" w:cs="Times New Roman"/>
        <w:sz w:val="24"/>
        <w:szCs w:val="24"/>
      </w:rPr>
      <w:t xml:space="preserve">RESEARCH PAPER </w:t>
    </w:r>
    <w:r w:rsidR="001C7CB7" w:rsidRPr="001C7CB7">
      <w:rPr>
        <w:rFonts w:ascii="Times New Roman" w:hAnsi="Times New Roman" w:cs="Times New Roman"/>
        <w:sz w:val="24"/>
        <w:szCs w:val="24"/>
      </w:rPr>
      <w:tab/>
    </w:r>
    <w:r w:rsidR="001C7CB7" w:rsidRPr="001C7CB7">
      <w:rPr>
        <w:rFonts w:ascii="Times New Roman" w:hAnsi="Times New Roman" w:cs="Times New Roman"/>
        <w:sz w:val="24"/>
        <w:szCs w:val="24"/>
      </w:rPr>
      <w:tab/>
    </w:r>
    <w:sdt>
      <w:sdtPr>
        <w:rPr>
          <w:rFonts w:ascii="Times New Roman" w:hAnsi="Times New Roman" w:cs="Times New Roman"/>
          <w:sz w:val="24"/>
          <w:szCs w:val="24"/>
        </w:rPr>
        <w:id w:val="-2093234906"/>
        <w:docPartObj>
          <w:docPartGallery w:val="Page Numbers (Top of Page)"/>
          <w:docPartUnique/>
        </w:docPartObj>
      </w:sdtPr>
      <w:sdtEndPr>
        <w:rPr>
          <w:noProof/>
        </w:rPr>
      </w:sdtEndPr>
      <w:sdtContent>
        <w:r w:rsidR="0042523D" w:rsidRPr="001C7CB7">
          <w:rPr>
            <w:rFonts w:ascii="Times New Roman" w:hAnsi="Times New Roman" w:cs="Times New Roman"/>
            <w:sz w:val="24"/>
            <w:szCs w:val="24"/>
          </w:rPr>
          <w:fldChar w:fldCharType="begin"/>
        </w:r>
        <w:r w:rsidRPr="001C7CB7">
          <w:rPr>
            <w:rFonts w:ascii="Times New Roman" w:hAnsi="Times New Roman" w:cs="Times New Roman"/>
            <w:sz w:val="24"/>
            <w:szCs w:val="24"/>
          </w:rPr>
          <w:instrText xml:space="preserve"> PAGE   \* MERGEFORMAT </w:instrText>
        </w:r>
        <w:r w:rsidR="0042523D" w:rsidRPr="001C7CB7">
          <w:rPr>
            <w:rFonts w:ascii="Times New Roman" w:hAnsi="Times New Roman" w:cs="Times New Roman"/>
            <w:sz w:val="24"/>
            <w:szCs w:val="24"/>
          </w:rPr>
          <w:fldChar w:fldCharType="separate"/>
        </w:r>
        <w:r w:rsidR="00D963AD">
          <w:rPr>
            <w:rFonts w:ascii="Times New Roman" w:hAnsi="Times New Roman" w:cs="Times New Roman"/>
            <w:noProof/>
            <w:sz w:val="24"/>
            <w:szCs w:val="24"/>
          </w:rPr>
          <w:t>1</w:t>
        </w:r>
        <w:r w:rsidR="0042523D" w:rsidRPr="001C7CB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8E6B43"/>
    <w:rsid w:val="00020CF1"/>
    <w:rsid w:val="000A1124"/>
    <w:rsid w:val="000A2ACB"/>
    <w:rsid w:val="000B0D91"/>
    <w:rsid w:val="000E447D"/>
    <w:rsid w:val="0014712D"/>
    <w:rsid w:val="0018644E"/>
    <w:rsid w:val="001C7CB7"/>
    <w:rsid w:val="002273AA"/>
    <w:rsid w:val="00240ACA"/>
    <w:rsid w:val="00245C0F"/>
    <w:rsid w:val="002B7A76"/>
    <w:rsid w:val="00320461"/>
    <w:rsid w:val="003478AE"/>
    <w:rsid w:val="003630C7"/>
    <w:rsid w:val="00366924"/>
    <w:rsid w:val="00367461"/>
    <w:rsid w:val="004023CD"/>
    <w:rsid w:val="0042523D"/>
    <w:rsid w:val="00485B3D"/>
    <w:rsid w:val="004A4215"/>
    <w:rsid w:val="004E7CF0"/>
    <w:rsid w:val="004F7213"/>
    <w:rsid w:val="005211F8"/>
    <w:rsid w:val="00567D8D"/>
    <w:rsid w:val="005E71F2"/>
    <w:rsid w:val="00604745"/>
    <w:rsid w:val="00680EF6"/>
    <w:rsid w:val="006B3D7A"/>
    <w:rsid w:val="006F3580"/>
    <w:rsid w:val="00711B3D"/>
    <w:rsid w:val="007C1545"/>
    <w:rsid w:val="007E5DB7"/>
    <w:rsid w:val="0081278A"/>
    <w:rsid w:val="00843302"/>
    <w:rsid w:val="00852E03"/>
    <w:rsid w:val="00875964"/>
    <w:rsid w:val="008E51E6"/>
    <w:rsid w:val="008E6B43"/>
    <w:rsid w:val="008F6663"/>
    <w:rsid w:val="00916308"/>
    <w:rsid w:val="009223AE"/>
    <w:rsid w:val="00933340"/>
    <w:rsid w:val="00954168"/>
    <w:rsid w:val="00990C5D"/>
    <w:rsid w:val="00A00806"/>
    <w:rsid w:val="00A565F6"/>
    <w:rsid w:val="00A570D7"/>
    <w:rsid w:val="00A60BB6"/>
    <w:rsid w:val="00A968F3"/>
    <w:rsid w:val="00B153CA"/>
    <w:rsid w:val="00B53C3F"/>
    <w:rsid w:val="00B7395E"/>
    <w:rsid w:val="00B97053"/>
    <w:rsid w:val="00BF1A4F"/>
    <w:rsid w:val="00C1408D"/>
    <w:rsid w:val="00C55165"/>
    <w:rsid w:val="00C6296C"/>
    <w:rsid w:val="00C673F1"/>
    <w:rsid w:val="00CA2BB5"/>
    <w:rsid w:val="00CF1B73"/>
    <w:rsid w:val="00D02BAF"/>
    <w:rsid w:val="00D44C6A"/>
    <w:rsid w:val="00D80895"/>
    <w:rsid w:val="00D963AD"/>
    <w:rsid w:val="00DC249B"/>
    <w:rsid w:val="00E0111F"/>
    <w:rsid w:val="00E42F00"/>
    <w:rsid w:val="00E95515"/>
    <w:rsid w:val="00ED2566"/>
    <w:rsid w:val="00F10623"/>
    <w:rsid w:val="00F621BF"/>
    <w:rsid w:val="00F72668"/>
    <w:rsid w:val="00FC36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23D"/>
  </w:style>
  <w:style w:type="paragraph" w:styleId="Heading1">
    <w:name w:val="heading 1"/>
    <w:basedOn w:val="Normal"/>
    <w:link w:val="Heading1Char"/>
    <w:uiPriority w:val="9"/>
    <w:qFormat/>
    <w:rsid w:val="008E6B4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B4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D2566"/>
    <w:rPr>
      <w:color w:val="0000FF" w:themeColor="hyperlink"/>
      <w:u w:val="single"/>
    </w:rPr>
  </w:style>
  <w:style w:type="paragraph" w:styleId="Header">
    <w:name w:val="header"/>
    <w:basedOn w:val="Normal"/>
    <w:link w:val="HeaderChar"/>
    <w:uiPriority w:val="99"/>
    <w:unhideWhenUsed/>
    <w:rsid w:val="00DC24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49B"/>
  </w:style>
  <w:style w:type="paragraph" w:styleId="Footer">
    <w:name w:val="footer"/>
    <w:basedOn w:val="Normal"/>
    <w:link w:val="FooterChar"/>
    <w:uiPriority w:val="99"/>
    <w:unhideWhenUsed/>
    <w:rsid w:val="00DC24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49B"/>
  </w:style>
</w:styles>
</file>

<file path=word/webSettings.xml><?xml version="1.0" encoding="utf-8"?>
<w:webSettings xmlns:r="http://schemas.openxmlformats.org/officeDocument/2006/relationships" xmlns:w="http://schemas.openxmlformats.org/wordprocessingml/2006/main">
  <w:divs>
    <w:div w:id="391539841">
      <w:bodyDiv w:val="1"/>
      <w:marLeft w:val="0"/>
      <w:marRight w:val="0"/>
      <w:marTop w:val="0"/>
      <w:marBottom w:val="0"/>
      <w:divBdr>
        <w:top w:val="none" w:sz="0" w:space="0" w:color="auto"/>
        <w:left w:val="none" w:sz="0" w:space="0" w:color="auto"/>
        <w:bottom w:val="none" w:sz="0" w:space="0" w:color="auto"/>
        <w:right w:val="none" w:sz="0" w:space="0" w:color="auto"/>
      </w:divBdr>
    </w:div>
    <w:div w:id="537088026">
      <w:bodyDiv w:val="1"/>
      <w:marLeft w:val="0"/>
      <w:marRight w:val="0"/>
      <w:marTop w:val="0"/>
      <w:marBottom w:val="0"/>
      <w:divBdr>
        <w:top w:val="none" w:sz="0" w:space="0" w:color="auto"/>
        <w:left w:val="none" w:sz="0" w:space="0" w:color="auto"/>
        <w:bottom w:val="none" w:sz="0" w:space="0" w:color="auto"/>
        <w:right w:val="none" w:sz="0" w:space="0" w:color="auto"/>
      </w:divBdr>
    </w:div>
    <w:div w:id="13383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ieme-connect.com/products/ejournals/abstract/10.3233/JPN-2011-049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ciencedirect.com/science/article/pii/B978012267805950010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ournals.sagepub.com/doi/abs/10.1177/0883073804019010090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nk.springer.com/article/10.1007/s00787-012-0360-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2344</Words>
  <Characters>13362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2017-11-24T19:12:00Z</dcterms:created>
  <dcterms:modified xsi:type="dcterms:W3CDTF">2017-11-24T19:12:00Z</dcterms:modified>
</cp:coreProperties>
</file>