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p>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p>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p>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p>
    <w:p w:rsidR="004E1CBF" w:rsidRPr="004E1CBF" w:rsidRDefault="004E1CBF" w:rsidP="004E1CBF">
      <w:pPr>
        <w:spacing w:line="480" w:lineRule="auto"/>
        <w:rPr>
          <w:rFonts w:ascii="Times New Roman" w:hAnsi="Times New Roman" w:cs="Times New Roman"/>
          <w:color w:val="1D1D1D"/>
          <w:sz w:val="24"/>
          <w:szCs w:val="24"/>
          <w:shd w:val="clear" w:color="auto" w:fill="FFFFFF"/>
        </w:rPr>
      </w:pPr>
    </w:p>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r w:rsidRPr="004E1CBF">
        <w:rPr>
          <w:rFonts w:ascii="Times New Roman" w:hAnsi="Times New Roman" w:cs="Times New Roman"/>
          <w:color w:val="1D1D1D"/>
          <w:sz w:val="24"/>
          <w:szCs w:val="24"/>
          <w:shd w:val="clear" w:color="auto" w:fill="FFFFFF"/>
        </w:rPr>
        <w:t>Sustainability</w:t>
      </w:r>
    </w:p>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r w:rsidRPr="004E1CBF">
        <w:rPr>
          <w:rFonts w:ascii="Times New Roman" w:hAnsi="Times New Roman" w:cs="Times New Roman"/>
          <w:color w:val="1D1D1D"/>
          <w:sz w:val="24"/>
          <w:szCs w:val="24"/>
          <w:shd w:val="clear" w:color="auto" w:fill="FFFFFF"/>
        </w:rPr>
        <w:t>Name</w:t>
      </w:r>
    </w:p>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r w:rsidRPr="004E1CBF">
        <w:rPr>
          <w:rFonts w:ascii="Times New Roman" w:hAnsi="Times New Roman" w:cs="Times New Roman"/>
          <w:color w:val="1D1D1D"/>
          <w:sz w:val="24"/>
          <w:szCs w:val="24"/>
          <w:shd w:val="clear" w:color="auto" w:fill="FFFFFF"/>
        </w:rPr>
        <w:t>Instructor</w:t>
      </w:r>
    </w:p>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r w:rsidRPr="004E1CBF">
        <w:rPr>
          <w:rFonts w:ascii="Times New Roman" w:hAnsi="Times New Roman" w:cs="Times New Roman"/>
          <w:color w:val="1D1D1D"/>
          <w:sz w:val="24"/>
          <w:szCs w:val="24"/>
          <w:shd w:val="clear" w:color="auto" w:fill="FFFFFF"/>
        </w:rPr>
        <w:t>Course</w:t>
      </w:r>
    </w:p>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r w:rsidRPr="004E1CBF">
        <w:rPr>
          <w:rFonts w:ascii="Times New Roman" w:hAnsi="Times New Roman" w:cs="Times New Roman"/>
          <w:color w:val="1D1D1D"/>
          <w:sz w:val="24"/>
          <w:szCs w:val="24"/>
          <w:shd w:val="clear" w:color="auto" w:fill="FFFFFF"/>
        </w:rPr>
        <w:t>Date</w:t>
      </w:r>
    </w:p>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p>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p>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p>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p>
    <w:p w:rsidR="004E1CBF" w:rsidRPr="004E1CBF" w:rsidRDefault="004E1CBF" w:rsidP="004E1CBF">
      <w:pPr>
        <w:spacing w:line="480" w:lineRule="auto"/>
        <w:jc w:val="center"/>
        <w:rPr>
          <w:rFonts w:ascii="Times New Roman" w:hAnsi="Times New Roman" w:cs="Times New Roman"/>
          <w:color w:val="1D1D1D"/>
          <w:sz w:val="24"/>
          <w:szCs w:val="24"/>
          <w:shd w:val="clear" w:color="auto" w:fill="FFFFFF"/>
        </w:rPr>
      </w:pPr>
    </w:p>
    <w:p w:rsidR="004E1CBF" w:rsidRDefault="004E1CBF" w:rsidP="004E1CBF">
      <w:pPr>
        <w:spacing w:line="480" w:lineRule="auto"/>
        <w:rPr>
          <w:rFonts w:ascii="Times New Roman" w:hAnsi="Times New Roman" w:cs="Times New Roman"/>
          <w:color w:val="1D1D1D"/>
          <w:sz w:val="24"/>
          <w:szCs w:val="24"/>
          <w:shd w:val="clear" w:color="auto" w:fill="FFFFFF"/>
        </w:rPr>
      </w:pPr>
    </w:p>
    <w:p w:rsidR="004E1CBF" w:rsidRDefault="004E1CBF" w:rsidP="004E1CBF">
      <w:pPr>
        <w:spacing w:line="480" w:lineRule="auto"/>
        <w:rPr>
          <w:rFonts w:ascii="Times New Roman" w:hAnsi="Times New Roman" w:cs="Times New Roman"/>
          <w:color w:val="1D1D1D"/>
          <w:sz w:val="24"/>
          <w:szCs w:val="24"/>
          <w:shd w:val="clear" w:color="auto" w:fill="FFFFFF"/>
        </w:rPr>
      </w:pPr>
    </w:p>
    <w:p w:rsidR="004E1CBF" w:rsidRDefault="004E1CBF" w:rsidP="004E1CBF">
      <w:pPr>
        <w:spacing w:line="480" w:lineRule="auto"/>
        <w:rPr>
          <w:rFonts w:ascii="Times New Roman" w:hAnsi="Times New Roman" w:cs="Times New Roman"/>
          <w:color w:val="1D1D1D"/>
          <w:sz w:val="24"/>
          <w:szCs w:val="24"/>
          <w:shd w:val="clear" w:color="auto" w:fill="FFFFFF"/>
        </w:rPr>
      </w:pPr>
    </w:p>
    <w:p w:rsidR="004E1CBF" w:rsidRPr="004E1CBF" w:rsidRDefault="004E1CBF" w:rsidP="004E1CBF">
      <w:pPr>
        <w:spacing w:line="480" w:lineRule="auto"/>
        <w:rPr>
          <w:rFonts w:ascii="Times New Roman" w:hAnsi="Times New Roman" w:cs="Times New Roman"/>
          <w:color w:val="1D1D1D"/>
          <w:sz w:val="24"/>
          <w:szCs w:val="24"/>
          <w:shd w:val="clear" w:color="auto" w:fill="FFFFFF"/>
        </w:rPr>
      </w:pPr>
    </w:p>
    <w:p w:rsidR="00C70F30" w:rsidRPr="004E1CBF" w:rsidRDefault="00C70F30" w:rsidP="004E1CBF">
      <w:pPr>
        <w:spacing w:line="480" w:lineRule="auto"/>
        <w:ind w:firstLine="720"/>
        <w:rPr>
          <w:rFonts w:ascii="Times New Roman" w:hAnsi="Times New Roman" w:cs="Times New Roman"/>
          <w:color w:val="1D1D1D"/>
          <w:sz w:val="24"/>
          <w:szCs w:val="24"/>
          <w:shd w:val="clear" w:color="auto" w:fill="FFFFFF"/>
        </w:rPr>
      </w:pPr>
      <w:r w:rsidRPr="004E1CBF">
        <w:rPr>
          <w:rFonts w:ascii="Times New Roman" w:hAnsi="Times New Roman" w:cs="Times New Roman"/>
          <w:color w:val="1D1D1D"/>
          <w:sz w:val="24"/>
          <w:szCs w:val="24"/>
          <w:shd w:val="clear" w:color="auto" w:fill="FFFFFF"/>
        </w:rPr>
        <w:lastRenderedPageBreak/>
        <w:t xml:space="preserve">Carrying out business in any type of environment needs a high level of analysis on different phenomena such as customers, environment, and </w:t>
      </w:r>
      <w:r w:rsidR="00770294">
        <w:rPr>
          <w:rFonts w:ascii="Times New Roman" w:hAnsi="Times New Roman" w:cs="Times New Roman"/>
          <w:color w:val="1D1D1D"/>
          <w:sz w:val="24"/>
          <w:szCs w:val="24"/>
          <w:shd w:val="clear" w:color="auto" w:fill="FFFFFF"/>
        </w:rPr>
        <w:t xml:space="preserve">much </w:t>
      </w:r>
      <w:r w:rsidRPr="004E1CBF">
        <w:rPr>
          <w:rFonts w:ascii="Times New Roman" w:hAnsi="Times New Roman" w:cs="Times New Roman"/>
          <w:color w:val="1D1D1D"/>
          <w:sz w:val="24"/>
          <w:szCs w:val="24"/>
          <w:shd w:val="clear" w:color="auto" w:fill="FFFFFF"/>
        </w:rPr>
        <w:t>more. In any type of business, the major responsibility is not only producing high-quality products or services, but there are quite a number of factors that need to be put in consideration for a business to be successful. For instance, customers will not only require to be provided with great quality goods or services but they will mostly prefer the safety of the circumstances at which the goods and services are produced. Furthermore, most customers will have to scrutinize whether the goods and services provided are sustainable. This is related to the notion of business green behavior and sustainable development. The concept of green business engagement in most business organizations ascribes to the demand of the customers as well as the co-responsibility for addressing environmental issues</w:t>
      </w:r>
      <w:r w:rsidR="000C2BCC">
        <w:rPr>
          <w:rFonts w:ascii="Times New Roman" w:hAnsi="Times New Roman" w:cs="Times New Roman"/>
          <w:color w:val="1D1D1D"/>
          <w:sz w:val="24"/>
          <w:szCs w:val="24"/>
          <w:shd w:val="clear" w:color="auto" w:fill="FFFFFF"/>
        </w:rPr>
        <w:t xml:space="preserve"> </w:t>
      </w:r>
      <w:r w:rsidR="000C2BCC">
        <w:rPr>
          <w:rFonts w:ascii="Times New Roman" w:hAnsi="Times New Roman" w:cs="Times New Roman"/>
          <w:color w:val="222222"/>
          <w:sz w:val="24"/>
          <w:szCs w:val="24"/>
          <w:shd w:val="clear" w:color="auto" w:fill="FFFFFF"/>
        </w:rPr>
        <w:t>(</w:t>
      </w:r>
      <w:r w:rsidR="000C2BCC" w:rsidRPr="004E1CBF">
        <w:rPr>
          <w:rFonts w:ascii="Times New Roman" w:hAnsi="Times New Roman" w:cs="Times New Roman"/>
          <w:color w:val="222222"/>
          <w:sz w:val="24"/>
          <w:szCs w:val="24"/>
          <w:shd w:val="clear" w:color="auto" w:fill="FFFFFF"/>
        </w:rPr>
        <w:t>Visser, &amp; Tolhurst,</w:t>
      </w:r>
      <w:r w:rsidR="000C2BCC">
        <w:rPr>
          <w:rFonts w:ascii="Times New Roman" w:hAnsi="Times New Roman" w:cs="Times New Roman"/>
          <w:color w:val="222222"/>
          <w:sz w:val="24"/>
          <w:szCs w:val="24"/>
          <w:shd w:val="clear" w:color="auto" w:fill="FFFFFF"/>
        </w:rPr>
        <w:t xml:space="preserve"> 2017)</w:t>
      </w:r>
      <w:r w:rsidRPr="004E1CBF">
        <w:rPr>
          <w:rFonts w:ascii="Times New Roman" w:hAnsi="Times New Roman" w:cs="Times New Roman"/>
          <w:color w:val="1D1D1D"/>
          <w:sz w:val="24"/>
          <w:szCs w:val="24"/>
          <w:shd w:val="clear" w:color="auto" w:fill="FFFFFF"/>
        </w:rPr>
        <w:t xml:space="preserve">. Green behavior which is only known as pro-environment is a behavior that tries as much as possible to minimize the harms to the environment. In a competitive environment where two enterprises are involved, there are very high chances that the consumers will prefer to go for an enterprise that offers minimal negative impacts to the environment, society, community or economy. Saudi is a country with many business organizations that well-known around the world. However, some of these business organizations have not yet focused on sustainability. This paper comprehensively discusses on Thimar Al-Bustan Company that has not yet fully focused sustainability. </w:t>
      </w:r>
    </w:p>
    <w:p w:rsidR="00C70F30" w:rsidRPr="004E1CBF" w:rsidRDefault="00C70F30" w:rsidP="004E1CBF">
      <w:pPr>
        <w:spacing w:line="480" w:lineRule="auto"/>
        <w:ind w:firstLine="720"/>
        <w:rPr>
          <w:rFonts w:ascii="Times New Roman" w:hAnsi="Times New Roman" w:cs="Times New Roman"/>
          <w:color w:val="1D1D1D"/>
          <w:sz w:val="24"/>
          <w:szCs w:val="24"/>
          <w:shd w:val="clear" w:color="auto" w:fill="FFFFFF"/>
        </w:rPr>
      </w:pPr>
      <w:r w:rsidRPr="004E1CBF">
        <w:rPr>
          <w:rFonts w:ascii="Times New Roman" w:hAnsi="Times New Roman" w:cs="Times New Roman"/>
          <w:color w:val="1D1D1D"/>
          <w:sz w:val="24"/>
          <w:szCs w:val="24"/>
          <w:shd w:val="clear" w:color="auto" w:fill="FFFFFF"/>
        </w:rPr>
        <w:t>Thimar Al-Bustan Co. is a company that is registered in Saudi Arabia. This business organization is operating in the food industry and is one of the most commonly known food processing and exporting company. The company majorly deals with canned food and spices from different parts of the world. This big business organization acts as manufacturers, distributors, exporters, and importer of food products. The different types of foods that the company imports are; Italian products such as pasta, cheese, peeled potatoes, balsamic vinegar, canned foods; sweet corn, mushroom, fruit cocktail, pearl halves, peach halves, kalamata olives pitted olives and many more. They also sell things like ice cream, juice, tomatosos, and other fast-moving foods. Thimar Al-Bustan Co. seems to have not fully focused on sustainability. This is because of the different types of foods that they manufacture and also some types of food that they import from other countries such as Italy, Belgium, Netherlands, USA and more. Some of the foods that this company manufactures and import are not healthy. Food is a very important factor in the well-being of people. Past research shows that food causes a number of diseases. There are various types of diseases that are caused by poor dieting as well as some food contents that the company sells to consumers. There are some chemicals that are used to preserve food while some chemicals are also used to make so</w:t>
      </w:r>
      <w:r w:rsidR="003905EE">
        <w:rPr>
          <w:rFonts w:ascii="Times New Roman" w:hAnsi="Times New Roman" w:cs="Times New Roman"/>
          <w:color w:val="1D1D1D"/>
          <w:sz w:val="24"/>
          <w:szCs w:val="24"/>
          <w:shd w:val="clear" w:color="auto" w:fill="FFFFFF"/>
        </w:rPr>
        <w:t>me foods such as drinks</w:t>
      </w:r>
      <w:r w:rsidRPr="004E1CBF">
        <w:rPr>
          <w:rFonts w:ascii="Times New Roman" w:hAnsi="Times New Roman" w:cs="Times New Roman"/>
          <w:color w:val="1D1D1D"/>
          <w:sz w:val="24"/>
          <w:szCs w:val="24"/>
          <w:shd w:val="clear" w:color="auto" w:fill="FFFFFF"/>
        </w:rPr>
        <w:t>. Most of these chemicals are harmful to consumers. Food processing has various benefits and this is why they are preferred by many people</w:t>
      </w:r>
      <w:r w:rsidR="000C2BCC" w:rsidRPr="004E1CBF">
        <w:rPr>
          <w:rFonts w:ascii="Times New Roman" w:hAnsi="Times New Roman" w:cs="Times New Roman"/>
          <w:color w:val="222222"/>
          <w:sz w:val="24"/>
          <w:szCs w:val="24"/>
          <w:shd w:val="clear" w:color="auto" w:fill="FFFFFF"/>
        </w:rPr>
        <w:t xml:space="preserve"> </w:t>
      </w:r>
      <w:r w:rsidR="000C2BCC">
        <w:rPr>
          <w:rFonts w:ascii="Times New Roman" w:hAnsi="Times New Roman" w:cs="Times New Roman"/>
          <w:color w:val="222222"/>
          <w:sz w:val="24"/>
          <w:szCs w:val="24"/>
          <w:shd w:val="clear" w:color="auto" w:fill="FFFFFF"/>
        </w:rPr>
        <w:t>(</w:t>
      </w:r>
      <w:r w:rsidR="000C2BCC" w:rsidRPr="004E1CBF">
        <w:rPr>
          <w:rFonts w:ascii="Times New Roman" w:hAnsi="Times New Roman" w:cs="Times New Roman"/>
          <w:color w:val="222222"/>
          <w:sz w:val="24"/>
          <w:szCs w:val="24"/>
          <w:shd w:val="clear" w:color="auto" w:fill="FFFFFF"/>
        </w:rPr>
        <w:t>Boyd, Henning, Reyna, Wang, Welch, &amp; Hoffman,</w:t>
      </w:r>
      <w:r w:rsidR="000C2BCC">
        <w:rPr>
          <w:rFonts w:ascii="Times New Roman" w:hAnsi="Times New Roman" w:cs="Times New Roman"/>
          <w:color w:val="222222"/>
          <w:sz w:val="24"/>
          <w:szCs w:val="24"/>
          <w:shd w:val="clear" w:color="auto" w:fill="FFFFFF"/>
        </w:rPr>
        <w:t xml:space="preserve"> 2017)</w:t>
      </w:r>
      <w:r w:rsidRPr="004E1CBF">
        <w:rPr>
          <w:rFonts w:ascii="Times New Roman" w:hAnsi="Times New Roman" w:cs="Times New Roman"/>
          <w:color w:val="1D1D1D"/>
          <w:sz w:val="24"/>
          <w:szCs w:val="24"/>
          <w:shd w:val="clear" w:color="auto" w:fill="FFFFFF"/>
        </w:rPr>
        <w:t xml:space="preserve">. Some of these benefits include making the food to last longer and making the food products more convenient. However, the problems that arise when people depend so much on processed and manufactured food are very many. Some of the diseases that people can suffer from when they take unhealthy foods that are sold in most of the stores run </w:t>
      </w:r>
      <w:r w:rsidR="00082CD1">
        <w:rPr>
          <w:rFonts w:ascii="Times New Roman" w:hAnsi="Times New Roman" w:cs="Times New Roman"/>
          <w:color w:val="1D1D1D"/>
          <w:sz w:val="24"/>
          <w:szCs w:val="24"/>
          <w:shd w:val="clear" w:color="auto" w:fill="FFFFFF"/>
        </w:rPr>
        <w:t xml:space="preserve">by </w:t>
      </w:r>
      <w:r w:rsidRPr="004E1CBF">
        <w:rPr>
          <w:rFonts w:ascii="Times New Roman" w:hAnsi="Times New Roman" w:cs="Times New Roman"/>
          <w:color w:val="1D1D1D"/>
          <w:sz w:val="24"/>
          <w:szCs w:val="24"/>
          <w:shd w:val="clear" w:color="auto" w:fill="FFFFFF"/>
        </w:rPr>
        <w:t xml:space="preserve">this company </w:t>
      </w:r>
      <w:r w:rsidR="003905EE">
        <w:rPr>
          <w:rFonts w:ascii="Times New Roman" w:hAnsi="Times New Roman" w:cs="Times New Roman"/>
          <w:color w:val="1D1D1D"/>
          <w:sz w:val="24"/>
          <w:szCs w:val="24"/>
          <w:shd w:val="clear" w:color="auto" w:fill="FFFFFF"/>
        </w:rPr>
        <w:t>include;</w:t>
      </w:r>
      <w:r w:rsidRPr="004E1CBF">
        <w:rPr>
          <w:rFonts w:ascii="Times New Roman" w:hAnsi="Times New Roman" w:cs="Times New Roman"/>
          <w:color w:val="1D1D1D"/>
          <w:sz w:val="24"/>
          <w:szCs w:val="24"/>
          <w:shd w:val="clear" w:color="auto" w:fill="FFFFFF"/>
        </w:rPr>
        <w:t xml:space="preserve"> type 2 diabetes, different types of cancer, heart diseases and other small diseases such as skin rashes. </w:t>
      </w:r>
    </w:p>
    <w:p w:rsidR="00480F7E" w:rsidRPr="004E1CBF" w:rsidRDefault="00C70F30" w:rsidP="004E1CBF">
      <w:pPr>
        <w:spacing w:line="480" w:lineRule="auto"/>
        <w:ind w:firstLine="720"/>
        <w:rPr>
          <w:rFonts w:ascii="Times New Roman" w:hAnsi="Times New Roman" w:cs="Times New Roman"/>
          <w:color w:val="1D1D1D"/>
          <w:sz w:val="24"/>
          <w:szCs w:val="24"/>
          <w:shd w:val="clear" w:color="auto" w:fill="FFFFFF"/>
        </w:rPr>
      </w:pPr>
      <w:r w:rsidRPr="004E1CBF">
        <w:rPr>
          <w:rFonts w:ascii="Times New Roman" w:hAnsi="Times New Roman" w:cs="Times New Roman"/>
          <w:color w:val="1D1D1D"/>
          <w:sz w:val="24"/>
          <w:szCs w:val="24"/>
          <w:shd w:val="clear" w:color="auto" w:fill="FFFFFF"/>
        </w:rPr>
        <w:t>Despite the fact that this business organization has been expanding its market in Saudi, there are some consumers that do not prefer buying some food products from their stores. These are people who fear for their life and prefer taking more healthy foods. These unhealthy foods sold by the company are considered not to sustainable and contains added sugar, added sodium, fats, and cholesterol, and others c</w:t>
      </w:r>
      <w:r w:rsidR="003905EE">
        <w:rPr>
          <w:rFonts w:ascii="Times New Roman" w:hAnsi="Times New Roman" w:cs="Times New Roman"/>
          <w:color w:val="1D1D1D"/>
          <w:sz w:val="24"/>
          <w:szCs w:val="24"/>
          <w:shd w:val="clear" w:color="auto" w:fill="FFFFFF"/>
        </w:rPr>
        <w:t>ontain nutrient losses</w:t>
      </w:r>
      <w:r w:rsidR="000C2BCC">
        <w:rPr>
          <w:rFonts w:ascii="Times New Roman" w:hAnsi="Times New Roman" w:cs="Times New Roman"/>
          <w:color w:val="1D1D1D"/>
          <w:sz w:val="24"/>
          <w:szCs w:val="24"/>
          <w:shd w:val="clear" w:color="auto" w:fill="FFFFFF"/>
        </w:rPr>
        <w:t xml:space="preserve"> </w:t>
      </w:r>
      <w:r w:rsidR="000C2BCC">
        <w:rPr>
          <w:rFonts w:ascii="Times New Roman" w:hAnsi="Times New Roman" w:cs="Times New Roman"/>
          <w:color w:val="222222"/>
          <w:sz w:val="24"/>
          <w:szCs w:val="24"/>
          <w:shd w:val="clear" w:color="auto" w:fill="FFFFFF"/>
        </w:rPr>
        <w:t>(</w:t>
      </w:r>
      <w:r w:rsidR="000C2BCC" w:rsidRPr="004E1CBF">
        <w:rPr>
          <w:rFonts w:ascii="Times New Roman" w:hAnsi="Times New Roman" w:cs="Times New Roman"/>
          <w:color w:val="222222"/>
          <w:sz w:val="24"/>
          <w:szCs w:val="24"/>
          <w:shd w:val="clear" w:color="auto" w:fill="FFFFFF"/>
        </w:rPr>
        <w:t>Visser, &amp; Tolhurst,</w:t>
      </w:r>
      <w:r w:rsidR="000C2BCC">
        <w:rPr>
          <w:rFonts w:ascii="Times New Roman" w:hAnsi="Times New Roman" w:cs="Times New Roman"/>
          <w:color w:val="222222"/>
          <w:sz w:val="24"/>
          <w:szCs w:val="24"/>
          <w:shd w:val="clear" w:color="auto" w:fill="FFFFFF"/>
        </w:rPr>
        <w:t xml:space="preserve"> 2017)</w:t>
      </w:r>
      <w:r w:rsidR="003905EE">
        <w:rPr>
          <w:rFonts w:ascii="Times New Roman" w:hAnsi="Times New Roman" w:cs="Times New Roman"/>
          <w:color w:val="1D1D1D"/>
          <w:sz w:val="24"/>
          <w:szCs w:val="24"/>
          <w:shd w:val="clear" w:color="auto" w:fill="FFFFFF"/>
        </w:rPr>
        <w:t>. There are some amounts of sugar that are</w:t>
      </w:r>
      <w:r w:rsidRPr="004E1CBF">
        <w:rPr>
          <w:rFonts w:ascii="Times New Roman" w:hAnsi="Times New Roman" w:cs="Times New Roman"/>
          <w:color w:val="1D1D1D"/>
          <w:sz w:val="24"/>
          <w:szCs w:val="24"/>
          <w:shd w:val="clear" w:color="auto" w:fill="FFFFFF"/>
        </w:rPr>
        <w:t xml:space="preserve"> found in unprocessed foods such as honey, fresh fruits and many more that are safe for consumption in an appropriate quantity. However, processed and manufactured foods have some amount of added sugar which is not healthy for consumption as they increase risks for heart diseases, cavities, obesity and many more. Processed foods also contain added sodium, which is believed to help in the prevention of spoilage, improve texture and adding flavor. This excess sodium added to processed foods increases the risk of heart diseases and is also not safe for soil when disposed on the soil. Excessive sodium alters soil status and Ph value. Trans fats are types of fat that are unhealthy and are majorly found in foods that have undergone processing such as coffee creamers, some commercially baked products, margarine, desserts, microwave popcorn, and frozen pizza. These unhealthy fats increase the risk for high cholesterol, stroke and heart diseases.</w:t>
      </w:r>
    </w:p>
    <w:p w:rsidR="00C70F30" w:rsidRPr="004E1CBF" w:rsidRDefault="00C70F30" w:rsidP="004E1CBF">
      <w:pPr>
        <w:spacing w:line="480" w:lineRule="auto"/>
        <w:ind w:firstLine="720"/>
        <w:rPr>
          <w:rFonts w:ascii="Times New Roman" w:hAnsi="Times New Roman" w:cs="Times New Roman"/>
          <w:color w:val="1D1D1D"/>
          <w:sz w:val="24"/>
          <w:szCs w:val="24"/>
          <w:shd w:val="clear" w:color="auto" w:fill="FFFFFF"/>
        </w:rPr>
      </w:pPr>
      <w:r w:rsidRPr="004E1CBF">
        <w:rPr>
          <w:rFonts w:ascii="Times New Roman" w:hAnsi="Times New Roman" w:cs="Times New Roman"/>
          <w:color w:val="1D1D1D"/>
          <w:sz w:val="24"/>
          <w:szCs w:val="24"/>
          <w:shd w:val="clear" w:color="auto" w:fill="FFFFFF"/>
        </w:rPr>
        <w:t>If Thimar Al-Bustan Co. decides to deliver goods that are more socially, environmentally and economically superior then quite a number of changes will be seen. The first change to be witnessed will be on the preference of the consumers and regular customers of this company. The best way to do this is by first coming up with a total value proposition for the company. This has to be something creative that the company will use to promise consumers and the market segment on sustainable products that they are going to deliver. It is a statement that is easy to understand and will give the consumers the reason as to why they should purchase products from the company. For example, the value proposition for Thimar Al-BustanCo.can is, “We Deliver Fresh and High-Quality Food Products That Are Healthy. If It Is Not Fresh And Healthy, It is Not From Thimar Al-Bustan Co.” this is a value proportion that sounds very sustainable from various aspects</w:t>
      </w:r>
      <w:r w:rsidR="000C2BCC" w:rsidRPr="000C2BCC">
        <w:rPr>
          <w:rFonts w:ascii="Times New Roman" w:hAnsi="Times New Roman" w:cs="Times New Roman"/>
          <w:color w:val="222222"/>
          <w:sz w:val="24"/>
          <w:szCs w:val="24"/>
          <w:shd w:val="clear" w:color="auto" w:fill="FFFFFF"/>
        </w:rPr>
        <w:t xml:space="preserve"> </w:t>
      </w:r>
      <w:r w:rsidR="000C2BCC">
        <w:rPr>
          <w:rFonts w:ascii="Times New Roman" w:hAnsi="Times New Roman" w:cs="Times New Roman"/>
          <w:color w:val="222222"/>
          <w:sz w:val="24"/>
          <w:szCs w:val="24"/>
          <w:shd w:val="clear" w:color="auto" w:fill="FFFFFF"/>
        </w:rPr>
        <w:t>(</w:t>
      </w:r>
      <w:r w:rsidR="000C2BCC" w:rsidRPr="004E1CBF">
        <w:rPr>
          <w:rFonts w:ascii="Times New Roman" w:hAnsi="Times New Roman" w:cs="Times New Roman"/>
          <w:color w:val="222222"/>
          <w:sz w:val="24"/>
          <w:szCs w:val="24"/>
          <w:shd w:val="clear" w:color="auto" w:fill="FFFFFF"/>
        </w:rPr>
        <w:t>Visser, &amp; Tolhurst,</w:t>
      </w:r>
      <w:r w:rsidR="000C2BCC">
        <w:rPr>
          <w:rFonts w:ascii="Times New Roman" w:hAnsi="Times New Roman" w:cs="Times New Roman"/>
          <w:color w:val="222222"/>
          <w:sz w:val="24"/>
          <w:szCs w:val="24"/>
          <w:shd w:val="clear" w:color="auto" w:fill="FFFFFF"/>
        </w:rPr>
        <w:t xml:space="preserve"> 2017)</w:t>
      </w:r>
      <w:r w:rsidRPr="004E1CBF">
        <w:rPr>
          <w:rFonts w:ascii="Times New Roman" w:hAnsi="Times New Roman" w:cs="Times New Roman"/>
          <w:color w:val="1D1D1D"/>
          <w:sz w:val="24"/>
          <w:szCs w:val="24"/>
          <w:shd w:val="clear" w:color="auto" w:fill="FFFFFF"/>
        </w:rPr>
        <w:t xml:space="preserve">. It states the quality of the foods sold to the consumers and again the healthy for both the human consumption and environment. </w:t>
      </w:r>
    </w:p>
    <w:p w:rsidR="00DC582C" w:rsidRPr="004E1CBF" w:rsidRDefault="00C70F30" w:rsidP="004E1CBF">
      <w:pPr>
        <w:spacing w:line="480" w:lineRule="auto"/>
        <w:ind w:firstLine="720"/>
        <w:rPr>
          <w:rFonts w:ascii="Times New Roman" w:hAnsi="Times New Roman" w:cs="Times New Roman"/>
          <w:color w:val="1D1D1D"/>
          <w:sz w:val="24"/>
          <w:szCs w:val="24"/>
          <w:shd w:val="clear" w:color="auto" w:fill="FFFFFF"/>
        </w:rPr>
      </w:pPr>
      <w:r w:rsidRPr="004E1CBF">
        <w:rPr>
          <w:rFonts w:ascii="Times New Roman" w:hAnsi="Times New Roman" w:cs="Times New Roman"/>
          <w:color w:val="1D1D1D"/>
          <w:sz w:val="24"/>
          <w:szCs w:val="24"/>
          <w:shd w:val="clear" w:color="auto" w:fill="FFFFFF"/>
        </w:rPr>
        <w:t>More important, this total value proposition for Thimar Al-Bustan Co. contains a number of use values for the green products. The organization is making it short, clear and precise that they are intending to solve some of the problems that most people come across in the food industry. The problem they are intending to solve is delivery of junk and unhealthy foods. This is only possible by delivering healthy foods with less sugar, zero unhealthy chemicals which might also be hazardous to the soil and animals when disposed of. The added benefit of obtaining sustainable food products from them is that the health of individuals is assumed to be safe</w:t>
      </w:r>
      <w:r w:rsidR="000C2BCC" w:rsidRPr="000C2BCC">
        <w:rPr>
          <w:rFonts w:ascii="Times New Roman" w:hAnsi="Times New Roman" w:cs="Times New Roman"/>
          <w:color w:val="222222"/>
          <w:sz w:val="24"/>
          <w:szCs w:val="24"/>
          <w:shd w:val="clear" w:color="auto" w:fill="FFFFFF"/>
        </w:rPr>
        <w:t xml:space="preserve"> </w:t>
      </w:r>
      <w:r w:rsidR="000C2BCC">
        <w:rPr>
          <w:rFonts w:ascii="Times New Roman" w:hAnsi="Times New Roman" w:cs="Times New Roman"/>
          <w:color w:val="222222"/>
          <w:sz w:val="24"/>
          <w:szCs w:val="24"/>
          <w:shd w:val="clear" w:color="auto" w:fill="FFFFFF"/>
        </w:rPr>
        <w:t>(</w:t>
      </w:r>
      <w:r w:rsidR="000C2BCC" w:rsidRPr="004E1CBF">
        <w:rPr>
          <w:rFonts w:ascii="Times New Roman" w:hAnsi="Times New Roman" w:cs="Times New Roman"/>
          <w:color w:val="222222"/>
          <w:sz w:val="24"/>
          <w:szCs w:val="24"/>
          <w:shd w:val="clear" w:color="auto" w:fill="FFFFFF"/>
        </w:rPr>
        <w:t>Kolk,</w:t>
      </w:r>
      <w:r w:rsidR="000C2BCC">
        <w:rPr>
          <w:rFonts w:ascii="Times New Roman" w:hAnsi="Times New Roman" w:cs="Times New Roman"/>
          <w:color w:val="222222"/>
          <w:sz w:val="24"/>
          <w:szCs w:val="24"/>
          <w:shd w:val="clear" w:color="auto" w:fill="FFFFFF"/>
        </w:rPr>
        <w:t xml:space="preserve"> 2016)</w:t>
      </w:r>
      <w:r w:rsidRPr="004E1CBF">
        <w:rPr>
          <w:rFonts w:ascii="Times New Roman" w:hAnsi="Times New Roman" w:cs="Times New Roman"/>
          <w:color w:val="1D1D1D"/>
          <w:sz w:val="24"/>
          <w:szCs w:val="24"/>
          <w:shd w:val="clear" w:color="auto" w:fill="FFFFFF"/>
        </w:rPr>
        <w:t xml:space="preserve">. The non-use value of this value proportion is that it will not be in a position to give the ethics of the organization. It will not prove in any way the employees of the organization are behaving or are treated but will only show what the company tends to provide to their customers and the problems that they need to solve. The business will determine consumer surplus by keeping prices relatively low so as to enable consumers to gain consumer surplus since there are also other competitors in the market. It is the benefit that consumers will get by paying less money that they are willing to pay in the market and this will be determined by subtracting the two. </w:t>
      </w:r>
      <w:bookmarkStart w:id="0" w:name="_GoBack"/>
      <w:bookmarkEnd w:id="0"/>
    </w:p>
    <w:p w:rsidR="000C2BCC" w:rsidRDefault="000C2BCC" w:rsidP="004E1CBF">
      <w:pPr>
        <w:spacing w:line="480" w:lineRule="auto"/>
        <w:jc w:val="center"/>
        <w:rPr>
          <w:rFonts w:ascii="Times New Roman" w:hAnsi="Times New Roman" w:cs="Times New Roman"/>
          <w:color w:val="1D1D1D"/>
          <w:sz w:val="24"/>
          <w:szCs w:val="24"/>
          <w:shd w:val="clear" w:color="auto" w:fill="FFFFFF"/>
        </w:rPr>
      </w:pPr>
    </w:p>
    <w:p w:rsidR="000C2BCC" w:rsidRDefault="000C2BCC" w:rsidP="004E1CBF">
      <w:pPr>
        <w:spacing w:line="480" w:lineRule="auto"/>
        <w:jc w:val="center"/>
        <w:rPr>
          <w:rFonts w:ascii="Times New Roman" w:hAnsi="Times New Roman" w:cs="Times New Roman"/>
          <w:color w:val="1D1D1D"/>
          <w:sz w:val="24"/>
          <w:szCs w:val="24"/>
          <w:shd w:val="clear" w:color="auto" w:fill="FFFFFF"/>
        </w:rPr>
      </w:pPr>
    </w:p>
    <w:p w:rsidR="000C2BCC" w:rsidRDefault="000C2BCC" w:rsidP="004E1CBF">
      <w:pPr>
        <w:spacing w:line="480" w:lineRule="auto"/>
        <w:jc w:val="center"/>
        <w:rPr>
          <w:rFonts w:ascii="Times New Roman" w:hAnsi="Times New Roman" w:cs="Times New Roman"/>
          <w:color w:val="1D1D1D"/>
          <w:sz w:val="24"/>
          <w:szCs w:val="24"/>
          <w:shd w:val="clear" w:color="auto" w:fill="FFFFFF"/>
        </w:rPr>
      </w:pPr>
    </w:p>
    <w:p w:rsidR="000C2BCC" w:rsidRDefault="000C2BCC" w:rsidP="004E1CBF">
      <w:pPr>
        <w:spacing w:line="480" w:lineRule="auto"/>
        <w:jc w:val="center"/>
        <w:rPr>
          <w:rFonts w:ascii="Times New Roman" w:hAnsi="Times New Roman" w:cs="Times New Roman"/>
          <w:color w:val="1D1D1D"/>
          <w:sz w:val="24"/>
          <w:szCs w:val="24"/>
          <w:shd w:val="clear" w:color="auto" w:fill="FFFFFF"/>
        </w:rPr>
      </w:pPr>
    </w:p>
    <w:p w:rsidR="000C2BCC" w:rsidRDefault="000C2BCC" w:rsidP="004E1CBF">
      <w:pPr>
        <w:spacing w:line="480" w:lineRule="auto"/>
        <w:jc w:val="center"/>
        <w:rPr>
          <w:rFonts w:ascii="Times New Roman" w:hAnsi="Times New Roman" w:cs="Times New Roman"/>
          <w:color w:val="1D1D1D"/>
          <w:sz w:val="24"/>
          <w:szCs w:val="24"/>
          <w:shd w:val="clear" w:color="auto" w:fill="FFFFFF"/>
        </w:rPr>
      </w:pPr>
    </w:p>
    <w:p w:rsidR="000C2BCC" w:rsidRDefault="000C2BCC" w:rsidP="004E1CBF">
      <w:pPr>
        <w:spacing w:line="480" w:lineRule="auto"/>
        <w:jc w:val="center"/>
        <w:rPr>
          <w:rFonts w:ascii="Times New Roman" w:hAnsi="Times New Roman" w:cs="Times New Roman"/>
          <w:color w:val="1D1D1D"/>
          <w:sz w:val="24"/>
          <w:szCs w:val="24"/>
          <w:shd w:val="clear" w:color="auto" w:fill="FFFFFF"/>
        </w:rPr>
      </w:pPr>
    </w:p>
    <w:p w:rsidR="000C2BCC" w:rsidRDefault="000C2BCC" w:rsidP="004E1CBF">
      <w:pPr>
        <w:spacing w:line="480" w:lineRule="auto"/>
        <w:jc w:val="center"/>
        <w:rPr>
          <w:rFonts w:ascii="Times New Roman" w:hAnsi="Times New Roman" w:cs="Times New Roman"/>
          <w:color w:val="1D1D1D"/>
          <w:sz w:val="24"/>
          <w:szCs w:val="24"/>
          <w:shd w:val="clear" w:color="auto" w:fill="FFFFFF"/>
        </w:rPr>
      </w:pPr>
    </w:p>
    <w:p w:rsidR="000C2BCC" w:rsidRDefault="000C2BCC" w:rsidP="004E1CBF">
      <w:pPr>
        <w:spacing w:line="480" w:lineRule="auto"/>
        <w:jc w:val="center"/>
        <w:rPr>
          <w:rFonts w:ascii="Times New Roman" w:hAnsi="Times New Roman" w:cs="Times New Roman"/>
          <w:color w:val="1D1D1D"/>
          <w:sz w:val="24"/>
          <w:szCs w:val="24"/>
          <w:shd w:val="clear" w:color="auto" w:fill="FFFFFF"/>
        </w:rPr>
      </w:pPr>
    </w:p>
    <w:p w:rsidR="000C2BCC" w:rsidRDefault="000C2BCC" w:rsidP="00824994">
      <w:pPr>
        <w:spacing w:line="480" w:lineRule="auto"/>
        <w:rPr>
          <w:rFonts w:ascii="Times New Roman" w:hAnsi="Times New Roman" w:cs="Times New Roman"/>
          <w:color w:val="1D1D1D"/>
          <w:sz w:val="24"/>
          <w:szCs w:val="24"/>
          <w:shd w:val="clear" w:color="auto" w:fill="FFFFFF"/>
        </w:rPr>
      </w:pPr>
    </w:p>
    <w:p w:rsidR="00DC582C" w:rsidRPr="004E1CBF" w:rsidRDefault="00DC582C" w:rsidP="004E1CBF">
      <w:pPr>
        <w:spacing w:line="480" w:lineRule="auto"/>
        <w:jc w:val="center"/>
        <w:rPr>
          <w:rFonts w:ascii="Times New Roman" w:hAnsi="Times New Roman" w:cs="Times New Roman"/>
          <w:color w:val="1D1D1D"/>
          <w:sz w:val="24"/>
          <w:szCs w:val="24"/>
          <w:shd w:val="clear" w:color="auto" w:fill="FFFFFF"/>
        </w:rPr>
      </w:pPr>
      <w:r w:rsidRPr="004E1CBF">
        <w:rPr>
          <w:rFonts w:ascii="Times New Roman" w:hAnsi="Times New Roman" w:cs="Times New Roman"/>
          <w:color w:val="1D1D1D"/>
          <w:sz w:val="24"/>
          <w:szCs w:val="24"/>
          <w:shd w:val="clear" w:color="auto" w:fill="FFFFFF"/>
        </w:rPr>
        <w:t>References</w:t>
      </w:r>
    </w:p>
    <w:p w:rsidR="00DC582C" w:rsidRPr="004E1CBF" w:rsidRDefault="00DC582C" w:rsidP="000C2BCC">
      <w:pPr>
        <w:spacing w:line="480" w:lineRule="auto"/>
        <w:ind w:left="720" w:hanging="720"/>
        <w:rPr>
          <w:rFonts w:ascii="Times New Roman" w:hAnsi="Times New Roman" w:cs="Times New Roman"/>
          <w:color w:val="1D1D1D"/>
          <w:sz w:val="24"/>
          <w:szCs w:val="24"/>
          <w:shd w:val="clear" w:color="auto" w:fill="FFFFFF"/>
        </w:rPr>
      </w:pPr>
      <w:r w:rsidRPr="004E1CBF">
        <w:rPr>
          <w:rFonts w:ascii="Times New Roman" w:hAnsi="Times New Roman" w:cs="Times New Roman"/>
          <w:color w:val="222222"/>
          <w:sz w:val="24"/>
          <w:szCs w:val="24"/>
          <w:shd w:val="clear" w:color="auto" w:fill="FFFFFF"/>
        </w:rPr>
        <w:t xml:space="preserve"> Boyd, B., Henning, N., Reyna, E., Wang, D., Welch, M., &amp; Hoffman, A. J. (2017). </w:t>
      </w:r>
      <w:r w:rsidRPr="004E1CBF">
        <w:rPr>
          <w:rFonts w:ascii="Times New Roman" w:hAnsi="Times New Roman" w:cs="Times New Roman"/>
          <w:i/>
          <w:iCs/>
          <w:color w:val="222222"/>
          <w:sz w:val="24"/>
          <w:szCs w:val="24"/>
          <w:shd w:val="clear" w:color="auto" w:fill="FFFFFF"/>
        </w:rPr>
        <w:t>Hybrid organizations: New business models for environmental leadership</w:t>
      </w:r>
      <w:r w:rsidRPr="004E1CBF">
        <w:rPr>
          <w:rFonts w:ascii="Times New Roman" w:hAnsi="Times New Roman" w:cs="Times New Roman"/>
          <w:color w:val="222222"/>
          <w:sz w:val="24"/>
          <w:szCs w:val="24"/>
          <w:shd w:val="clear" w:color="auto" w:fill="FFFFFF"/>
        </w:rPr>
        <w:t>. Routledge.</w:t>
      </w:r>
    </w:p>
    <w:p w:rsidR="00DC582C" w:rsidRPr="004E1CBF" w:rsidRDefault="00DC582C" w:rsidP="000C2BCC">
      <w:pPr>
        <w:spacing w:line="480" w:lineRule="auto"/>
        <w:ind w:left="720" w:hanging="720"/>
        <w:rPr>
          <w:rFonts w:ascii="Times New Roman" w:hAnsi="Times New Roman" w:cs="Times New Roman"/>
          <w:color w:val="222222"/>
          <w:sz w:val="24"/>
          <w:szCs w:val="24"/>
          <w:shd w:val="clear" w:color="auto" w:fill="FFFFFF"/>
        </w:rPr>
      </w:pPr>
      <w:r w:rsidRPr="004E1CBF">
        <w:rPr>
          <w:rFonts w:ascii="Times New Roman" w:hAnsi="Times New Roman" w:cs="Times New Roman"/>
          <w:color w:val="222222"/>
          <w:sz w:val="24"/>
          <w:szCs w:val="24"/>
          <w:shd w:val="clear" w:color="auto" w:fill="FFFFFF"/>
        </w:rPr>
        <w:t>Kolk, A. (2016). The social responsibility of international business: From ethics and the environment to CSR and sustainable development. </w:t>
      </w:r>
      <w:r w:rsidRPr="004E1CBF">
        <w:rPr>
          <w:rFonts w:ascii="Times New Roman" w:hAnsi="Times New Roman" w:cs="Times New Roman"/>
          <w:i/>
          <w:iCs/>
          <w:color w:val="222222"/>
          <w:sz w:val="24"/>
          <w:szCs w:val="24"/>
          <w:shd w:val="clear" w:color="auto" w:fill="FFFFFF"/>
        </w:rPr>
        <w:t>Journal of World Business</w:t>
      </w:r>
      <w:r w:rsidRPr="004E1CBF">
        <w:rPr>
          <w:rFonts w:ascii="Times New Roman" w:hAnsi="Times New Roman" w:cs="Times New Roman"/>
          <w:color w:val="222222"/>
          <w:sz w:val="24"/>
          <w:szCs w:val="24"/>
          <w:shd w:val="clear" w:color="auto" w:fill="FFFFFF"/>
        </w:rPr>
        <w:t>, </w:t>
      </w:r>
      <w:r w:rsidRPr="004E1CBF">
        <w:rPr>
          <w:rFonts w:ascii="Times New Roman" w:hAnsi="Times New Roman" w:cs="Times New Roman"/>
          <w:i/>
          <w:iCs/>
          <w:color w:val="222222"/>
          <w:sz w:val="24"/>
          <w:szCs w:val="24"/>
          <w:shd w:val="clear" w:color="auto" w:fill="FFFFFF"/>
        </w:rPr>
        <w:t>51</w:t>
      </w:r>
      <w:r w:rsidRPr="004E1CBF">
        <w:rPr>
          <w:rFonts w:ascii="Times New Roman" w:hAnsi="Times New Roman" w:cs="Times New Roman"/>
          <w:color w:val="222222"/>
          <w:sz w:val="24"/>
          <w:szCs w:val="24"/>
          <w:shd w:val="clear" w:color="auto" w:fill="FFFFFF"/>
        </w:rPr>
        <w:t xml:space="preserve">(1), 23-34. </w:t>
      </w:r>
    </w:p>
    <w:p w:rsidR="00DC582C" w:rsidRPr="004E1CBF" w:rsidRDefault="00DC582C" w:rsidP="000C2BCC">
      <w:pPr>
        <w:spacing w:line="480" w:lineRule="auto"/>
        <w:ind w:left="720" w:hanging="720"/>
        <w:rPr>
          <w:rFonts w:ascii="Times New Roman" w:hAnsi="Times New Roman" w:cs="Times New Roman"/>
          <w:color w:val="222222"/>
          <w:sz w:val="24"/>
          <w:szCs w:val="24"/>
          <w:shd w:val="clear" w:color="auto" w:fill="FFFFFF"/>
        </w:rPr>
      </w:pPr>
      <w:r w:rsidRPr="004E1CBF">
        <w:rPr>
          <w:rFonts w:ascii="Times New Roman" w:hAnsi="Times New Roman" w:cs="Times New Roman"/>
          <w:color w:val="222222"/>
          <w:sz w:val="24"/>
          <w:szCs w:val="24"/>
          <w:shd w:val="clear" w:color="auto" w:fill="FFFFFF"/>
        </w:rPr>
        <w:t>Blackburn, W. R. (2012). </w:t>
      </w:r>
      <w:r w:rsidRPr="004E1CBF">
        <w:rPr>
          <w:rFonts w:ascii="Times New Roman" w:hAnsi="Times New Roman" w:cs="Times New Roman"/>
          <w:i/>
          <w:iCs/>
          <w:color w:val="222222"/>
          <w:sz w:val="24"/>
          <w:szCs w:val="24"/>
          <w:shd w:val="clear" w:color="auto" w:fill="FFFFFF"/>
        </w:rPr>
        <w:t>The sustainability handbook: The complete management guide to achieving social, economic and environmental responsibility</w:t>
      </w:r>
      <w:r w:rsidRPr="004E1CBF">
        <w:rPr>
          <w:rFonts w:ascii="Times New Roman" w:hAnsi="Times New Roman" w:cs="Times New Roman"/>
          <w:color w:val="222222"/>
          <w:sz w:val="24"/>
          <w:szCs w:val="24"/>
          <w:shd w:val="clear" w:color="auto" w:fill="FFFFFF"/>
        </w:rPr>
        <w:t>. Routledge.</w:t>
      </w:r>
    </w:p>
    <w:p w:rsidR="00DC582C" w:rsidRPr="004E1CBF" w:rsidRDefault="00DC582C" w:rsidP="000C2BCC">
      <w:pPr>
        <w:spacing w:line="480" w:lineRule="auto"/>
        <w:ind w:left="720" w:hanging="720"/>
        <w:rPr>
          <w:rFonts w:ascii="Times New Roman" w:hAnsi="Times New Roman" w:cs="Times New Roman"/>
          <w:color w:val="222222"/>
          <w:sz w:val="24"/>
          <w:szCs w:val="24"/>
          <w:shd w:val="clear" w:color="auto" w:fill="FFFFFF"/>
        </w:rPr>
      </w:pPr>
      <w:r w:rsidRPr="004E1CBF">
        <w:rPr>
          <w:rFonts w:ascii="Times New Roman" w:hAnsi="Times New Roman" w:cs="Times New Roman"/>
          <w:color w:val="222222"/>
          <w:sz w:val="24"/>
          <w:szCs w:val="24"/>
          <w:shd w:val="clear" w:color="auto" w:fill="FFFFFF"/>
        </w:rPr>
        <w:t>Visser, W., &amp; Tolhurst, N. (2017). </w:t>
      </w:r>
      <w:r w:rsidRPr="004E1CBF">
        <w:rPr>
          <w:rFonts w:ascii="Times New Roman" w:hAnsi="Times New Roman" w:cs="Times New Roman"/>
          <w:i/>
          <w:iCs/>
          <w:color w:val="222222"/>
          <w:sz w:val="24"/>
          <w:szCs w:val="24"/>
          <w:shd w:val="clear" w:color="auto" w:fill="FFFFFF"/>
        </w:rPr>
        <w:t>The world guide to CSR: A country-by-country analysis of corporate sustainability and responsibility</w:t>
      </w:r>
      <w:r w:rsidRPr="004E1CBF">
        <w:rPr>
          <w:rFonts w:ascii="Times New Roman" w:hAnsi="Times New Roman" w:cs="Times New Roman"/>
          <w:color w:val="222222"/>
          <w:sz w:val="24"/>
          <w:szCs w:val="24"/>
          <w:shd w:val="clear" w:color="auto" w:fill="FFFFFF"/>
        </w:rPr>
        <w:t>. Routledge.</w:t>
      </w:r>
    </w:p>
    <w:p w:rsidR="00DC582C" w:rsidRPr="004E1CBF" w:rsidRDefault="00DC582C" w:rsidP="004E1CBF">
      <w:pPr>
        <w:spacing w:line="480" w:lineRule="auto"/>
        <w:rPr>
          <w:rFonts w:ascii="Times New Roman" w:hAnsi="Times New Roman" w:cs="Times New Roman"/>
          <w:color w:val="1D1D1D"/>
          <w:sz w:val="24"/>
          <w:szCs w:val="24"/>
          <w:shd w:val="clear" w:color="auto" w:fill="FFFFFF"/>
        </w:rPr>
      </w:pPr>
    </w:p>
    <w:sectPr w:rsidR="00DC582C" w:rsidRPr="004E1CBF" w:rsidSect="004E1CB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5377" w:rsidRDefault="00D45377" w:rsidP="004E1CBF">
      <w:pPr>
        <w:spacing w:after="0" w:line="240" w:lineRule="auto"/>
      </w:pPr>
      <w:r>
        <w:separator/>
      </w:r>
    </w:p>
  </w:endnote>
  <w:endnote w:type="continuationSeparator" w:id="1">
    <w:p w:rsidR="00D45377" w:rsidRDefault="00D45377" w:rsidP="004E1C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5377" w:rsidRDefault="00D45377" w:rsidP="004E1CBF">
      <w:pPr>
        <w:spacing w:after="0" w:line="240" w:lineRule="auto"/>
      </w:pPr>
      <w:r>
        <w:separator/>
      </w:r>
    </w:p>
  </w:footnote>
  <w:footnote w:type="continuationSeparator" w:id="1">
    <w:p w:rsidR="00D45377" w:rsidRDefault="00D45377" w:rsidP="004E1C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1375207"/>
      <w:docPartObj>
        <w:docPartGallery w:val="Page Numbers (Top of Page)"/>
        <w:docPartUnique/>
      </w:docPartObj>
    </w:sdtPr>
    <w:sdtContent>
      <w:p w:rsidR="004E1CBF" w:rsidRPr="004E1CBF" w:rsidRDefault="004E1CBF">
        <w:pPr>
          <w:pStyle w:val="Header"/>
          <w:rPr>
            <w:rFonts w:ascii="Times New Roman" w:hAnsi="Times New Roman" w:cs="Times New Roman"/>
            <w:sz w:val="24"/>
            <w:szCs w:val="24"/>
          </w:rPr>
        </w:pPr>
        <w:r w:rsidRPr="004E1CBF">
          <w:rPr>
            <w:rFonts w:ascii="Times New Roman" w:hAnsi="Times New Roman" w:cs="Times New Roman"/>
            <w:sz w:val="24"/>
            <w:szCs w:val="24"/>
          </w:rPr>
          <w:t>SUSTAINABILITY</w:t>
        </w:r>
        <w:r w:rsidRPr="004E1CBF">
          <w:rPr>
            <w:rFonts w:ascii="Times New Roman" w:hAnsi="Times New Roman" w:cs="Times New Roman"/>
            <w:sz w:val="24"/>
            <w:szCs w:val="24"/>
          </w:rPr>
          <w:tab/>
        </w:r>
        <w:r w:rsidRPr="004E1CBF">
          <w:rPr>
            <w:rFonts w:ascii="Times New Roman" w:hAnsi="Times New Roman" w:cs="Times New Roman"/>
            <w:sz w:val="24"/>
            <w:szCs w:val="24"/>
          </w:rPr>
          <w:tab/>
        </w:r>
        <w:r w:rsidRPr="004E1CBF">
          <w:rPr>
            <w:rFonts w:ascii="Times New Roman" w:hAnsi="Times New Roman" w:cs="Times New Roman"/>
            <w:sz w:val="24"/>
            <w:szCs w:val="24"/>
          </w:rPr>
          <w:fldChar w:fldCharType="begin"/>
        </w:r>
        <w:r w:rsidRPr="004E1CBF">
          <w:rPr>
            <w:rFonts w:ascii="Times New Roman" w:hAnsi="Times New Roman" w:cs="Times New Roman"/>
            <w:sz w:val="24"/>
            <w:szCs w:val="24"/>
          </w:rPr>
          <w:instrText xml:space="preserve"> PAGE   \* MERGEFORMAT </w:instrText>
        </w:r>
        <w:r w:rsidRPr="004E1CBF">
          <w:rPr>
            <w:rFonts w:ascii="Times New Roman" w:hAnsi="Times New Roman" w:cs="Times New Roman"/>
            <w:sz w:val="24"/>
            <w:szCs w:val="24"/>
          </w:rPr>
          <w:fldChar w:fldCharType="separate"/>
        </w:r>
        <w:r w:rsidR="004E7AB9">
          <w:rPr>
            <w:rFonts w:ascii="Times New Roman" w:hAnsi="Times New Roman" w:cs="Times New Roman"/>
            <w:noProof/>
            <w:sz w:val="24"/>
            <w:szCs w:val="24"/>
          </w:rPr>
          <w:t>2</w:t>
        </w:r>
        <w:r w:rsidRPr="004E1CBF">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CBF" w:rsidRPr="004E1CBF" w:rsidRDefault="004E1CBF" w:rsidP="004E1CBF">
    <w:pPr>
      <w:pStyle w:val="Header"/>
      <w:jc w:val="right"/>
      <w:rPr>
        <w:rFonts w:ascii="Times New Roman" w:hAnsi="Times New Roman" w:cs="Times New Roman"/>
        <w:sz w:val="24"/>
        <w:szCs w:val="24"/>
      </w:rPr>
    </w:pPr>
    <w:r w:rsidRPr="004E1CBF">
      <w:rPr>
        <w:rFonts w:ascii="Times New Roman" w:hAnsi="Times New Roman" w:cs="Times New Roman"/>
        <w:sz w:val="24"/>
        <w:szCs w:val="24"/>
      </w:rPr>
      <w:t xml:space="preserve">Running head: SUSTAINABILITY </w:t>
    </w:r>
    <w:r w:rsidRPr="004E1CBF">
      <w:rPr>
        <w:rFonts w:ascii="Times New Roman" w:hAnsi="Times New Roman" w:cs="Times New Roman"/>
        <w:sz w:val="24"/>
        <w:szCs w:val="24"/>
      </w:rPr>
      <w:tab/>
    </w:r>
    <w:r w:rsidRPr="004E1CBF">
      <w:rPr>
        <w:rFonts w:ascii="Times New Roman" w:hAnsi="Times New Roman" w:cs="Times New Roman"/>
        <w:sz w:val="24"/>
        <w:szCs w:val="24"/>
      </w:rPr>
      <w:tab/>
    </w:r>
    <w:sdt>
      <w:sdtPr>
        <w:rPr>
          <w:rFonts w:ascii="Times New Roman" w:hAnsi="Times New Roman" w:cs="Times New Roman"/>
          <w:sz w:val="24"/>
          <w:szCs w:val="24"/>
        </w:rPr>
        <w:id w:val="121375172"/>
        <w:docPartObj>
          <w:docPartGallery w:val="Page Numbers (Top of Page)"/>
          <w:docPartUnique/>
        </w:docPartObj>
      </w:sdtPr>
      <w:sdtContent>
        <w:r w:rsidRPr="004E1CBF">
          <w:rPr>
            <w:rFonts w:ascii="Times New Roman" w:hAnsi="Times New Roman" w:cs="Times New Roman"/>
            <w:sz w:val="24"/>
            <w:szCs w:val="24"/>
          </w:rPr>
          <w:fldChar w:fldCharType="begin"/>
        </w:r>
        <w:r w:rsidRPr="004E1CBF">
          <w:rPr>
            <w:rFonts w:ascii="Times New Roman" w:hAnsi="Times New Roman" w:cs="Times New Roman"/>
            <w:sz w:val="24"/>
            <w:szCs w:val="24"/>
          </w:rPr>
          <w:instrText xml:space="preserve"> PAGE   \* MERGEFORMAT </w:instrText>
        </w:r>
        <w:r w:rsidRPr="004E1CBF">
          <w:rPr>
            <w:rFonts w:ascii="Times New Roman" w:hAnsi="Times New Roman" w:cs="Times New Roman"/>
            <w:sz w:val="24"/>
            <w:szCs w:val="24"/>
          </w:rPr>
          <w:fldChar w:fldCharType="separate"/>
        </w:r>
        <w:r w:rsidR="00D45377">
          <w:rPr>
            <w:rFonts w:ascii="Times New Roman" w:hAnsi="Times New Roman" w:cs="Times New Roman"/>
            <w:noProof/>
            <w:sz w:val="24"/>
            <w:szCs w:val="24"/>
          </w:rPr>
          <w:t>1</w:t>
        </w:r>
        <w:r w:rsidRPr="004E1CBF">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480F7E"/>
    <w:rsid w:val="00066E3E"/>
    <w:rsid w:val="00067CE0"/>
    <w:rsid w:val="00082CD1"/>
    <w:rsid w:val="000973B0"/>
    <w:rsid w:val="000C2BCC"/>
    <w:rsid w:val="002A65EA"/>
    <w:rsid w:val="002D341C"/>
    <w:rsid w:val="003536E9"/>
    <w:rsid w:val="003905EE"/>
    <w:rsid w:val="003A3B07"/>
    <w:rsid w:val="0044391A"/>
    <w:rsid w:val="00465A27"/>
    <w:rsid w:val="00480F7E"/>
    <w:rsid w:val="004D04B9"/>
    <w:rsid w:val="004E1CBF"/>
    <w:rsid w:val="004E7AB9"/>
    <w:rsid w:val="004F201A"/>
    <w:rsid w:val="004F4684"/>
    <w:rsid w:val="00506747"/>
    <w:rsid w:val="005625A3"/>
    <w:rsid w:val="00593289"/>
    <w:rsid w:val="005F083B"/>
    <w:rsid w:val="00770294"/>
    <w:rsid w:val="00805BB0"/>
    <w:rsid w:val="00824994"/>
    <w:rsid w:val="00830C38"/>
    <w:rsid w:val="008B666C"/>
    <w:rsid w:val="008E1B77"/>
    <w:rsid w:val="008E64AB"/>
    <w:rsid w:val="008F5401"/>
    <w:rsid w:val="009334E1"/>
    <w:rsid w:val="009972D9"/>
    <w:rsid w:val="009A5D06"/>
    <w:rsid w:val="00A45AF5"/>
    <w:rsid w:val="00AF1D4E"/>
    <w:rsid w:val="00C53C55"/>
    <w:rsid w:val="00C70F30"/>
    <w:rsid w:val="00CA5610"/>
    <w:rsid w:val="00CF55F8"/>
    <w:rsid w:val="00D45377"/>
    <w:rsid w:val="00DA62B5"/>
    <w:rsid w:val="00DC582C"/>
    <w:rsid w:val="00ED4E83"/>
    <w:rsid w:val="00F00CAA"/>
    <w:rsid w:val="00F03D5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4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1C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1CBF"/>
  </w:style>
  <w:style w:type="paragraph" w:styleId="Footer">
    <w:name w:val="footer"/>
    <w:basedOn w:val="Normal"/>
    <w:link w:val="FooterChar"/>
    <w:uiPriority w:val="99"/>
    <w:semiHidden/>
    <w:unhideWhenUsed/>
    <w:rsid w:val="004E1CB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E1CB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1251</Words>
  <Characters>7135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2019-02-13T13:11:00Z</dcterms:created>
  <dcterms:modified xsi:type="dcterms:W3CDTF">2019-02-13T13:11:00Z</dcterms:modified>
</cp:coreProperties>
</file>