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B5D01" w14:textId="25D7DA04" w:rsidR="00DB035F" w:rsidRPr="00A77E09" w:rsidRDefault="008B060D" w:rsidP="00EE276B">
      <w:pPr>
        <w:jc w:val="center"/>
        <w:rPr>
          <w:rFonts w:ascii="Century Gothic" w:hAnsi="Century Gothic"/>
          <w:b/>
          <w:bCs/>
          <w:sz w:val="22"/>
          <w:szCs w:val="22"/>
          <w:highlight w:val="cyan"/>
          <w:u w:val="single"/>
        </w:rPr>
      </w:pPr>
      <w:r w:rsidRPr="00A77E09">
        <w:rPr>
          <w:rFonts w:ascii="Century Gothic" w:hAnsi="Century Gothic"/>
          <w:b/>
          <w:bCs/>
          <w:sz w:val="22"/>
          <w:szCs w:val="22"/>
          <w:highlight w:val="cyan"/>
          <w:u w:val="single"/>
        </w:rPr>
        <w:t>`CHAPTER 35</w:t>
      </w:r>
    </w:p>
    <w:p w14:paraId="64D3963B" w14:textId="6A30E023" w:rsidR="00EE276B" w:rsidRDefault="008B060D" w:rsidP="00EE276B">
      <w:pPr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A77E09">
        <w:rPr>
          <w:rFonts w:ascii="Century Gothic" w:hAnsi="Century Gothic"/>
          <w:b/>
          <w:bCs/>
          <w:sz w:val="22"/>
          <w:szCs w:val="22"/>
          <w:highlight w:val="cyan"/>
          <w:u w:val="single"/>
        </w:rPr>
        <w:t>THE AGENCY RELATIONSHIP</w:t>
      </w:r>
    </w:p>
    <w:p w14:paraId="70137EB2" w14:textId="36F066A7" w:rsidR="00A77E09" w:rsidRDefault="008B060D" w:rsidP="00EE276B">
      <w:pPr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6C999738" w14:textId="511F2854" w:rsidR="00DE7936" w:rsidRDefault="008B060D" w:rsidP="00DE7936">
      <w:pPr>
        <w:jc w:val="center"/>
        <w:rPr>
          <w:rFonts w:ascii="Century Gothic" w:hAnsi="Century Gothic"/>
          <w:sz w:val="22"/>
          <w:szCs w:val="22"/>
        </w:rPr>
      </w:pPr>
      <w:r w:rsidRPr="00A77E09">
        <w:rPr>
          <w:rFonts w:ascii="Century Gothic" w:hAnsi="Century Gothic"/>
          <w:sz w:val="22"/>
          <w:szCs w:val="22"/>
          <w:highlight w:val="yellow"/>
        </w:rPr>
        <w:t>Agency Relationship</w:t>
      </w:r>
    </w:p>
    <w:p w14:paraId="632E3377" w14:textId="006DFAFB" w:rsidR="00A77E09" w:rsidRPr="00A77E09" w:rsidRDefault="008B060D" w:rsidP="00A77E09">
      <w:pPr>
        <w:pStyle w:val="ListParagraph"/>
        <w:numPr>
          <w:ilvl w:val="0"/>
          <w:numId w:val="8"/>
        </w:numPr>
        <w:rPr>
          <w:rFonts w:ascii="Century Gothic" w:hAnsi="Century Gothic"/>
          <w:b/>
          <w:bCs/>
          <w:sz w:val="22"/>
          <w:szCs w:val="22"/>
        </w:rPr>
      </w:pPr>
      <w:r w:rsidRPr="00A77E09">
        <w:rPr>
          <w:rFonts w:ascii="Century Gothic" w:hAnsi="Century Gothic"/>
          <w:b/>
          <w:bCs/>
          <w:sz w:val="22"/>
          <w:szCs w:val="22"/>
        </w:rPr>
        <w:t>Principal</w:t>
      </w:r>
    </w:p>
    <w:p w14:paraId="16422A74" w14:textId="5EE79CA5" w:rsidR="00A77E09" w:rsidRDefault="008B060D" w:rsidP="00A77E09">
      <w:pPr>
        <w:pStyle w:val="ListParagraph"/>
        <w:numPr>
          <w:ilvl w:val="1"/>
          <w:numId w:val="8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Hires the agent to act on his/her behalf</w:t>
      </w:r>
    </w:p>
    <w:p w14:paraId="76715AD4" w14:textId="6D4B21F6" w:rsidR="00A77E09" w:rsidRPr="00A77E09" w:rsidRDefault="008B060D" w:rsidP="00A77E09">
      <w:pPr>
        <w:pStyle w:val="ListParagraph"/>
        <w:numPr>
          <w:ilvl w:val="0"/>
          <w:numId w:val="8"/>
        </w:numPr>
        <w:rPr>
          <w:rFonts w:ascii="Century Gothic" w:hAnsi="Century Gothic"/>
          <w:b/>
          <w:bCs/>
          <w:sz w:val="22"/>
          <w:szCs w:val="22"/>
        </w:rPr>
      </w:pPr>
      <w:r w:rsidRPr="00A77E09">
        <w:rPr>
          <w:rFonts w:ascii="Century Gothic" w:hAnsi="Century Gothic"/>
          <w:b/>
          <w:bCs/>
          <w:sz w:val="22"/>
          <w:szCs w:val="22"/>
        </w:rPr>
        <w:t>Agent</w:t>
      </w:r>
    </w:p>
    <w:p w14:paraId="7662C4FD" w14:textId="00EFA877" w:rsidR="00A77E09" w:rsidRDefault="008B060D" w:rsidP="00A77E09">
      <w:pPr>
        <w:pStyle w:val="ListParagraph"/>
        <w:numPr>
          <w:ilvl w:val="1"/>
          <w:numId w:val="8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Nonemployee agents/ independent contractors</w:t>
      </w:r>
    </w:p>
    <w:p w14:paraId="051E913C" w14:textId="054FDAE4" w:rsidR="00A77E09" w:rsidRDefault="008B060D" w:rsidP="00A77E09">
      <w:pPr>
        <w:pStyle w:val="ListParagraph"/>
        <w:numPr>
          <w:ilvl w:val="1"/>
          <w:numId w:val="8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Employee agent</w:t>
      </w:r>
    </w:p>
    <w:p w14:paraId="4D18560C" w14:textId="77777777" w:rsidR="00A77E09" w:rsidRDefault="008B060D" w:rsidP="00A77E09">
      <w:pPr>
        <w:rPr>
          <w:rFonts w:ascii="Century Gothic" w:hAnsi="Century Gothic"/>
          <w:sz w:val="22"/>
          <w:szCs w:val="22"/>
        </w:rPr>
      </w:pPr>
    </w:p>
    <w:p w14:paraId="638D1D31" w14:textId="6DE6DCFA" w:rsidR="00A77E09" w:rsidRDefault="008B060D" w:rsidP="00A77E09">
      <w:pPr>
        <w:rPr>
          <w:rFonts w:ascii="Century Gothic" w:hAnsi="Century Gothic"/>
          <w:sz w:val="22"/>
          <w:szCs w:val="22"/>
        </w:rPr>
      </w:pPr>
      <w:r w:rsidRPr="00A77E09">
        <w:rPr>
          <w:rFonts w:ascii="Century Gothic" w:hAnsi="Century Gothic"/>
          <w:b/>
          <w:bCs/>
          <w:sz w:val="22"/>
          <w:szCs w:val="22"/>
        </w:rPr>
        <w:t>Respondeat Superior</w:t>
      </w:r>
      <w:r>
        <w:rPr>
          <w:rFonts w:ascii="Century Gothic" w:hAnsi="Century Gothic"/>
          <w:sz w:val="22"/>
          <w:szCs w:val="22"/>
        </w:rPr>
        <w:t xml:space="preserve"> (let the master answer)</w:t>
      </w:r>
    </w:p>
    <w:p w14:paraId="4CB86772" w14:textId="18C4B221" w:rsidR="00A77E09" w:rsidRPr="00A77E09" w:rsidRDefault="008B060D" w:rsidP="00A77E09">
      <w:pPr>
        <w:pStyle w:val="ListParagraph"/>
        <w:numPr>
          <w:ilvl w:val="0"/>
          <w:numId w:val="9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Applies to employment </w:t>
      </w:r>
      <w:r>
        <w:rPr>
          <w:rFonts w:ascii="Century Gothic" w:hAnsi="Century Gothic"/>
          <w:sz w:val="22"/>
          <w:szCs w:val="22"/>
        </w:rPr>
        <w:t>relationship only</w:t>
      </w:r>
    </w:p>
    <w:p w14:paraId="4D30B3D7" w14:textId="77777777" w:rsidR="00EE276B" w:rsidRPr="00EE276B" w:rsidRDefault="008B060D" w:rsidP="00EE276B">
      <w:pPr>
        <w:jc w:val="center"/>
        <w:rPr>
          <w:rFonts w:ascii="Century Gothic" w:hAnsi="Century Gothic"/>
          <w:sz w:val="22"/>
          <w:szCs w:val="22"/>
        </w:rPr>
      </w:pPr>
    </w:p>
    <w:p w14:paraId="0AC36E73" w14:textId="60700DA1" w:rsidR="00EE276B" w:rsidRDefault="008B060D" w:rsidP="00EE276B">
      <w:pPr>
        <w:rPr>
          <w:rFonts w:ascii="Century Gothic" w:hAnsi="Century Gothic"/>
          <w:sz w:val="22"/>
          <w:szCs w:val="22"/>
        </w:rPr>
      </w:pPr>
      <w:r w:rsidRPr="00EE276B">
        <w:rPr>
          <w:rFonts w:ascii="Century Gothic" w:hAnsi="Century Gothic"/>
          <w:b/>
          <w:bCs/>
          <w:sz w:val="22"/>
          <w:szCs w:val="22"/>
          <w:u w:val="single"/>
        </w:rPr>
        <w:t>Agency:</w:t>
      </w:r>
      <w:r w:rsidRPr="00EE276B">
        <w:rPr>
          <w:rFonts w:ascii="Century Gothic" w:hAnsi="Century Gothic"/>
          <w:sz w:val="22"/>
          <w:szCs w:val="22"/>
        </w:rPr>
        <w:t xml:space="preserve"> two-party relationship in which the agent has the power to act on behalf of and under the control of the principal.</w:t>
      </w:r>
    </w:p>
    <w:p w14:paraId="45C7C11D" w14:textId="1B485765" w:rsidR="00EE276B" w:rsidRDefault="008B060D" w:rsidP="00EE276B">
      <w:pPr>
        <w:rPr>
          <w:rFonts w:ascii="Century Gothic" w:hAnsi="Century Gothic"/>
          <w:sz w:val="22"/>
          <w:szCs w:val="22"/>
        </w:rPr>
      </w:pPr>
    </w:p>
    <w:p w14:paraId="414D79B6" w14:textId="1B50D6B3" w:rsidR="00EE276B" w:rsidRDefault="008B060D" w:rsidP="00EE276B">
      <w:pPr>
        <w:rPr>
          <w:rFonts w:ascii="Century Gothic" w:hAnsi="Century Gothic"/>
          <w:sz w:val="22"/>
          <w:szCs w:val="22"/>
        </w:rPr>
      </w:pPr>
      <w:r w:rsidRPr="00EE276B">
        <w:rPr>
          <w:rFonts w:ascii="Century Gothic" w:hAnsi="Century Gothic"/>
          <w:b/>
          <w:bCs/>
          <w:sz w:val="22"/>
          <w:szCs w:val="22"/>
          <w:u w:val="single"/>
        </w:rPr>
        <w:t>Formation:</w:t>
      </w:r>
      <w:r>
        <w:rPr>
          <w:rFonts w:ascii="Century Gothic" w:hAnsi="Century Gothic"/>
          <w:sz w:val="22"/>
          <w:szCs w:val="22"/>
        </w:rPr>
        <w:t xml:space="preserve"> when the principal manifests agreement that the agent will act on the principal’s behalf and under the principal’s control</w:t>
      </w:r>
    </w:p>
    <w:p w14:paraId="07494E8C" w14:textId="7D0FFB8D" w:rsidR="00EE276B" w:rsidRDefault="008B060D" w:rsidP="00EE276B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Standard applies to determine whether an agency has been formed is </w:t>
      </w:r>
      <w:r w:rsidRPr="00EE276B">
        <w:rPr>
          <w:rFonts w:ascii="Century Gothic" w:hAnsi="Century Gothic"/>
          <w:b/>
          <w:bCs/>
          <w:sz w:val="22"/>
          <w:szCs w:val="22"/>
          <w:u w:val="single"/>
        </w:rPr>
        <w:t>objective</w:t>
      </w:r>
      <w:r>
        <w:rPr>
          <w:rFonts w:ascii="Century Gothic" w:hAnsi="Century Gothic"/>
          <w:b/>
          <w:bCs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sz w:val="22"/>
          <w:szCs w:val="22"/>
        </w:rPr>
        <w:t>(what a reasonable person would conclude)</w:t>
      </w:r>
    </w:p>
    <w:p w14:paraId="6932542B" w14:textId="7C4ACF8C" w:rsidR="00EE276B" w:rsidRDefault="008B060D" w:rsidP="00EE276B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The implicati</w:t>
      </w:r>
      <w:r>
        <w:rPr>
          <w:rFonts w:ascii="Century Gothic" w:hAnsi="Century Gothic"/>
          <w:sz w:val="22"/>
          <w:szCs w:val="22"/>
        </w:rPr>
        <w:t>on is you cannot contract away an agency by disclaimer</w:t>
      </w:r>
    </w:p>
    <w:p w14:paraId="5D091AA7" w14:textId="5F771FCD" w:rsidR="00EE276B" w:rsidRDefault="008B060D" w:rsidP="00EE276B">
      <w:pPr>
        <w:rPr>
          <w:rFonts w:ascii="Century Gothic" w:hAnsi="Century Gothic"/>
          <w:sz w:val="22"/>
          <w:szCs w:val="22"/>
        </w:rPr>
      </w:pPr>
    </w:p>
    <w:p w14:paraId="780BF1A2" w14:textId="6B6D139A" w:rsidR="00EE276B" w:rsidRDefault="008B060D" w:rsidP="00EE276B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EE276B">
        <w:rPr>
          <w:rFonts w:ascii="Century Gothic" w:hAnsi="Century Gothic"/>
          <w:b/>
          <w:bCs/>
          <w:sz w:val="22"/>
          <w:szCs w:val="22"/>
          <w:u w:val="single"/>
        </w:rPr>
        <w:t>Capacity</w:t>
      </w:r>
    </w:p>
    <w:p w14:paraId="5295F8D3" w14:textId="21685BE7" w:rsidR="00EE276B" w:rsidRDefault="008B060D" w:rsidP="00EE276B">
      <w:pPr>
        <w:pStyle w:val="ListParagraph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r w:rsidRPr="001A63EA">
        <w:rPr>
          <w:rFonts w:ascii="Century Gothic" w:hAnsi="Century Gothic"/>
          <w:b/>
          <w:bCs/>
          <w:sz w:val="22"/>
          <w:szCs w:val="22"/>
          <w:u w:val="single"/>
        </w:rPr>
        <w:t xml:space="preserve">Of </w:t>
      </w:r>
      <w:r w:rsidRPr="001A63EA">
        <w:rPr>
          <w:rFonts w:ascii="Century Gothic" w:hAnsi="Century Gothic"/>
          <w:b/>
          <w:bCs/>
          <w:sz w:val="22"/>
          <w:szCs w:val="22"/>
          <w:u w:val="single"/>
        </w:rPr>
        <w:t>principal</w:t>
      </w:r>
      <w:r>
        <w:rPr>
          <w:rFonts w:ascii="Century Gothic" w:hAnsi="Century Gothic"/>
          <w:sz w:val="22"/>
          <w:szCs w:val="22"/>
        </w:rPr>
        <w:t xml:space="preserve"> has capacity if principal has capacity to do the acts for which the agent is engaged</w:t>
      </w:r>
    </w:p>
    <w:p w14:paraId="06B4271F" w14:textId="34AC3A3F" w:rsidR="00D02395" w:rsidRDefault="008B060D" w:rsidP="00D02395">
      <w:pPr>
        <w:pStyle w:val="ListParagraph"/>
        <w:numPr>
          <w:ilvl w:val="1"/>
          <w:numId w:val="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  <w:u w:val="single"/>
        </w:rPr>
        <w:t>For contracts</w:t>
      </w:r>
      <w:r w:rsidRPr="00D02395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1) Minors 2) Mental incapacity 3) Under the influence</w:t>
      </w:r>
    </w:p>
    <w:p w14:paraId="60395E89" w14:textId="08E7B492" w:rsidR="00D02395" w:rsidRPr="001A63EA" w:rsidRDefault="008B060D" w:rsidP="00D02395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2"/>
          <w:szCs w:val="22"/>
        </w:rPr>
      </w:pPr>
      <w:r w:rsidRPr="001A63EA">
        <w:rPr>
          <w:rFonts w:ascii="Century Gothic" w:hAnsi="Century Gothic"/>
          <w:b/>
          <w:bCs/>
          <w:sz w:val="22"/>
          <w:szCs w:val="22"/>
          <w:u w:val="single"/>
        </w:rPr>
        <w:t>Agents don’t require capacity</w:t>
      </w:r>
      <w:r w:rsidRPr="001A63EA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3C06E808" w14:textId="3C77BB6F" w:rsidR="00D02395" w:rsidRDefault="008B060D" w:rsidP="00D02395">
      <w:pPr>
        <w:rPr>
          <w:rFonts w:ascii="Century Gothic" w:hAnsi="Century Gothic"/>
          <w:sz w:val="22"/>
          <w:szCs w:val="22"/>
        </w:rPr>
      </w:pPr>
    </w:p>
    <w:p w14:paraId="585E6864" w14:textId="2B7F4072" w:rsidR="00D02395" w:rsidRDefault="008B060D" w:rsidP="00D02395">
      <w:pPr>
        <w:jc w:val="center"/>
        <w:rPr>
          <w:rFonts w:ascii="Century Gothic" w:hAnsi="Century Gothic"/>
          <w:sz w:val="22"/>
          <w:szCs w:val="22"/>
        </w:rPr>
      </w:pPr>
      <w:r w:rsidRPr="00D02395">
        <w:rPr>
          <w:rFonts w:ascii="Century Gothic" w:hAnsi="Century Gothic"/>
          <w:sz w:val="22"/>
          <w:szCs w:val="22"/>
          <w:highlight w:val="yellow"/>
        </w:rPr>
        <w:t>Duties of Agents to Principals</w:t>
      </w:r>
    </w:p>
    <w:p w14:paraId="4BD810E8" w14:textId="77777777" w:rsidR="00DE7936" w:rsidRDefault="008B060D" w:rsidP="00D02395">
      <w:pPr>
        <w:jc w:val="center"/>
        <w:rPr>
          <w:rFonts w:ascii="Century Gothic" w:hAnsi="Century Gothic"/>
          <w:sz w:val="22"/>
          <w:szCs w:val="22"/>
        </w:rPr>
      </w:pPr>
    </w:p>
    <w:p w14:paraId="3F158EA4" w14:textId="05110C96" w:rsidR="00D02395" w:rsidRDefault="008B060D" w:rsidP="00D02395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Agents owe principals fiduciary duties to act with the highest degree of loyalty and good faith.</w:t>
      </w:r>
    </w:p>
    <w:p w14:paraId="7A1C8026" w14:textId="689F8D1B" w:rsidR="00D02395" w:rsidRPr="00D02395" w:rsidRDefault="008B060D" w:rsidP="00D02395">
      <w:pPr>
        <w:pStyle w:val="ListParagraph"/>
        <w:numPr>
          <w:ilvl w:val="0"/>
          <w:numId w:val="6"/>
        </w:numPr>
        <w:rPr>
          <w:rFonts w:ascii="Century Gothic" w:hAnsi="Century Gothic"/>
          <w:b/>
          <w:bCs/>
          <w:sz w:val="22"/>
          <w:szCs w:val="22"/>
        </w:rPr>
      </w:pPr>
      <w:r w:rsidRPr="00D02395">
        <w:rPr>
          <w:rFonts w:ascii="Century Gothic" w:hAnsi="Century Gothic"/>
          <w:b/>
          <w:bCs/>
          <w:sz w:val="22"/>
          <w:szCs w:val="22"/>
        </w:rPr>
        <w:t xml:space="preserve">Duty to avoid conflicts of </w:t>
      </w:r>
      <w:r w:rsidRPr="00D02395">
        <w:rPr>
          <w:rFonts w:ascii="Century Gothic" w:hAnsi="Century Gothic"/>
          <w:b/>
          <w:bCs/>
          <w:sz w:val="22"/>
          <w:szCs w:val="22"/>
        </w:rPr>
        <w:t>interests</w:t>
      </w:r>
    </w:p>
    <w:p w14:paraId="4BF52DEF" w14:textId="3E38420B" w:rsidR="00D02395" w:rsidRDefault="008B060D" w:rsidP="00D02395">
      <w:pPr>
        <w:pStyle w:val="ListParagraph"/>
        <w:numPr>
          <w:ilvl w:val="1"/>
          <w:numId w:val="6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May not receive a material benefit from a third party in connection with an agency transaction</w:t>
      </w:r>
    </w:p>
    <w:p w14:paraId="0F4A853A" w14:textId="2B692289" w:rsidR="00D02395" w:rsidRDefault="008B060D" w:rsidP="00D02395">
      <w:pPr>
        <w:pStyle w:val="ListParagraph"/>
        <w:numPr>
          <w:ilvl w:val="1"/>
          <w:numId w:val="6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May not self-deal</w:t>
      </w:r>
    </w:p>
    <w:p w14:paraId="16D28705" w14:textId="463BC274" w:rsidR="00D02395" w:rsidRDefault="008B060D" w:rsidP="00D02395">
      <w:pPr>
        <w:pStyle w:val="ListParagraph"/>
        <w:numPr>
          <w:ilvl w:val="1"/>
          <w:numId w:val="6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May not compete with the principal</w:t>
      </w:r>
    </w:p>
    <w:p w14:paraId="7D9FB7A0" w14:textId="36A7E777" w:rsidR="00D02395" w:rsidRDefault="008B060D" w:rsidP="00D02395">
      <w:pPr>
        <w:pStyle w:val="ListParagraph"/>
        <w:numPr>
          <w:ilvl w:val="1"/>
          <w:numId w:val="6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May not act on behalf of the other party to a transaction with the principal</w:t>
      </w:r>
    </w:p>
    <w:p w14:paraId="408C6DC6" w14:textId="77777777" w:rsidR="00D02395" w:rsidRDefault="008B060D" w:rsidP="00D02395">
      <w:pPr>
        <w:pStyle w:val="ListParagraph"/>
        <w:numPr>
          <w:ilvl w:val="0"/>
          <w:numId w:val="6"/>
        </w:numPr>
        <w:rPr>
          <w:rFonts w:ascii="Century Gothic" w:hAnsi="Century Gothic"/>
          <w:b/>
          <w:bCs/>
          <w:sz w:val="22"/>
          <w:szCs w:val="22"/>
        </w:rPr>
      </w:pPr>
      <w:r w:rsidRPr="00D02395">
        <w:rPr>
          <w:rFonts w:ascii="Century Gothic" w:hAnsi="Century Gothic"/>
          <w:b/>
          <w:bCs/>
          <w:sz w:val="22"/>
          <w:szCs w:val="22"/>
        </w:rPr>
        <w:t>Duty to maintain conf</w:t>
      </w:r>
      <w:r w:rsidRPr="00D02395">
        <w:rPr>
          <w:rFonts w:ascii="Century Gothic" w:hAnsi="Century Gothic"/>
          <w:b/>
          <w:bCs/>
          <w:sz w:val="22"/>
          <w:szCs w:val="22"/>
        </w:rPr>
        <w:t>identiality</w:t>
      </w:r>
    </w:p>
    <w:p w14:paraId="37445A18" w14:textId="77777777" w:rsidR="00D02395" w:rsidRPr="00D02395" w:rsidRDefault="008B060D" w:rsidP="00D02395">
      <w:pPr>
        <w:pStyle w:val="ListParagraph"/>
        <w:numPr>
          <w:ilvl w:val="1"/>
          <w:numId w:val="6"/>
        </w:numPr>
        <w:rPr>
          <w:rFonts w:ascii="Century Gothic" w:hAnsi="Century Gothic"/>
          <w:sz w:val="22"/>
          <w:szCs w:val="22"/>
        </w:rPr>
      </w:pPr>
      <w:r w:rsidRPr="00D02395">
        <w:rPr>
          <w:rFonts w:ascii="Century Gothic" w:hAnsi="Century Gothic"/>
          <w:sz w:val="22"/>
          <w:szCs w:val="22"/>
        </w:rPr>
        <w:t>May not disclose confidential information to 3</w:t>
      </w:r>
      <w:r w:rsidRPr="00D02395">
        <w:rPr>
          <w:rFonts w:ascii="Century Gothic" w:hAnsi="Century Gothic"/>
          <w:sz w:val="22"/>
          <w:szCs w:val="22"/>
          <w:vertAlign w:val="superscript"/>
        </w:rPr>
        <w:t>rd</w:t>
      </w:r>
      <w:r w:rsidRPr="00D02395">
        <w:rPr>
          <w:rFonts w:ascii="Century Gothic" w:hAnsi="Century Gothic"/>
          <w:sz w:val="22"/>
          <w:szCs w:val="22"/>
        </w:rPr>
        <w:t xml:space="preserve"> parties or use it for personal gain</w:t>
      </w:r>
    </w:p>
    <w:p w14:paraId="592BEC8A" w14:textId="12328E1F" w:rsidR="00D02395" w:rsidRPr="00D02395" w:rsidRDefault="008B060D" w:rsidP="00D02395">
      <w:pPr>
        <w:pStyle w:val="ListParagraph"/>
        <w:numPr>
          <w:ilvl w:val="1"/>
          <w:numId w:val="6"/>
        </w:numPr>
        <w:rPr>
          <w:rFonts w:ascii="Century Gothic" w:hAnsi="Century Gothic"/>
          <w:sz w:val="22"/>
          <w:szCs w:val="22"/>
        </w:rPr>
      </w:pPr>
      <w:r w:rsidRPr="00D02395">
        <w:rPr>
          <w:rFonts w:ascii="Century Gothic" w:hAnsi="Century Gothic"/>
          <w:sz w:val="22"/>
          <w:szCs w:val="22"/>
        </w:rPr>
        <w:t>This duty continues after the agency has terminated</w:t>
      </w:r>
    </w:p>
    <w:p w14:paraId="38830537" w14:textId="5714C440" w:rsidR="00D02395" w:rsidRDefault="008B060D" w:rsidP="00D02395">
      <w:pPr>
        <w:pStyle w:val="ListParagraph"/>
        <w:numPr>
          <w:ilvl w:val="0"/>
          <w:numId w:val="6"/>
        </w:numPr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Duty to obey instructions of the principal</w:t>
      </w:r>
    </w:p>
    <w:p w14:paraId="52B9A53D" w14:textId="626103D5" w:rsidR="00D02395" w:rsidRDefault="008B060D" w:rsidP="00D02395">
      <w:pPr>
        <w:pStyle w:val="ListParagraph"/>
        <w:numPr>
          <w:ilvl w:val="0"/>
          <w:numId w:val="6"/>
        </w:numPr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Duty to act with care and skill</w:t>
      </w:r>
    </w:p>
    <w:p w14:paraId="3EDCE150" w14:textId="0B1ABED5" w:rsidR="00A77E09" w:rsidRDefault="008B060D" w:rsidP="00A77E09">
      <w:pPr>
        <w:pStyle w:val="ListParagraph"/>
        <w:numPr>
          <w:ilvl w:val="1"/>
          <w:numId w:val="6"/>
        </w:numPr>
        <w:rPr>
          <w:rFonts w:ascii="Century Gothic" w:hAnsi="Century Gothic"/>
          <w:sz w:val="22"/>
          <w:szCs w:val="22"/>
        </w:rPr>
      </w:pPr>
      <w:r w:rsidRPr="00A77E09">
        <w:rPr>
          <w:rFonts w:ascii="Century Gothic" w:hAnsi="Century Gothic"/>
          <w:sz w:val="22"/>
          <w:szCs w:val="22"/>
        </w:rPr>
        <w:t>Must</w:t>
      </w:r>
      <w:r>
        <w:rPr>
          <w:rFonts w:ascii="Century Gothic" w:hAnsi="Century Gothic"/>
          <w:sz w:val="22"/>
          <w:szCs w:val="22"/>
        </w:rPr>
        <w:t xml:space="preserve"> act with the care, competen</w:t>
      </w:r>
      <w:r>
        <w:rPr>
          <w:rFonts w:ascii="Century Gothic" w:hAnsi="Century Gothic"/>
          <w:sz w:val="22"/>
          <w:szCs w:val="22"/>
        </w:rPr>
        <w:t>ce, and diligence normally exercised by agents in other circumstances</w:t>
      </w:r>
    </w:p>
    <w:p w14:paraId="1C17AC0D" w14:textId="4DD4ECC6" w:rsidR="00A77E09" w:rsidRPr="00A77E09" w:rsidRDefault="008B060D" w:rsidP="00A77E09">
      <w:pPr>
        <w:pStyle w:val="ListParagraph"/>
        <w:numPr>
          <w:ilvl w:val="0"/>
          <w:numId w:val="6"/>
        </w:numPr>
        <w:rPr>
          <w:rFonts w:ascii="Century Gothic" w:hAnsi="Century Gothic"/>
          <w:b/>
          <w:bCs/>
          <w:sz w:val="22"/>
          <w:szCs w:val="22"/>
        </w:rPr>
      </w:pPr>
      <w:r w:rsidRPr="00A77E09">
        <w:rPr>
          <w:rFonts w:ascii="Century Gothic" w:hAnsi="Century Gothic"/>
          <w:b/>
          <w:bCs/>
          <w:sz w:val="22"/>
          <w:szCs w:val="22"/>
        </w:rPr>
        <w:t>Duty to provide information to the principal</w:t>
      </w:r>
    </w:p>
    <w:p w14:paraId="7C8C38A0" w14:textId="6CD17F61" w:rsidR="00A77E09" w:rsidRPr="00A77E09" w:rsidRDefault="008B060D" w:rsidP="00A77E09">
      <w:pPr>
        <w:pStyle w:val="ListParagraph"/>
        <w:numPr>
          <w:ilvl w:val="0"/>
          <w:numId w:val="6"/>
        </w:numPr>
        <w:rPr>
          <w:rFonts w:ascii="Century Gothic" w:hAnsi="Century Gothic"/>
          <w:b/>
          <w:bCs/>
          <w:sz w:val="22"/>
          <w:szCs w:val="22"/>
        </w:rPr>
      </w:pPr>
      <w:r w:rsidRPr="00A77E09">
        <w:rPr>
          <w:rFonts w:ascii="Century Gothic" w:hAnsi="Century Gothic"/>
          <w:b/>
          <w:bCs/>
          <w:sz w:val="22"/>
          <w:szCs w:val="22"/>
        </w:rPr>
        <w:lastRenderedPageBreak/>
        <w:t>Duty to segregate, keep records, and account</w:t>
      </w:r>
    </w:p>
    <w:p w14:paraId="3C109EE1" w14:textId="061F8EF2" w:rsidR="00A77E09" w:rsidRDefault="008B060D" w:rsidP="00A77E09">
      <w:pPr>
        <w:pStyle w:val="ListParagraph"/>
        <w:numPr>
          <w:ilvl w:val="1"/>
          <w:numId w:val="6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Should repay for the use of principal’s resources</w:t>
      </w:r>
    </w:p>
    <w:p w14:paraId="0BE119EB" w14:textId="03BB9423" w:rsidR="00A77E09" w:rsidRPr="00A77E09" w:rsidRDefault="008B060D" w:rsidP="00EA2473">
      <w:pPr>
        <w:pStyle w:val="ListParagraph"/>
        <w:numPr>
          <w:ilvl w:val="0"/>
          <w:numId w:val="6"/>
        </w:numPr>
        <w:rPr>
          <w:rFonts w:ascii="Century Gothic" w:hAnsi="Century Gothic"/>
          <w:b/>
          <w:bCs/>
          <w:sz w:val="22"/>
          <w:szCs w:val="22"/>
        </w:rPr>
      </w:pPr>
      <w:r w:rsidRPr="00A77E09">
        <w:rPr>
          <w:rFonts w:ascii="Century Gothic" w:hAnsi="Century Gothic"/>
          <w:b/>
          <w:bCs/>
          <w:sz w:val="22"/>
          <w:szCs w:val="22"/>
        </w:rPr>
        <w:t>Duty of good conduct</w:t>
      </w:r>
    </w:p>
    <w:p w14:paraId="4E2EBB5C" w14:textId="718A8583" w:rsidR="00A77E09" w:rsidRPr="00A77E09" w:rsidRDefault="008B060D" w:rsidP="00A77E09">
      <w:pPr>
        <w:pStyle w:val="ListParagraph"/>
        <w:numPr>
          <w:ilvl w:val="1"/>
          <w:numId w:val="6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Agent must refrain </w:t>
      </w:r>
      <w:r>
        <w:rPr>
          <w:rFonts w:ascii="Century Gothic" w:hAnsi="Century Gothic"/>
          <w:sz w:val="22"/>
          <w:szCs w:val="22"/>
        </w:rPr>
        <w:t>from conduct that is likely to harm the principal’s business</w:t>
      </w:r>
    </w:p>
    <w:p w14:paraId="04FC9087" w14:textId="77777777" w:rsidR="00B845B8" w:rsidRDefault="008B060D" w:rsidP="00D02395">
      <w:pPr>
        <w:rPr>
          <w:rFonts w:ascii="Century Gothic" w:hAnsi="Century Gothic"/>
          <w:sz w:val="22"/>
          <w:szCs w:val="22"/>
        </w:rPr>
      </w:pPr>
    </w:p>
    <w:p w14:paraId="4CCD1D6B" w14:textId="2A3E5BBD" w:rsidR="00D02395" w:rsidRDefault="008B060D" w:rsidP="00B845B8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May 2018, the California Supreme Court in the case of </w:t>
      </w:r>
      <w:r w:rsidRPr="00B845B8">
        <w:rPr>
          <w:rFonts w:ascii="Century Gothic" w:hAnsi="Century Gothic"/>
          <w:b/>
          <w:bCs/>
          <w:sz w:val="22"/>
          <w:szCs w:val="22"/>
        </w:rPr>
        <w:t>Dynamex v. Superior Court</w:t>
      </w:r>
      <w:r>
        <w:rPr>
          <w:rFonts w:ascii="Century Gothic" w:hAnsi="Century Gothic"/>
          <w:sz w:val="22"/>
          <w:szCs w:val="22"/>
        </w:rPr>
        <w:t xml:space="preserve"> held that every worker is </w:t>
      </w:r>
      <w:r w:rsidRPr="00B845B8">
        <w:rPr>
          <w:rFonts w:ascii="Century Gothic" w:hAnsi="Century Gothic"/>
          <w:b/>
          <w:bCs/>
          <w:sz w:val="22"/>
          <w:szCs w:val="22"/>
        </w:rPr>
        <w:t>presumed</w:t>
      </w:r>
      <w:r>
        <w:rPr>
          <w:rFonts w:ascii="Century Gothic" w:hAnsi="Century Gothic"/>
          <w:sz w:val="22"/>
          <w:szCs w:val="22"/>
        </w:rPr>
        <w:t xml:space="preserve"> to be an employee </w:t>
      </w:r>
      <w:r w:rsidRPr="00B845B8">
        <w:rPr>
          <w:rFonts w:ascii="Century Gothic" w:hAnsi="Century Gothic"/>
          <w:b/>
          <w:bCs/>
          <w:sz w:val="22"/>
          <w:szCs w:val="22"/>
        </w:rPr>
        <w:t>unless</w:t>
      </w:r>
      <w:r>
        <w:rPr>
          <w:rFonts w:ascii="Century Gothic" w:hAnsi="Century Gothic"/>
          <w:sz w:val="22"/>
          <w:szCs w:val="22"/>
        </w:rPr>
        <w:t xml:space="preserve"> each of the following elements is proven:</w:t>
      </w:r>
    </w:p>
    <w:p w14:paraId="355237C1" w14:textId="05FD357E" w:rsidR="00B845B8" w:rsidRDefault="008B060D" w:rsidP="00B845B8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Worker is fr</w:t>
      </w:r>
      <w:r>
        <w:rPr>
          <w:rFonts w:ascii="Century Gothic" w:hAnsi="Century Gothic"/>
          <w:sz w:val="22"/>
          <w:szCs w:val="22"/>
        </w:rPr>
        <w:t xml:space="preserve">ee from direction and control; </w:t>
      </w:r>
      <w:r w:rsidRPr="00B845B8">
        <w:rPr>
          <w:rFonts w:ascii="Century Gothic" w:hAnsi="Century Gothic"/>
          <w:b/>
          <w:bCs/>
          <w:sz w:val="22"/>
          <w:szCs w:val="22"/>
        </w:rPr>
        <w:t>AND</w:t>
      </w:r>
    </w:p>
    <w:p w14:paraId="5DF9CFE2" w14:textId="111CA88A" w:rsidR="00B845B8" w:rsidRPr="00B845B8" w:rsidRDefault="008B060D" w:rsidP="00B845B8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Worker is performing work outside the usual course of business of the hiring party; </w:t>
      </w:r>
      <w:r w:rsidRPr="00B845B8">
        <w:rPr>
          <w:rFonts w:ascii="Century Gothic" w:hAnsi="Century Gothic"/>
          <w:b/>
          <w:bCs/>
          <w:sz w:val="22"/>
          <w:szCs w:val="22"/>
        </w:rPr>
        <w:t>AND</w:t>
      </w:r>
    </w:p>
    <w:p w14:paraId="137A6378" w14:textId="2642A1AE" w:rsidR="00B845B8" w:rsidRDefault="008B060D" w:rsidP="00B845B8">
      <w:pPr>
        <w:pStyle w:val="ListParagraph"/>
        <w:numPr>
          <w:ilvl w:val="0"/>
          <w:numId w:val="1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Worker is customarily engaged in an independently established trade or business</w:t>
      </w:r>
    </w:p>
    <w:p w14:paraId="654153CB" w14:textId="77777777" w:rsidR="00B845B8" w:rsidRDefault="008B060D" w:rsidP="00B845B8">
      <w:pPr>
        <w:pStyle w:val="ListParagraph"/>
        <w:rPr>
          <w:rFonts w:ascii="Century Gothic" w:hAnsi="Century Gothic"/>
          <w:sz w:val="22"/>
          <w:szCs w:val="22"/>
        </w:rPr>
      </w:pPr>
    </w:p>
    <w:p w14:paraId="23460E94" w14:textId="4FC44892" w:rsidR="00B845B8" w:rsidRDefault="008B060D" w:rsidP="00EA2473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AB5 adopts the Dynamex Test, but certain categories </w:t>
      </w:r>
      <w:r>
        <w:rPr>
          <w:rFonts w:ascii="Century Gothic" w:hAnsi="Century Gothic"/>
          <w:sz w:val="22"/>
          <w:szCs w:val="22"/>
        </w:rPr>
        <w:t>of workers are exempt and subject to old balancing test</w:t>
      </w:r>
    </w:p>
    <w:p w14:paraId="3820EE1E" w14:textId="04FA6B52" w:rsidR="00B845B8" w:rsidRDefault="008B060D" w:rsidP="00B845B8">
      <w:pPr>
        <w:rPr>
          <w:rFonts w:ascii="Century Gothic" w:hAnsi="Century Gothic"/>
          <w:sz w:val="22"/>
          <w:szCs w:val="22"/>
        </w:rPr>
      </w:pPr>
    </w:p>
    <w:p w14:paraId="2C632A51" w14:textId="44D5528B" w:rsidR="00B845B8" w:rsidRDefault="008B060D" w:rsidP="00B845B8">
      <w:pPr>
        <w:jc w:val="center"/>
        <w:rPr>
          <w:rFonts w:ascii="Century Gothic" w:hAnsi="Century Gothic"/>
          <w:sz w:val="22"/>
          <w:szCs w:val="22"/>
        </w:rPr>
      </w:pPr>
      <w:r w:rsidRPr="00D02395">
        <w:rPr>
          <w:rFonts w:ascii="Century Gothic" w:hAnsi="Century Gothic"/>
          <w:sz w:val="22"/>
          <w:szCs w:val="22"/>
          <w:highlight w:val="yellow"/>
        </w:rPr>
        <w:t xml:space="preserve">Duties </w:t>
      </w:r>
      <w:r>
        <w:rPr>
          <w:rFonts w:ascii="Century Gothic" w:hAnsi="Century Gothic"/>
          <w:sz w:val="22"/>
          <w:szCs w:val="22"/>
          <w:highlight w:val="yellow"/>
        </w:rPr>
        <w:t>Owed by</w:t>
      </w:r>
      <w:r w:rsidRPr="00D02395">
        <w:rPr>
          <w:rFonts w:ascii="Century Gothic" w:hAnsi="Century Gothic"/>
          <w:sz w:val="22"/>
          <w:szCs w:val="22"/>
          <w:highlight w:val="yellow"/>
        </w:rPr>
        <w:t xml:space="preserve"> Principals </w:t>
      </w:r>
      <w:r>
        <w:rPr>
          <w:rFonts w:ascii="Century Gothic" w:hAnsi="Century Gothic"/>
          <w:sz w:val="22"/>
          <w:szCs w:val="22"/>
          <w:highlight w:val="yellow"/>
        </w:rPr>
        <w:t xml:space="preserve">to </w:t>
      </w:r>
      <w:r w:rsidRPr="00D02395">
        <w:rPr>
          <w:rFonts w:ascii="Century Gothic" w:hAnsi="Century Gothic"/>
          <w:sz w:val="22"/>
          <w:szCs w:val="22"/>
          <w:highlight w:val="yellow"/>
        </w:rPr>
        <w:t xml:space="preserve">Agents </w:t>
      </w:r>
    </w:p>
    <w:p w14:paraId="46CC6D05" w14:textId="77777777" w:rsidR="00DE7936" w:rsidRDefault="008B060D" w:rsidP="00B845B8">
      <w:pPr>
        <w:jc w:val="center"/>
        <w:rPr>
          <w:rFonts w:ascii="Century Gothic" w:hAnsi="Century Gothic"/>
          <w:sz w:val="22"/>
          <w:szCs w:val="22"/>
        </w:rPr>
      </w:pPr>
    </w:p>
    <w:p w14:paraId="735B3A3E" w14:textId="48D38B3A" w:rsidR="00B845B8" w:rsidRDefault="008B060D" w:rsidP="00B845B8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Principals owe no fiduciary duties to agents!!</w:t>
      </w:r>
    </w:p>
    <w:p w14:paraId="76910509" w14:textId="36EF2B42" w:rsidR="00B845B8" w:rsidRDefault="008B060D" w:rsidP="00B845B8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Duty to compensate</w:t>
      </w:r>
    </w:p>
    <w:p w14:paraId="105B4F55" w14:textId="32C3FA84" w:rsidR="00B845B8" w:rsidRDefault="008B060D" w:rsidP="00B845B8">
      <w:pPr>
        <w:pStyle w:val="ListParagraph"/>
        <w:numPr>
          <w:ilvl w:val="0"/>
          <w:numId w:val="1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Duty to reimburse and indemnify</w:t>
      </w:r>
    </w:p>
    <w:p w14:paraId="236E5586" w14:textId="77777777" w:rsidR="00B845B8" w:rsidRPr="00B845B8" w:rsidRDefault="008B060D" w:rsidP="00B845B8">
      <w:pPr>
        <w:pStyle w:val="ListParagraph"/>
        <w:ind w:left="1080"/>
        <w:rPr>
          <w:rFonts w:ascii="Century Gothic" w:hAnsi="Century Gothic"/>
          <w:sz w:val="22"/>
          <w:szCs w:val="22"/>
        </w:rPr>
      </w:pPr>
    </w:p>
    <w:p w14:paraId="406A1F18" w14:textId="007B5810" w:rsidR="00B845B8" w:rsidRDefault="008B060D" w:rsidP="00B845B8">
      <w:pPr>
        <w:jc w:val="center"/>
        <w:rPr>
          <w:rFonts w:ascii="Century Gothic" w:hAnsi="Century Gothic"/>
          <w:sz w:val="22"/>
          <w:szCs w:val="22"/>
        </w:rPr>
      </w:pPr>
      <w:r w:rsidRPr="00B845B8">
        <w:rPr>
          <w:rFonts w:ascii="Century Gothic" w:hAnsi="Century Gothic"/>
          <w:sz w:val="22"/>
          <w:szCs w:val="22"/>
          <w:highlight w:val="yellow"/>
        </w:rPr>
        <w:t>Termination of an Agency</w:t>
      </w:r>
    </w:p>
    <w:p w14:paraId="16EE08D3" w14:textId="77777777" w:rsidR="00DE7936" w:rsidRDefault="008B060D" w:rsidP="00B845B8">
      <w:pPr>
        <w:jc w:val="center"/>
        <w:rPr>
          <w:rFonts w:ascii="Century Gothic" w:hAnsi="Century Gothic"/>
          <w:sz w:val="22"/>
          <w:szCs w:val="22"/>
        </w:rPr>
      </w:pPr>
    </w:p>
    <w:p w14:paraId="4835C31D" w14:textId="61167705" w:rsidR="00B845B8" w:rsidRPr="00B845B8" w:rsidRDefault="008B060D" w:rsidP="00B845B8">
      <w:pPr>
        <w:pStyle w:val="ListParagraph"/>
        <w:numPr>
          <w:ilvl w:val="0"/>
          <w:numId w:val="16"/>
        </w:numPr>
        <w:rPr>
          <w:rFonts w:ascii="Century Gothic" w:hAnsi="Century Gothic"/>
          <w:b/>
          <w:bCs/>
          <w:sz w:val="22"/>
          <w:szCs w:val="22"/>
        </w:rPr>
      </w:pPr>
      <w:r w:rsidRPr="00B845B8">
        <w:rPr>
          <w:rFonts w:ascii="Century Gothic" w:hAnsi="Century Gothic"/>
          <w:b/>
          <w:bCs/>
          <w:sz w:val="22"/>
          <w:szCs w:val="22"/>
        </w:rPr>
        <w:t>By act of the parties</w:t>
      </w:r>
    </w:p>
    <w:p w14:paraId="35E0E391" w14:textId="1C6A88F5" w:rsidR="00B845B8" w:rsidRDefault="008B060D" w:rsidP="00B845B8">
      <w:pPr>
        <w:pStyle w:val="ListParagraph"/>
        <w:numPr>
          <w:ilvl w:val="1"/>
          <w:numId w:val="16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Mutual </w:t>
      </w:r>
      <w:r>
        <w:rPr>
          <w:rFonts w:ascii="Century Gothic" w:hAnsi="Century Gothic"/>
          <w:sz w:val="22"/>
          <w:szCs w:val="22"/>
        </w:rPr>
        <w:t>agreement</w:t>
      </w:r>
    </w:p>
    <w:p w14:paraId="3E14E955" w14:textId="43A76E61" w:rsidR="00B845B8" w:rsidRDefault="008B060D" w:rsidP="00B845B8">
      <w:pPr>
        <w:pStyle w:val="ListParagraph"/>
        <w:numPr>
          <w:ilvl w:val="1"/>
          <w:numId w:val="16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When a specified result has been accomplished </w:t>
      </w:r>
    </w:p>
    <w:p w14:paraId="094245E6" w14:textId="62F55E91" w:rsidR="00B845B8" w:rsidRDefault="008B060D" w:rsidP="00B845B8">
      <w:pPr>
        <w:pStyle w:val="ListParagraph"/>
        <w:numPr>
          <w:ilvl w:val="1"/>
          <w:numId w:val="16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Unilateral by either the agent or the principal, but the terminating party may be liable for the damages</w:t>
      </w:r>
    </w:p>
    <w:p w14:paraId="7A39BA83" w14:textId="77777777" w:rsidR="00B845B8" w:rsidRDefault="008B060D" w:rsidP="00B845B8">
      <w:pPr>
        <w:pStyle w:val="ListParagraph"/>
        <w:ind w:left="1080"/>
        <w:rPr>
          <w:rFonts w:ascii="Century Gothic" w:hAnsi="Century Gothic"/>
          <w:sz w:val="22"/>
          <w:szCs w:val="22"/>
        </w:rPr>
      </w:pPr>
    </w:p>
    <w:p w14:paraId="11512C26" w14:textId="13B52BA1" w:rsidR="00B845B8" w:rsidRPr="00B845B8" w:rsidRDefault="008B060D" w:rsidP="00B845B8">
      <w:pPr>
        <w:pStyle w:val="ListParagraph"/>
        <w:numPr>
          <w:ilvl w:val="0"/>
          <w:numId w:val="16"/>
        </w:numPr>
        <w:rPr>
          <w:rFonts w:ascii="Century Gothic" w:hAnsi="Century Gothic"/>
          <w:b/>
          <w:bCs/>
          <w:sz w:val="22"/>
          <w:szCs w:val="22"/>
        </w:rPr>
      </w:pPr>
      <w:r w:rsidRPr="00B845B8">
        <w:rPr>
          <w:rFonts w:ascii="Century Gothic" w:hAnsi="Century Gothic"/>
          <w:b/>
          <w:bCs/>
          <w:sz w:val="22"/>
          <w:szCs w:val="22"/>
        </w:rPr>
        <w:t>By operation of law</w:t>
      </w:r>
    </w:p>
    <w:p w14:paraId="285772AB" w14:textId="74295E99" w:rsidR="00B845B8" w:rsidRDefault="008B060D" w:rsidP="00B845B8">
      <w:pPr>
        <w:pStyle w:val="ListParagraph"/>
        <w:numPr>
          <w:ilvl w:val="1"/>
          <w:numId w:val="16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Death of principal or agent</w:t>
      </w:r>
    </w:p>
    <w:p w14:paraId="721EFF07" w14:textId="48768DFC" w:rsidR="00B845B8" w:rsidRDefault="008B060D" w:rsidP="00B845B8">
      <w:pPr>
        <w:pStyle w:val="ListParagraph"/>
        <w:numPr>
          <w:ilvl w:val="1"/>
          <w:numId w:val="16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Permanent loss of capacity by the principal</w:t>
      </w:r>
    </w:p>
    <w:p w14:paraId="0731EAC5" w14:textId="2DC63F18" w:rsidR="00B845B8" w:rsidRDefault="008B060D" w:rsidP="00B845B8">
      <w:pPr>
        <w:pStyle w:val="ListParagraph"/>
        <w:numPr>
          <w:ilvl w:val="1"/>
          <w:numId w:val="16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</w:t>
      </w:r>
      <w:r>
        <w:rPr>
          <w:rFonts w:ascii="Century Gothic" w:hAnsi="Century Gothic"/>
          <w:sz w:val="22"/>
          <w:szCs w:val="22"/>
        </w:rPr>
        <w:t>ankruptcy of either the principal or agent</w:t>
      </w:r>
    </w:p>
    <w:p w14:paraId="296F56AF" w14:textId="1ACCA43A" w:rsidR="00B845B8" w:rsidRDefault="008B060D" w:rsidP="00B845B8">
      <w:pPr>
        <w:rPr>
          <w:rFonts w:ascii="Century Gothic" w:hAnsi="Century Gothic"/>
          <w:sz w:val="22"/>
          <w:szCs w:val="22"/>
        </w:rPr>
      </w:pPr>
    </w:p>
    <w:p w14:paraId="37C4FFBD" w14:textId="1B93D81E" w:rsidR="00C70C5A" w:rsidRDefault="008B060D" w:rsidP="00B845B8">
      <w:pPr>
        <w:rPr>
          <w:rFonts w:ascii="Century Gothic" w:hAnsi="Century Gothic"/>
          <w:sz w:val="22"/>
          <w:szCs w:val="22"/>
        </w:rPr>
      </w:pPr>
    </w:p>
    <w:p w14:paraId="11D6C44D" w14:textId="773589CC" w:rsidR="00C70C5A" w:rsidRDefault="008B060D" w:rsidP="00B845B8">
      <w:pPr>
        <w:rPr>
          <w:rFonts w:ascii="Century Gothic" w:hAnsi="Century Gothic"/>
          <w:sz w:val="22"/>
          <w:szCs w:val="22"/>
        </w:rPr>
      </w:pPr>
    </w:p>
    <w:p w14:paraId="5BF4506B" w14:textId="46BDF5B5" w:rsidR="00C70C5A" w:rsidRDefault="008B060D" w:rsidP="00B845B8">
      <w:pPr>
        <w:rPr>
          <w:rFonts w:ascii="Century Gothic" w:hAnsi="Century Gothic"/>
          <w:sz w:val="22"/>
          <w:szCs w:val="22"/>
        </w:rPr>
      </w:pPr>
    </w:p>
    <w:p w14:paraId="0087FC9F" w14:textId="7BF30765" w:rsidR="00C70C5A" w:rsidRDefault="008B060D" w:rsidP="00B845B8">
      <w:pPr>
        <w:rPr>
          <w:rFonts w:ascii="Century Gothic" w:hAnsi="Century Gothic"/>
          <w:sz w:val="22"/>
          <w:szCs w:val="22"/>
        </w:rPr>
      </w:pPr>
    </w:p>
    <w:p w14:paraId="356FB145" w14:textId="18F06196" w:rsidR="00C70C5A" w:rsidRDefault="008B060D" w:rsidP="00B845B8">
      <w:pPr>
        <w:rPr>
          <w:rFonts w:ascii="Century Gothic" w:hAnsi="Century Gothic"/>
          <w:sz w:val="22"/>
          <w:szCs w:val="22"/>
        </w:rPr>
      </w:pPr>
    </w:p>
    <w:p w14:paraId="58DC6FD6" w14:textId="1BBB555D" w:rsidR="00C70C5A" w:rsidRDefault="008B060D" w:rsidP="00B845B8">
      <w:pPr>
        <w:rPr>
          <w:rFonts w:ascii="Century Gothic" w:hAnsi="Century Gothic"/>
          <w:sz w:val="22"/>
          <w:szCs w:val="22"/>
        </w:rPr>
      </w:pPr>
    </w:p>
    <w:p w14:paraId="7CC6847B" w14:textId="66D56F9F" w:rsidR="00C70C5A" w:rsidRDefault="008B060D" w:rsidP="00B845B8">
      <w:pPr>
        <w:rPr>
          <w:rFonts w:ascii="Century Gothic" w:hAnsi="Century Gothic"/>
          <w:sz w:val="22"/>
          <w:szCs w:val="22"/>
        </w:rPr>
      </w:pPr>
    </w:p>
    <w:p w14:paraId="25281A3A" w14:textId="0E82F964" w:rsidR="00C70C5A" w:rsidRDefault="008B060D" w:rsidP="00B845B8">
      <w:pPr>
        <w:rPr>
          <w:rFonts w:ascii="Century Gothic" w:hAnsi="Century Gothic"/>
          <w:sz w:val="22"/>
          <w:szCs w:val="22"/>
        </w:rPr>
      </w:pPr>
    </w:p>
    <w:p w14:paraId="51A62E65" w14:textId="6F4EB3F4" w:rsidR="00C70C5A" w:rsidRDefault="008B060D" w:rsidP="00B845B8">
      <w:pPr>
        <w:rPr>
          <w:rFonts w:ascii="Century Gothic" w:hAnsi="Century Gothic"/>
          <w:sz w:val="22"/>
          <w:szCs w:val="22"/>
        </w:rPr>
      </w:pPr>
    </w:p>
    <w:p w14:paraId="395A7A9F" w14:textId="5F1EFDA7" w:rsidR="00C70C5A" w:rsidRDefault="008B060D" w:rsidP="00B845B8">
      <w:pPr>
        <w:rPr>
          <w:rFonts w:ascii="Century Gothic" w:hAnsi="Century Gothic"/>
          <w:sz w:val="22"/>
          <w:szCs w:val="22"/>
        </w:rPr>
      </w:pPr>
    </w:p>
    <w:p w14:paraId="42F5CBFB" w14:textId="6A9F2DA1" w:rsidR="00C70C5A" w:rsidRDefault="008B060D" w:rsidP="00B845B8">
      <w:pPr>
        <w:rPr>
          <w:rFonts w:ascii="Century Gothic" w:hAnsi="Century Gothic"/>
          <w:sz w:val="22"/>
          <w:szCs w:val="22"/>
        </w:rPr>
      </w:pPr>
    </w:p>
    <w:p w14:paraId="77A66455" w14:textId="77777777" w:rsidR="00C70C5A" w:rsidRDefault="008B060D" w:rsidP="00B845B8">
      <w:pPr>
        <w:rPr>
          <w:rFonts w:ascii="Century Gothic" w:hAnsi="Century Gothic"/>
          <w:sz w:val="22"/>
          <w:szCs w:val="22"/>
        </w:rPr>
      </w:pPr>
    </w:p>
    <w:p w14:paraId="6A68B253" w14:textId="5A4E53E8" w:rsidR="00B845B8" w:rsidRPr="00B845B8" w:rsidRDefault="008B060D" w:rsidP="00B845B8">
      <w:pPr>
        <w:jc w:val="center"/>
        <w:rPr>
          <w:rFonts w:ascii="Century Gothic" w:hAnsi="Century Gothic"/>
          <w:b/>
          <w:bCs/>
          <w:sz w:val="22"/>
          <w:szCs w:val="22"/>
          <w:highlight w:val="cyan"/>
          <w:u w:val="single"/>
        </w:rPr>
      </w:pPr>
      <w:r w:rsidRPr="00B845B8">
        <w:rPr>
          <w:rFonts w:ascii="Century Gothic" w:hAnsi="Century Gothic"/>
          <w:b/>
          <w:bCs/>
          <w:sz w:val="22"/>
          <w:szCs w:val="22"/>
          <w:highlight w:val="cyan"/>
          <w:u w:val="single"/>
        </w:rPr>
        <w:lastRenderedPageBreak/>
        <w:t>CHAPTER 36</w:t>
      </w:r>
    </w:p>
    <w:p w14:paraId="4D8DFEA1" w14:textId="14DB3F0F" w:rsidR="00B845B8" w:rsidRDefault="008B060D" w:rsidP="00B845B8">
      <w:pPr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B845B8">
        <w:rPr>
          <w:rFonts w:ascii="Century Gothic" w:hAnsi="Century Gothic"/>
          <w:b/>
          <w:bCs/>
          <w:sz w:val="22"/>
          <w:szCs w:val="22"/>
          <w:highlight w:val="cyan"/>
          <w:u w:val="single"/>
        </w:rPr>
        <w:t>Third Party Relations w/ Principal &amp; Agent</w:t>
      </w:r>
    </w:p>
    <w:p w14:paraId="5B6E5694" w14:textId="77777777" w:rsidR="00B845B8" w:rsidRDefault="008B060D" w:rsidP="00B845B8">
      <w:pPr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32FC61C7" w14:textId="1840929D" w:rsidR="00B845B8" w:rsidRDefault="008B060D" w:rsidP="00B845B8">
      <w:pPr>
        <w:jc w:val="center"/>
        <w:rPr>
          <w:rFonts w:ascii="Century Gothic" w:hAnsi="Century Gothic"/>
          <w:sz w:val="22"/>
          <w:szCs w:val="22"/>
        </w:rPr>
      </w:pPr>
      <w:r w:rsidRPr="00DE7936">
        <w:rPr>
          <w:rFonts w:ascii="Century Gothic" w:hAnsi="Century Gothic"/>
          <w:sz w:val="22"/>
          <w:szCs w:val="22"/>
          <w:highlight w:val="yellow"/>
        </w:rPr>
        <w:t>Types of Authority Possessed by Agents</w:t>
      </w:r>
    </w:p>
    <w:p w14:paraId="00455FDD" w14:textId="77777777" w:rsidR="00DE7936" w:rsidRDefault="008B060D" w:rsidP="00B845B8">
      <w:pPr>
        <w:jc w:val="center"/>
        <w:rPr>
          <w:rFonts w:ascii="Century Gothic" w:hAnsi="Century Gothic"/>
          <w:sz w:val="22"/>
          <w:szCs w:val="22"/>
        </w:rPr>
      </w:pPr>
    </w:p>
    <w:p w14:paraId="18858EE1" w14:textId="25DDD544" w:rsidR="00DE7936" w:rsidRPr="00DE7936" w:rsidRDefault="008B060D" w:rsidP="00DE7936">
      <w:pPr>
        <w:pStyle w:val="ListParagraph"/>
        <w:numPr>
          <w:ilvl w:val="0"/>
          <w:numId w:val="17"/>
        </w:numPr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Actual Authority – </w:t>
      </w:r>
      <w:r>
        <w:rPr>
          <w:rFonts w:ascii="Century Gothic" w:hAnsi="Century Gothic"/>
          <w:sz w:val="22"/>
          <w:szCs w:val="22"/>
        </w:rPr>
        <w:t xml:space="preserve">Authority that the principal </w:t>
      </w:r>
      <w:r w:rsidRPr="00EA2473">
        <w:rPr>
          <w:rFonts w:ascii="Century Gothic" w:hAnsi="Century Gothic"/>
          <w:b/>
          <w:bCs/>
          <w:sz w:val="22"/>
          <w:szCs w:val="22"/>
        </w:rPr>
        <w:t>wants</w:t>
      </w:r>
      <w:r>
        <w:rPr>
          <w:rFonts w:ascii="Century Gothic" w:hAnsi="Century Gothic"/>
          <w:sz w:val="22"/>
          <w:szCs w:val="22"/>
        </w:rPr>
        <w:t xml:space="preserve"> the agent to have</w:t>
      </w:r>
    </w:p>
    <w:p w14:paraId="0A5B2977" w14:textId="204163BC" w:rsidR="00B845B8" w:rsidRDefault="008B060D" w:rsidP="00B845B8">
      <w:pPr>
        <w:pStyle w:val="ListParagraph"/>
        <w:numPr>
          <w:ilvl w:val="1"/>
          <w:numId w:val="17"/>
        </w:numPr>
        <w:rPr>
          <w:rFonts w:ascii="Century Gothic" w:hAnsi="Century Gothic"/>
          <w:sz w:val="22"/>
          <w:szCs w:val="22"/>
        </w:rPr>
      </w:pPr>
      <w:r w:rsidRPr="00EA2473">
        <w:rPr>
          <w:rFonts w:ascii="Century Gothic" w:hAnsi="Century Gothic"/>
          <w:b/>
          <w:bCs/>
          <w:sz w:val="22"/>
          <w:szCs w:val="22"/>
        </w:rPr>
        <w:t>Express Authority: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Authority given by the principal to the agent by specific language</w:t>
      </w:r>
    </w:p>
    <w:p w14:paraId="079BEA68" w14:textId="044CC278" w:rsidR="00EA2473" w:rsidRDefault="008B060D" w:rsidP="00B845B8">
      <w:pPr>
        <w:pStyle w:val="ListParagraph"/>
        <w:numPr>
          <w:ilvl w:val="1"/>
          <w:numId w:val="1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Implies Authority:</w:t>
      </w:r>
      <w:r>
        <w:rPr>
          <w:rFonts w:ascii="Century Gothic" w:hAnsi="Century Gothic"/>
          <w:sz w:val="22"/>
          <w:szCs w:val="22"/>
        </w:rPr>
        <w:t xml:space="preserve"> Authority that is reasonable to assume is included within the express authority </w:t>
      </w:r>
    </w:p>
    <w:p w14:paraId="0FCD3224" w14:textId="2A6FE3F7" w:rsidR="00EA2473" w:rsidRDefault="008B060D" w:rsidP="00EA2473">
      <w:pPr>
        <w:pStyle w:val="ListParagraph"/>
        <w:numPr>
          <w:ilvl w:val="0"/>
          <w:numId w:val="1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Apparent Authority – </w:t>
      </w:r>
      <w:r>
        <w:rPr>
          <w:rFonts w:ascii="Century Gothic" w:hAnsi="Century Gothic"/>
          <w:sz w:val="22"/>
          <w:szCs w:val="22"/>
        </w:rPr>
        <w:t xml:space="preserve">Authority that the principal </w:t>
      </w:r>
      <w:r w:rsidRPr="00EA2473">
        <w:rPr>
          <w:rFonts w:ascii="Century Gothic" w:hAnsi="Century Gothic"/>
          <w:b/>
          <w:bCs/>
          <w:sz w:val="22"/>
          <w:szCs w:val="22"/>
        </w:rPr>
        <w:t>does not want</w:t>
      </w:r>
      <w:r>
        <w:rPr>
          <w:rFonts w:ascii="Century Gothic" w:hAnsi="Century Gothic"/>
          <w:b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the agent to have, but th</w:t>
      </w:r>
      <w:r>
        <w:rPr>
          <w:rFonts w:ascii="Century Gothic" w:hAnsi="Century Gothic"/>
          <w:sz w:val="22"/>
          <w:szCs w:val="22"/>
        </w:rPr>
        <w:t xml:space="preserve">e principal has done something to cause a third party to reasonably believe the agent possesses </w:t>
      </w:r>
    </w:p>
    <w:p w14:paraId="21893314" w14:textId="573929CC" w:rsidR="00531246" w:rsidRDefault="008B060D" w:rsidP="00531246">
      <w:pPr>
        <w:pStyle w:val="ListParagraph"/>
        <w:numPr>
          <w:ilvl w:val="1"/>
          <w:numId w:val="17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Example:</w:t>
      </w:r>
      <w:r>
        <w:rPr>
          <w:rFonts w:ascii="Century Gothic" w:hAnsi="Century Gothic"/>
          <w:sz w:val="22"/>
          <w:szCs w:val="22"/>
        </w:rPr>
        <w:t xml:space="preserve"> Title of agent (VP of Finance case)</w:t>
      </w:r>
    </w:p>
    <w:p w14:paraId="2FE474FC" w14:textId="79185126" w:rsidR="00B845B8" w:rsidRDefault="008B060D" w:rsidP="00531246">
      <w:pPr>
        <w:rPr>
          <w:rFonts w:ascii="Century Gothic" w:hAnsi="Century Gothic"/>
          <w:sz w:val="22"/>
          <w:szCs w:val="22"/>
        </w:rPr>
      </w:pPr>
    </w:p>
    <w:p w14:paraId="2C3FB776" w14:textId="7D694EA2" w:rsidR="00531246" w:rsidRDefault="008B060D" w:rsidP="00531246">
      <w:pPr>
        <w:jc w:val="center"/>
        <w:rPr>
          <w:rFonts w:ascii="Century Gothic" w:hAnsi="Century Gothic"/>
          <w:sz w:val="22"/>
          <w:szCs w:val="22"/>
        </w:rPr>
      </w:pPr>
      <w:r w:rsidRPr="00531246">
        <w:rPr>
          <w:rFonts w:ascii="Century Gothic" w:hAnsi="Century Gothic"/>
          <w:sz w:val="22"/>
          <w:szCs w:val="22"/>
          <w:highlight w:val="yellow"/>
        </w:rPr>
        <w:t>Termination of Agency</w:t>
      </w:r>
    </w:p>
    <w:p w14:paraId="236DEDE7" w14:textId="77777777" w:rsidR="00531246" w:rsidRDefault="008B060D" w:rsidP="00531246">
      <w:pPr>
        <w:jc w:val="center"/>
        <w:rPr>
          <w:rFonts w:ascii="Century Gothic" w:hAnsi="Century Gothic"/>
          <w:sz w:val="22"/>
          <w:szCs w:val="22"/>
        </w:rPr>
      </w:pPr>
    </w:p>
    <w:p w14:paraId="34EE1245" w14:textId="20EF42F2" w:rsidR="00531246" w:rsidRPr="00531246" w:rsidRDefault="008B060D" w:rsidP="00531246">
      <w:pPr>
        <w:pStyle w:val="ListParagraph"/>
        <w:numPr>
          <w:ilvl w:val="0"/>
          <w:numId w:val="18"/>
        </w:numPr>
        <w:rPr>
          <w:rFonts w:ascii="Century Gothic" w:hAnsi="Century Gothic"/>
          <w:b/>
          <w:bCs/>
          <w:sz w:val="22"/>
          <w:szCs w:val="22"/>
        </w:rPr>
      </w:pPr>
      <w:r w:rsidRPr="00531246">
        <w:rPr>
          <w:rFonts w:ascii="Century Gothic" w:hAnsi="Century Gothic"/>
          <w:b/>
          <w:bCs/>
          <w:sz w:val="22"/>
          <w:szCs w:val="22"/>
        </w:rPr>
        <w:t>Actual authority terminates</w:t>
      </w:r>
    </w:p>
    <w:p w14:paraId="15E8052C" w14:textId="0DD9B61B" w:rsidR="00531246" w:rsidRDefault="008B060D" w:rsidP="00531246">
      <w:pPr>
        <w:pStyle w:val="ListParagraph"/>
        <w:numPr>
          <w:ilvl w:val="0"/>
          <w:numId w:val="18"/>
        </w:numPr>
        <w:rPr>
          <w:rFonts w:ascii="Century Gothic" w:hAnsi="Century Gothic"/>
          <w:b/>
          <w:bCs/>
          <w:sz w:val="22"/>
          <w:szCs w:val="22"/>
        </w:rPr>
      </w:pPr>
      <w:r w:rsidRPr="00531246">
        <w:rPr>
          <w:rFonts w:ascii="Century Gothic" w:hAnsi="Century Gothic"/>
          <w:b/>
          <w:bCs/>
          <w:sz w:val="22"/>
          <w:szCs w:val="22"/>
        </w:rPr>
        <w:t>Apparent authority may not end</w:t>
      </w:r>
    </w:p>
    <w:p w14:paraId="742BD03E" w14:textId="0A4B99A0" w:rsidR="00531246" w:rsidRPr="00531246" w:rsidRDefault="008B060D" w:rsidP="00531246">
      <w:pPr>
        <w:pStyle w:val="ListParagraph"/>
        <w:ind w:left="360"/>
        <w:rPr>
          <w:rFonts w:ascii="Century Gothic" w:hAnsi="Century Gothic"/>
          <w:sz w:val="22"/>
          <w:szCs w:val="22"/>
        </w:rPr>
      </w:pPr>
      <w:r w:rsidRPr="00531246">
        <w:rPr>
          <w:rFonts w:ascii="Century Gothic" w:hAnsi="Century Gothic"/>
          <w:sz w:val="22"/>
          <w:szCs w:val="22"/>
        </w:rPr>
        <w:t>For protection, the principal m</w:t>
      </w:r>
      <w:r w:rsidRPr="00531246">
        <w:rPr>
          <w:rFonts w:ascii="Century Gothic" w:hAnsi="Century Gothic"/>
          <w:sz w:val="22"/>
          <w:szCs w:val="22"/>
        </w:rPr>
        <w:t>ust give notice:</w:t>
      </w:r>
    </w:p>
    <w:p w14:paraId="48F91C9C" w14:textId="6AFC31E8" w:rsidR="00531246" w:rsidRDefault="008B060D" w:rsidP="00531246">
      <w:pPr>
        <w:pStyle w:val="ListParagraph"/>
        <w:numPr>
          <w:ilvl w:val="1"/>
          <w:numId w:val="18"/>
        </w:numPr>
        <w:rPr>
          <w:rFonts w:ascii="Century Gothic" w:hAnsi="Century Gothic"/>
          <w:sz w:val="22"/>
          <w:szCs w:val="22"/>
        </w:rPr>
      </w:pPr>
      <w:r w:rsidRPr="00531246">
        <w:rPr>
          <w:rFonts w:ascii="Century Gothic" w:hAnsi="Century Gothic"/>
          <w:b/>
          <w:bCs/>
          <w:sz w:val="22"/>
          <w:szCs w:val="22"/>
        </w:rPr>
        <w:t>Actual Notice:</w:t>
      </w:r>
      <w:r>
        <w:rPr>
          <w:rFonts w:ascii="Century Gothic" w:hAnsi="Century Gothic"/>
          <w:sz w:val="22"/>
          <w:szCs w:val="22"/>
        </w:rPr>
        <w:t xml:space="preserve"> Direct notice to parties who have previously dealt with the agent</w:t>
      </w:r>
    </w:p>
    <w:p w14:paraId="681373CF" w14:textId="5442FBFE" w:rsidR="00531246" w:rsidRDefault="008B060D" w:rsidP="00531246">
      <w:pPr>
        <w:pStyle w:val="ListParagraph"/>
        <w:numPr>
          <w:ilvl w:val="1"/>
          <w:numId w:val="18"/>
        </w:numPr>
        <w:rPr>
          <w:rFonts w:ascii="Century Gothic" w:hAnsi="Century Gothic"/>
          <w:sz w:val="22"/>
          <w:szCs w:val="22"/>
        </w:rPr>
      </w:pPr>
      <w:r w:rsidRPr="00531246">
        <w:rPr>
          <w:rFonts w:ascii="Century Gothic" w:hAnsi="Century Gothic"/>
          <w:b/>
          <w:bCs/>
          <w:sz w:val="22"/>
          <w:szCs w:val="22"/>
        </w:rPr>
        <w:t>Constructive Notice:</w:t>
      </w:r>
      <w:r>
        <w:rPr>
          <w:rFonts w:ascii="Century Gothic" w:hAnsi="Century Gothic"/>
          <w:sz w:val="22"/>
          <w:szCs w:val="22"/>
        </w:rPr>
        <w:t xml:space="preserve"> General notice to the world</w:t>
      </w:r>
    </w:p>
    <w:p w14:paraId="28CA33A4" w14:textId="0C7CD1A5" w:rsidR="00531246" w:rsidRDefault="008B060D" w:rsidP="00531246">
      <w:pPr>
        <w:pStyle w:val="ListParagraph"/>
        <w:numPr>
          <w:ilvl w:val="2"/>
          <w:numId w:val="18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Newspaper Advertisement</w:t>
      </w:r>
    </w:p>
    <w:p w14:paraId="2B836283" w14:textId="5AEF6261" w:rsidR="00531246" w:rsidRDefault="008B060D" w:rsidP="00531246">
      <w:pPr>
        <w:pStyle w:val="ListParagraph"/>
        <w:numPr>
          <w:ilvl w:val="2"/>
          <w:numId w:val="18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Posting a notice in your place of business</w:t>
      </w:r>
    </w:p>
    <w:p w14:paraId="2C9DF9B5" w14:textId="2D9F3840" w:rsidR="00531246" w:rsidRDefault="008B060D" w:rsidP="00531246">
      <w:pPr>
        <w:rPr>
          <w:rFonts w:ascii="Century Gothic" w:hAnsi="Century Gothic"/>
          <w:sz w:val="22"/>
          <w:szCs w:val="22"/>
        </w:rPr>
      </w:pPr>
    </w:p>
    <w:p w14:paraId="6CB69851" w14:textId="20461A03" w:rsidR="00531246" w:rsidRDefault="008B060D" w:rsidP="00531246">
      <w:pPr>
        <w:jc w:val="center"/>
        <w:rPr>
          <w:rFonts w:ascii="Century Gothic" w:hAnsi="Century Gothic"/>
          <w:sz w:val="22"/>
          <w:szCs w:val="22"/>
        </w:rPr>
      </w:pPr>
      <w:r w:rsidRPr="00531246">
        <w:rPr>
          <w:rFonts w:ascii="Century Gothic" w:hAnsi="Century Gothic"/>
          <w:sz w:val="22"/>
          <w:szCs w:val="22"/>
          <w:highlight w:val="yellow"/>
        </w:rPr>
        <w:t xml:space="preserve">When may a principal be bound by the </w:t>
      </w:r>
      <w:r w:rsidRPr="00531246">
        <w:rPr>
          <w:rFonts w:ascii="Century Gothic" w:hAnsi="Century Gothic"/>
          <w:sz w:val="22"/>
          <w:szCs w:val="22"/>
          <w:highlight w:val="yellow"/>
        </w:rPr>
        <w:t>facts of an agent that does not have actual or apparent authority?</w:t>
      </w:r>
    </w:p>
    <w:p w14:paraId="503DC4E0" w14:textId="3C60B69D" w:rsidR="00531246" w:rsidRDefault="008B060D" w:rsidP="00531246">
      <w:pPr>
        <w:rPr>
          <w:rFonts w:ascii="Century Gothic" w:hAnsi="Century Gothic"/>
          <w:sz w:val="22"/>
          <w:szCs w:val="22"/>
        </w:rPr>
      </w:pPr>
    </w:p>
    <w:p w14:paraId="654A707C" w14:textId="33A66BF1" w:rsidR="00531246" w:rsidRDefault="008B060D" w:rsidP="00531246">
      <w:pPr>
        <w:pStyle w:val="ListParagraph"/>
        <w:numPr>
          <w:ilvl w:val="0"/>
          <w:numId w:val="19"/>
        </w:numPr>
        <w:rPr>
          <w:rFonts w:ascii="Century Gothic" w:hAnsi="Century Gothic"/>
          <w:sz w:val="22"/>
          <w:szCs w:val="22"/>
        </w:rPr>
      </w:pPr>
      <w:r w:rsidRPr="00531246">
        <w:rPr>
          <w:rFonts w:ascii="Century Gothic" w:hAnsi="Century Gothic"/>
          <w:b/>
          <w:bCs/>
          <w:sz w:val="22"/>
          <w:szCs w:val="22"/>
        </w:rPr>
        <w:t>Ratification:</w:t>
      </w:r>
      <w:r>
        <w:rPr>
          <w:rFonts w:ascii="Century Gothic" w:hAnsi="Century Gothic"/>
          <w:sz w:val="22"/>
          <w:szCs w:val="22"/>
        </w:rPr>
        <w:t xml:space="preserve"> When the principal indicates by words or conduct that he/she adopts and is agreeing to be bound by what the agent did</w:t>
      </w:r>
    </w:p>
    <w:p w14:paraId="1287CD8D" w14:textId="3B769C99" w:rsidR="00531246" w:rsidRDefault="008B060D" w:rsidP="00531246">
      <w:pPr>
        <w:pStyle w:val="ListParagraph"/>
        <w:numPr>
          <w:ilvl w:val="1"/>
          <w:numId w:val="19"/>
        </w:numPr>
        <w:rPr>
          <w:rFonts w:ascii="Century Gothic" w:hAnsi="Century Gothic"/>
          <w:sz w:val="22"/>
          <w:szCs w:val="22"/>
        </w:rPr>
      </w:pPr>
      <w:r w:rsidRPr="00531246">
        <w:rPr>
          <w:rFonts w:ascii="Century Gothic" w:hAnsi="Century Gothic"/>
          <w:b/>
          <w:bCs/>
          <w:sz w:val="22"/>
          <w:szCs w:val="22"/>
        </w:rPr>
        <w:t>Express Ratification:</w:t>
      </w:r>
      <w:r>
        <w:rPr>
          <w:rFonts w:ascii="Century Gothic" w:hAnsi="Century Gothic"/>
          <w:sz w:val="22"/>
          <w:szCs w:val="22"/>
        </w:rPr>
        <w:t xml:space="preserve"> words</w:t>
      </w:r>
    </w:p>
    <w:p w14:paraId="48246FB1" w14:textId="0DB217E5" w:rsidR="00531246" w:rsidRDefault="008B060D" w:rsidP="00531246">
      <w:pPr>
        <w:pStyle w:val="ListParagraph"/>
        <w:numPr>
          <w:ilvl w:val="1"/>
          <w:numId w:val="19"/>
        </w:numPr>
        <w:rPr>
          <w:rFonts w:ascii="Century Gothic" w:hAnsi="Century Gothic"/>
          <w:sz w:val="22"/>
          <w:szCs w:val="22"/>
        </w:rPr>
      </w:pPr>
      <w:r w:rsidRPr="00531246">
        <w:rPr>
          <w:rFonts w:ascii="Century Gothic" w:hAnsi="Century Gothic"/>
          <w:b/>
          <w:bCs/>
          <w:sz w:val="22"/>
          <w:szCs w:val="22"/>
        </w:rPr>
        <w:t>Implies Ratification:</w:t>
      </w:r>
      <w:r>
        <w:rPr>
          <w:rFonts w:ascii="Century Gothic" w:hAnsi="Century Gothic"/>
          <w:sz w:val="22"/>
          <w:szCs w:val="22"/>
        </w:rPr>
        <w:t xml:space="preserve"> conduct</w:t>
      </w:r>
    </w:p>
    <w:p w14:paraId="044B74F3" w14:textId="77777777" w:rsidR="00531246" w:rsidRDefault="008B060D" w:rsidP="00531246">
      <w:pPr>
        <w:pStyle w:val="ListParagraph"/>
        <w:ind w:left="1080"/>
        <w:rPr>
          <w:rFonts w:ascii="Century Gothic" w:hAnsi="Century Gothic"/>
          <w:sz w:val="22"/>
          <w:szCs w:val="22"/>
        </w:rPr>
      </w:pPr>
    </w:p>
    <w:p w14:paraId="240BF011" w14:textId="2E90A568" w:rsidR="00531246" w:rsidRDefault="008B060D" w:rsidP="00531246">
      <w:pPr>
        <w:pStyle w:val="ListParagraph"/>
        <w:numPr>
          <w:ilvl w:val="0"/>
          <w:numId w:val="19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Estoppel:</w:t>
      </w:r>
      <w:r>
        <w:rPr>
          <w:rFonts w:ascii="Century Gothic" w:hAnsi="Century Gothic"/>
          <w:sz w:val="22"/>
          <w:szCs w:val="22"/>
        </w:rPr>
        <w:t xml:space="preserve"> When the principal is aware that a third party is relying that someo</w:t>
      </w:r>
      <w:r>
        <w:rPr>
          <w:rFonts w:ascii="Century Gothic" w:hAnsi="Century Gothic"/>
          <w:sz w:val="22"/>
          <w:szCs w:val="22"/>
        </w:rPr>
        <w:t>ne has authority and the principal fails to correct the mistaken belief</w:t>
      </w:r>
    </w:p>
    <w:p w14:paraId="7E266171" w14:textId="6333C0D7" w:rsidR="00531246" w:rsidRDefault="008B060D" w:rsidP="00531246">
      <w:pPr>
        <w:rPr>
          <w:rFonts w:ascii="Century Gothic" w:hAnsi="Century Gothic"/>
          <w:sz w:val="22"/>
          <w:szCs w:val="22"/>
        </w:rPr>
      </w:pPr>
    </w:p>
    <w:p w14:paraId="6C882CAD" w14:textId="12EEAACD" w:rsidR="00531246" w:rsidRDefault="008B060D" w:rsidP="00531246">
      <w:pPr>
        <w:jc w:val="center"/>
        <w:rPr>
          <w:rFonts w:ascii="Century Gothic" w:hAnsi="Century Gothic"/>
          <w:sz w:val="22"/>
          <w:szCs w:val="22"/>
        </w:rPr>
      </w:pPr>
      <w:r w:rsidRPr="00531246">
        <w:rPr>
          <w:rFonts w:ascii="Century Gothic" w:hAnsi="Century Gothic"/>
          <w:sz w:val="22"/>
          <w:szCs w:val="22"/>
          <w:highlight w:val="yellow"/>
        </w:rPr>
        <w:t>When is an agent liable on a contract made on behalf of a principal?</w:t>
      </w:r>
    </w:p>
    <w:p w14:paraId="691B4267" w14:textId="77777777" w:rsidR="00531246" w:rsidRDefault="008B060D" w:rsidP="00531246">
      <w:pPr>
        <w:jc w:val="center"/>
        <w:rPr>
          <w:rFonts w:ascii="Century Gothic" w:hAnsi="Century Gothic"/>
          <w:sz w:val="22"/>
          <w:szCs w:val="22"/>
        </w:rPr>
      </w:pPr>
    </w:p>
    <w:p w14:paraId="2F514616" w14:textId="77777777" w:rsidR="000E3EC9" w:rsidRPr="000E3EC9" w:rsidRDefault="008B060D" w:rsidP="00531246">
      <w:pPr>
        <w:pStyle w:val="ListParagraph"/>
        <w:numPr>
          <w:ilvl w:val="0"/>
          <w:numId w:val="21"/>
        </w:numPr>
        <w:rPr>
          <w:rFonts w:ascii="Century Gothic" w:hAnsi="Century Gothic"/>
          <w:sz w:val="22"/>
          <w:szCs w:val="22"/>
        </w:rPr>
      </w:pPr>
      <w:r w:rsidRPr="000E3EC9">
        <w:rPr>
          <w:rFonts w:ascii="Century Gothic" w:hAnsi="Century Gothic"/>
          <w:b/>
          <w:bCs/>
          <w:sz w:val="22"/>
          <w:szCs w:val="22"/>
        </w:rPr>
        <w:t xml:space="preserve">Disclosed Principal: </w:t>
      </w:r>
    </w:p>
    <w:p w14:paraId="675D6881" w14:textId="35F26674" w:rsidR="00531246" w:rsidRDefault="008B060D" w:rsidP="000E3EC9">
      <w:pPr>
        <w:pStyle w:val="ListParagraph"/>
        <w:ind w:left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Third party knows:</w:t>
      </w:r>
    </w:p>
    <w:p w14:paraId="467C355D" w14:textId="6BA9C1DC" w:rsidR="00531246" w:rsidRDefault="008B060D" w:rsidP="00531246">
      <w:pPr>
        <w:pStyle w:val="ListParagraph"/>
        <w:numPr>
          <w:ilvl w:val="1"/>
          <w:numId w:val="2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There is a principal; </w:t>
      </w:r>
      <w:r w:rsidRPr="000E3EC9">
        <w:rPr>
          <w:rFonts w:ascii="Century Gothic" w:hAnsi="Century Gothic"/>
          <w:b/>
          <w:bCs/>
          <w:sz w:val="22"/>
          <w:szCs w:val="22"/>
        </w:rPr>
        <w:t>AND</w:t>
      </w:r>
    </w:p>
    <w:p w14:paraId="5FCDABDB" w14:textId="77777777" w:rsidR="000E3EC9" w:rsidRDefault="008B060D" w:rsidP="000E3EC9">
      <w:pPr>
        <w:pStyle w:val="ListParagraph"/>
        <w:numPr>
          <w:ilvl w:val="1"/>
          <w:numId w:val="2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The principal’s identity</w:t>
      </w:r>
    </w:p>
    <w:p w14:paraId="1BEBF121" w14:textId="7B2A3149" w:rsidR="000E3EC9" w:rsidRDefault="008B060D" w:rsidP="000E3EC9">
      <w:pPr>
        <w:rPr>
          <w:rFonts w:ascii="Century Gothic" w:hAnsi="Century Gothic"/>
          <w:sz w:val="22"/>
          <w:szCs w:val="22"/>
        </w:rPr>
      </w:pPr>
      <w:r w:rsidRPr="000E3EC9">
        <w:rPr>
          <w:rFonts w:ascii="Century Gothic" w:hAnsi="Century Gothic"/>
          <w:sz w:val="22"/>
          <w:szCs w:val="22"/>
        </w:rPr>
        <w:t>Here, the principal i</w:t>
      </w:r>
      <w:r w:rsidRPr="000E3EC9">
        <w:rPr>
          <w:rFonts w:ascii="Century Gothic" w:hAnsi="Century Gothic"/>
          <w:sz w:val="22"/>
          <w:szCs w:val="22"/>
        </w:rPr>
        <w:t>s liable, but the agent is not</w:t>
      </w:r>
    </w:p>
    <w:p w14:paraId="1CB1C9A3" w14:textId="77777777" w:rsidR="000E3EC9" w:rsidRDefault="008B060D" w:rsidP="000E3EC9">
      <w:pPr>
        <w:rPr>
          <w:rFonts w:ascii="Century Gothic" w:hAnsi="Century Gothic"/>
          <w:sz w:val="22"/>
          <w:szCs w:val="22"/>
        </w:rPr>
      </w:pPr>
    </w:p>
    <w:p w14:paraId="0E96581F" w14:textId="4DD4F955" w:rsidR="000E3EC9" w:rsidRPr="001A63EA" w:rsidRDefault="008B060D" w:rsidP="000E3EC9">
      <w:pPr>
        <w:pStyle w:val="ListParagraph"/>
        <w:numPr>
          <w:ilvl w:val="0"/>
          <w:numId w:val="21"/>
        </w:numPr>
        <w:rPr>
          <w:rFonts w:ascii="Century Gothic" w:hAnsi="Century Gothic"/>
          <w:b/>
          <w:bCs/>
          <w:sz w:val="22"/>
          <w:szCs w:val="22"/>
        </w:rPr>
      </w:pPr>
      <w:r w:rsidRPr="001A63EA">
        <w:rPr>
          <w:rFonts w:ascii="Century Gothic" w:hAnsi="Century Gothic"/>
          <w:b/>
          <w:bCs/>
          <w:sz w:val="22"/>
          <w:szCs w:val="22"/>
        </w:rPr>
        <w:t>Unidentified Principal:</w:t>
      </w:r>
    </w:p>
    <w:p w14:paraId="7E6E124F" w14:textId="1C8DE906" w:rsidR="000E3EC9" w:rsidRDefault="008B060D" w:rsidP="000E3EC9">
      <w:pPr>
        <w:pStyle w:val="ListParagraph"/>
        <w:numPr>
          <w:ilvl w:val="1"/>
          <w:numId w:val="2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Third party knows there is a principal, but not the identity</w:t>
      </w:r>
    </w:p>
    <w:p w14:paraId="0B313F7C" w14:textId="7E1CC897" w:rsidR="000E3EC9" w:rsidRDefault="008B060D" w:rsidP="000E3EC9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Here, both the principal and the agent are liable on the contract</w:t>
      </w:r>
    </w:p>
    <w:p w14:paraId="31484084" w14:textId="3BDFE4F1" w:rsidR="000E3EC9" w:rsidRDefault="008B060D" w:rsidP="000E3EC9">
      <w:pPr>
        <w:rPr>
          <w:rFonts w:ascii="Century Gothic" w:hAnsi="Century Gothic"/>
          <w:sz w:val="22"/>
          <w:szCs w:val="22"/>
        </w:rPr>
      </w:pPr>
    </w:p>
    <w:p w14:paraId="03C3C7E8" w14:textId="385E95C8" w:rsidR="000E3EC9" w:rsidRPr="001A63EA" w:rsidRDefault="008B060D" w:rsidP="000E3EC9">
      <w:pPr>
        <w:pStyle w:val="ListParagraph"/>
        <w:numPr>
          <w:ilvl w:val="0"/>
          <w:numId w:val="21"/>
        </w:numPr>
        <w:rPr>
          <w:rFonts w:ascii="Century Gothic" w:hAnsi="Century Gothic"/>
          <w:b/>
          <w:bCs/>
          <w:sz w:val="22"/>
          <w:szCs w:val="22"/>
        </w:rPr>
      </w:pPr>
      <w:r w:rsidRPr="001A63EA">
        <w:rPr>
          <w:rFonts w:ascii="Century Gothic" w:hAnsi="Century Gothic"/>
          <w:b/>
          <w:bCs/>
          <w:sz w:val="22"/>
          <w:szCs w:val="22"/>
        </w:rPr>
        <w:t>Undisclosed Principal:</w:t>
      </w:r>
    </w:p>
    <w:p w14:paraId="1FA4E63C" w14:textId="4A6E0BEC" w:rsidR="000E3EC9" w:rsidRDefault="008B060D" w:rsidP="000E3EC9">
      <w:pPr>
        <w:pStyle w:val="ListParagraph"/>
        <w:numPr>
          <w:ilvl w:val="1"/>
          <w:numId w:val="2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Third party does not know there is a </w:t>
      </w:r>
      <w:r>
        <w:rPr>
          <w:rFonts w:ascii="Century Gothic" w:hAnsi="Century Gothic"/>
          <w:sz w:val="22"/>
          <w:szCs w:val="22"/>
        </w:rPr>
        <w:t>principal</w:t>
      </w:r>
    </w:p>
    <w:p w14:paraId="7ACC2A0F" w14:textId="5A6EBF17" w:rsidR="000E3EC9" w:rsidRDefault="008B060D" w:rsidP="000E3EC9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Here, both the principal and the agent are liable</w:t>
      </w:r>
    </w:p>
    <w:p w14:paraId="65A5B9E8" w14:textId="21D9F058" w:rsidR="000E3EC9" w:rsidRDefault="008B060D" w:rsidP="000E3EC9">
      <w:pPr>
        <w:rPr>
          <w:rFonts w:ascii="Century Gothic" w:hAnsi="Century Gothic"/>
          <w:sz w:val="22"/>
          <w:szCs w:val="22"/>
        </w:rPr>
      </w:pPr>
    </w:p>
    <w:p w14:paraId="40E62B7F" w14:textId="4EA8F331" w:rsidR="000E3EC9" w:rsidRPr="001A63EA" w:rsidRDefault="008B060D" w:rsidP="000E3EC9">
      <w:pPr>
        <w:pStyle w:val="ListParagraph"/>
        <w:numPr>
          <w:ilvl w:val="0"/>
          <w:numId w:val="21"/>
        </w:numPr>
        <w:rPr>
          <w:rFonts w:ascii="Century Gothic" w:hAnsi="Century Gothic"/>
          <w:b/>
          <w:bCs/>
          <w:sz w:val="22"/>
          <w:szCs w:val="22"/>
        </w:rPr>
      </w:pPr>
      <w:r w:rsidRPr="001A63EA">
        <w:rPr>
          <w:rFonts w:ascii="Century Gothic" w:hAnsi="Century Gothic"/>
          <w:b/>
          <w:bCs/>
          <w:sz w:val="22"/>
          <w:szCs w:val="22"/>
        </w:rPr>
        <w:t xml:space="preserve">Nonexistent Principal: </w:t>
      </w:r>
    </w:p>
    <w:p w14:paraId="42868501" w14:textId="0AD752FF" w:rsidR="000E3EC9" w:rsidRDefault="008B060D" w:rsidP="000E3EC9">
      <w:pPr>
        <w:pStyle w:val="ListParagraph"/>
        <w:numPr>
          <w:ilvl w:val="1"/>
          <w:numId w:val="2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Individual: lacks capacity</w:t>
      </w:r>
    </w:p>
    <w:p w14:paraId="0197BC82" w14:textId="3429D09E" w:rsidR="000E3EC9" w:rsidRDefault="008B060D" w:rsidP="000E3EC9">
      <w:pPr>
        <w:pStyle w:val="ListParagraph"/>
        <w:numPr>
          <w:ilvl w:val="1"/>
          <w:numId w:val="2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Entity: not legally formed</w:t>
      </w:r>
    </w:p>
    <w:p w14:paraId="43351A89" w14:textId="11E61FE3" w:rsidR="000E3EC9" w:rsidRPr="000E3EC9" w:rsidRDefault="008B060D" w:rsidP="000E3EC9">
      <w:pPr>
        <w:pStyle w:val="ListParagraph"/>
        <w:numPr>
          <w:ilvl w:val="1"/>
          <w:numId w:val="2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An agent is liable if he/she knows the principal does not exist</w:t>
      </w:r>
    </w:p>
    <w:p w14:paraId="5379DC82" w14:textId="7E9F98D0" w:rsidR="00531246" w:rsidRDefault="008B060D" w:rsidP="00531246">
      <w:pPr>
        <w:rPr>
          <w:rFonts w:ascii="Century Gothic" w:hAnsi="Century Gothic"/>
          <w:sz w:val="22"/>
          <w:szCs w:val="22"/>
        </w:rPr>
      </w:pPr>
    </w:p>
    <w:p w14:paraId="2F26C7A3" w14:textId="5C617178" w:rsidR="000E3EC9" w:rsidRDefault="008B060D" w:rsidP="000E3EC9">
      <w:pPr>
        <w:jc w:val="center"/>
        <w:rPr>
          <w:rFonts w:ascii="Century Gothic" w:hAnsi="Century Gothic"/>
          <w:sz w:val="22"/>
          <w:szCs w:val="22"/>
        </w:rPr>
      </w:pPr>
      <w:r w:rsidRPr="000E3EC9">
        <w:rPr>
          <w:rFonts w:ascii="Century Gothic" w:hAnsi="Century Gothic"/>
          <w:sz w:val="22"/>
          <w:szCs w:val="22"/>
          <w:highlight w:val="yellow"/>
        </w:rPr>
        <w:t>Even with a disclosed principal, the agent may be li</w:t>
      </w:r>
      <w:r w:rsidRPr="000E3EC9">
        <w:rPr>
          <w:rFonts w:ascii="Century Gothic" w:hAnsi="Century Gothic"/>
          <w:sz w:val="22"/>
          <w:szCs w:val="22"/>
          <w:highlight w:val="yellow"/>
        </w:rPr>
        <w:t>able on the contract if he/she signs incorrectly:</w:t>
      </w:r>
    </w:p>
    <w:p w14:paraId="4D49750B" w14:textId="77777777" w:rsidR="000E3EC9" w:rsidRDefault="008B060D" w:rsidP="00531246">
      <w:pPr>
        <w:rPr>
          <w:rFonts w:ascii="Century Gothic" w:hAnsi="Century Gothic"/>
          <w:sz w:val="22"/>
          <w:szCs w:val="22"/>
        </w:rPr>
      </w:pPr>
    </w:p>
    <w:p w14:paraId="469C2ED4" w14:textId="77777777" w:rsidR="000E3EC9" w:rsidRDefault="008B060D" w:rsidP="005312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Example: </w:t>
      </w:r>
    </w:p>
    <w:p w14:paraId="1D9FF58D" w14:textId="64E3D1BD" w:rsidR="000E3EC9" w:rsidRPr="000E3EC9" w:rsidRDefault="008B060D" w:rsidP="00531246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0E3EC9">
        <w:rPr>
          <w:rFonts w:ascii="Century Gothic" w:hAnsi="Century Gothic"/>
          <w:b/>
          <w:bCs/>
          <w:sz w:val="22"/>
          <w:szCs w:val="22"/>
          <w:u w:val="single"/>
        </w:rPr>
        <w:t>Acceptable</w:t>
      </w:r>
    </w:p>
    <w:p w14:paraId="4BB663FD" w14:textId="3C40D108" w:rsidR="000E3EC9" w:rsidRDefault="008B060D" w:rsidP="005312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Angela, on behalf of Bob</w:t>
      </w:r>
    </w:p>
    <w:p w14:paraId="0258A944" w14:textId="20572B45" w:rsidR="000E3EC9" w:rsidRDefault="008B060D" w:rsidP="005312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Angela, for Bob</w:t>
      </w:r>
    </w:p>
    <w:p w14:paraId="4FAD279F" w14:textId="77777777" w:rsidR="000E3EC9" w:rsidRDefault="008B060D" w:rsidP="00531246">
      <w:pPr>
        <w:rPr>
          <w:rFonts w:ascii="Century Gothic" w:hAnsi="Century Gothic"/>
          <w:sz w:val="22"/>
          <w:szCs w:val="22"/>
        </w:rPr>
      </w:pPr>
    </w:p>
    <w:p w14:paraId="4B23AAE4" w14:textId="2EBE2564" w:rsidR="000E3EC9" w:rsidRPr="000E3EC9" w:rsidRDefault="008B060D" w:rsidP="00531246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0E3EC9">
        <w:rPr>
          <w:rFonts w:ascii="Century Gothic" w:hAnsi="Century Gothic"/>
          <w:b/>
          <w:bCs/>
          <w:sz w:val="22"/>
          <w:szCs w:val="22"/>
          <w:u w:val="single"/>
        </w:rPr>
        <w:t>Not Acceptable</w:t>
      </w:r>
    </w:p>
    <w:p w14:paraId="1FA8BC0B" w14:textId="74E5C5D8" w:rsidR="000E3EC9" w:rsidRDefault="008B060D" w:rsidP="005312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Angela</w:t>
      </w:r>
    </w:p>
    <w:p w14:paraId="2DE3DBBE" w14:textId="40D5E4BD" w:rsidR="000E3EC9" w:rsidRDefault="008B060D" w:rsidP="0053124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Angela, Agent</w:t>
      </w:r>
    </w:p>
    <w:p w14:paraId="68B508AA" w14:textId="041A5214" w:rsidR="000E3EC9" w:rsidRDefault="008B060D" w:rsidP="00531246">
      <w:pPr>
        <w:rPr>
          <w:rFonts w:ascii="Century Gothic" w:hAnsi="Century Gothic"/>
          <w:sz w:val="22"/>
          <w:szCs w:val="22"/>
        </w:rPr>
      </w:pPr>
    </w:p>
    <w:p w14:paraId="11C8EA6C" w14:textId="6513B611" w:rsidR="000E3EC9" w:rsidRDefault="008B060D" w:rsidP="000E3EC9">
      <w:pPr>
        <w:jc w:val="center"/>
        <w:rPr>
          <w:rFonts w:ascii="Century Gothic" w:hAnsi="Century Gothic"/>
          <w:sz w:val="22"/>
          <w:szCs w:val="22"/>
        </w:rPr>
      </w:pPr>
      <w:r w:rsidRPr="000E3EC9">
        <w:rPr>
          <w:rFonts w:ascii="Century Gothic" w:hAnsi="Century Gothic"/>
          <w:sz w:val="22"/>
          <w:szCs w:val="22"/>
          <w:highlight w:val="yellow"/>
        </w:rPr>
        <w:t>Liability of the Principal for the Agent’s Torts</w:t>
      </w:r>
    </w:p>
    <w:p w14:paraId="403C9BC4" w14:textId="70309620" w:rsidR="000E3EC9" w:rsidRDefault="008B060D" w:rsidP="000E3EC9">
      <w:pPr>
        <w:jc w:val="center"/>
        <w:rPr>
          <w:rFonts w:ascii="Century Gothic" w:hAnsi="Century Gothic"/>
          <w:sz w:val="22"/>
          <w:szCs w:val="22"/>
        </w:rPr>
      </w:pPr>
    </w:p>
    <w:p w14:paraId="12FC475C" w14:textId="72F87357" w:rsidR="000E3EC9" w:rsidRPr="000E3EC9" w:rsidRDefault="008B060D" w:rsidP="000E3EC9">
      <w:pPr>
        <w:pStyle w:val="ListParagraph"/>
        <w:numPr>
          <w:ilvl w:val="0"/>
          <w:numId w:val="22"/>
        </w:numPr>
        <w:rPr>
          <w:rFonts w:ascii="Century Gothic" w:hAnsi="Century Gothic"/>
          <w:b/>
          <w:bCs/>
          <w:sz w:val="22"/>
          <w:szCs w:val="22"/>
        </w:rPr>
      </w:pPr>
      <w:r w:rsidRPr="000E3EC9">
        <w:rPr>
          <w:rFonts w:ascii="Century Gothic" w:hAnsi="Century Gothic"/>
          <w:b/>
          <w:bCs/>
          <w:sz w:val="22"/>
          <w:szCs w:val="22"/>
        </w:rPr>
        <w:t>Respondeat Superior (let the master answer)</w:t>
      </w:r>
    </w:p>
    <w:p w14:paraId="406DBB87" w14:textId="65D8E723" w:rsidR="000E3EC9" w:rsidRPr="000E3EC9" w:rsidRDefault="008B060D" w:rsidP="000E3EC9">
      <w:pPr>
        <w:pStyle w:val="ListParagraph"/>
        <w:numPr>
          <w:ilvl w:val="1"/>
          <w:numId w:val="22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Agent </w:t>
      </w:r>
      <w:r w:rsidRPr="000E3EC9">
        <w:rPr>
          <w:rFonts w:ascii="Century Gothic" w:hAnsi="Century Gothic"/>
          <w:b/>
          <w:bCs/>
          <w:sz w:val="22"/>
          <w:szCs w:val="22"/>
        </w:rPr>
        <w:t>must</w:t>
      </w:r>
      <w:r>
        <w:rPr>
          <w:rFonts w:ascii="Century Gothic" w:hAnsi="Century Gothic"/>
          <w:sz w:val="22"/>
          <w:szCs w:val="22"/>
        </w:rPr>
        <w:t xml:space="preserve"> be an employee; </w:t>
      </w:r>
      <w:r w:rsidRPr="000E3EC9">
        <w:rPr>
          <w:rFonts w:ascii="Century Gothic" w:hAnsi="Century Gothic"/>
          <w:b/>
          <w:bCs/>
          <w:sz w:val="22"/>
          <w:szCs w:val="22"/>
        </w:rPr>
        <w:t>AND</w:t>
      </w:r>
    </w:p>
    <w:p w14:paraId="4D281A08" w14:textId="03A7590A" w:rsidR="000E3EC9" w:rsidRPr="000E3EC9" w:rsidRDefault="008B060D" w:rsidP="000E3EC9">
      <w:pPr>
        <w:pStyle w:val="ListParagraph"/>
        <w:numPr>
          <w:ilvl w:val="1"/>
          <w:numId w:val="22"/>
        </w:numPr>
        <w:rPr>
          <w:rFonts w:ascii="Century Gothic" w:hAnsi="Century Gothic"/>
          <w:sz w:val="22"/>
          <w:szCs w:val="22"/>
        </w:rPr>
      </w:pPr>
      <w:r w:rsidRPr="000E3EC9">
        <w:rPr>
          <w:rFonts w:ascii="Century Gothic" w:hAnsi="Century Gothic"/>
          <w:sz w:val="22"/>
          <w:szCs w:val="22"/>
        </w:rPr>
        <w:t xml:space="preserve">Tort </w:t>
      </w:r>
      <w:r w:rsidRPr="001A63EA">
        <w:rPr>
          <w:rFonts w:ascii="Century Gothic" w:hAnsi="Century Gothic"/>
          <w:b/>
          <w:bCs/>
          <w:sz w:val="22"/>
          <w:szCs w:val="22"/>
        </w:rPr>
        <w:t>must</w:t>
      </w:r>
      <w:r w:rsidRPr="000E3EC9">
        <w:rPr>
          <w:rFonts w:ascii="Century Gothic" w:hAnsi="Century Gothic"/>
          <w:sz w:val="22"/>
          <w:szCs w:val="22"/>
        </w:rPr>
        <w:t xml:space="preserve"> be committed while acting within the scope of employment</w:t>
      </w:r>
    </w:p>
    <w:p w14:paraId="00CB8776" w14:textId="460F83FD" w:rsidR="000E3EC9" w:rsidRDefault="008B060D" w:rsidP="00531246">
      <w:pPr>
        <w:rPr>
          <w:rFonts w:ascii="Century Gothic" w:hAnsi="Century Gothic"/>
          <w:sz w:val="22"/>
          <w:szCs w:val="22"/>
        </w:rPr>
      </w:pPr>
    </w:p>
    <w:p w14:paraId="5C4752F5" w14:textId="1126C491" w:rsidR="000E3EC9" w:rsidRPr="000E3EC9" w:rsidRDefault="008B060D" w:rsidP="00531246">
      <w:pPr>
        <w:rPr>
          <w:rFonts w:ascii="Century Gothic" w:hAnsi="Century Gothic"/>
          <w:b/>
          <w:bCs/>
          <w:sz w:val="22"/>
          <w:szCs w:val="22"/>
        </w:rPr>
      </w:pPr>
      <w:r w:rsidRPr="000E3EC9">
        <w:rPr>
          <w:rFonts w:ascii="Century Gothic" w:hAnsi="Century Gothic"/>
          <w:b/>
          <w:bCs/>
          <w:sz w:val="22"/>
          <w:szCs w:val="22"/>
        </w:rPr>
        <w:t>Scope of Employment Test:</w:t>
      </w:r>
    </w:p>
    <w:p w14:paraId="174FBAA8" w14:textId="08658F1C" w:rsidR="000E3EC9" w:rsidRDefault="008B060D" w:rsidP="000E3EC9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Employee was performing the type of work he/she was hired to perform; </w:t>
      </w:r>
      <w:r w:rsidRPr="000E3EC9">
        <w:rPr>
          <w:rFonts w:ascii="Century Gothic" w:hAnsi="Century Gothic"/>
          <w:b/>
          <w:bCs/>
          <w:sz w:val="22"/>
          <w:szCs w:val="22"/>
        </w:rPr>
        <w:t>AND</w:t>
      </w:r>
    </w:p>
    <w:p w14:paraId="3B2FD188" w14:textId="5444B70E" w:rsidR="000E3EC9" w:rsidRPr="000E3EC9" w:rsidRDefault="008B060D" w:rsidP="000E3EC9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Tort occurred substantially within authorized time; </w:t>
      </w:r>
      <w:r w:rsidRPr="000E3EC9">
        <w:rPr>
          <w:rFonts w:ascii="Century Gothic" w:hAnsi="Century Gothic"/>
          <w:b/>
          <w:bCs/>
          <w:sz w:val="22"/>
          <w:szCs w:val="22"/>
        </w:rPr>
        <w:t>AND</w:t>
      </w:r>
    </w:p>
    <w:p w14:paraId="1D2D0965" w14:textId="0E0D53A8" w:rsidR="000E3EC9" w:rsidRPr="000E3EC9" w:rsidRDefault="008B060D" w:rsidP="000E3EC9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Tort occurred substantially within authorized location; </w:t>
      </w:r>
      <w:r w:rsidRPr="000E3EC9">
        <w:rPr>
          <w:rFonts w:ascii="Century Gothic" w:hAnsi="Century Gothic"/>
          <w:b/>
          <w:bCs/>
          <w:sz w:val="22"/>
          <w:szCs w:val="22"/>
        </w:rPr>
        <w:t>AND</w:t>
      </w:r>
    </w:p>
    <w:p w14:paraId="6B2F6F0C" w14:textId="1C019422" w:rsidR="000E3EC9" w:rsidRDefault="008B060D" w:rsidP="000E3EC9">
      <w:pPr>
        <w:pStyle w:val="ListParagraph"/>
        <w:numPr>
          <w:ilvl w:val="0"/>
          <w:numId w:val="23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Act was motivated at least in part to benefit the employer</w:t>
      </w:r>
    </w:p>
    <w:p w14:paraId="039CA82F" w14:textId="77777777" w:rsidR="00920AFC" w:rsidRDefault="008B060D" w:rsidP="00920AFC">
      <w:pPr>
        <w:pStyle w:val="ListParagraph"/>
        <w:rPr>
          <w:rFonts w:ascii="Century Gothic" w:hAnsi="Century Gothic"/>
          <w:sz w:val="22"/>
          <w:szCs w:val="22"/>
        </w:rPr>
      </w:pPr>
    </w:p>
    <w:p w14:paraId="2825C136" w14:textId="49519678" w:rsidR="00D7145C" w:rsidRDefault="008B060D" w:rsidP="00D7145C">
      <w:pPr>
        <w:pStyle w:val="ListParagraph"/>
        <w:numPr>
          <w:ilvl w:val="0"/>
          <w:numId w:val="22"/>
        </w:numPr>
        <w:rPr>
          <w:rFonts w:ascii="Century Gothic" w:hAnsi="Century Gothic"/>
          <w:sz w:val="22"/>
          <w:szCs w:val="22"/>
        </w:rPr>
      </w:pPr>
      <w:r w:rsidRPr="00920AFC">
        <w:rPr>
          <w:rFonts w:ascii="Century Gothic" w:hAnsi="Century Gothic"/>
          <w:b/>
          <w:bCs/>
          <w:sz w:val="22"/>
          <w:szCs w:val="22"/>
        </w:rPr>
        <w:t>Direct</w:t>
      </w:r>
      <w:r w:rsidRPr="00920AFC">
        <w:rPr>
          <w:rFonts w:ascii="Century Gothic" w:hAnsi="Century Gothic"/>
          <w:b/>
          <w:bCs/>
          <w:sz w:val="22"/>
          <w:szCs w:val="22"/>
        </w:rPr>
        <w:t xml:space="preserve"> Liability:</w:t>
      </w:r>
      <w:r>
        <w:rPr>
          <w:rFonts w:ascii="Century Gothic" w:hAnsi="Century Gothic"/>
          <w:sz w:val="22"/>
          <w:szCs w:val="22"/>
        </w:rPr>
        <w:t xml:space="preserve"> The only way a principal can be liable for the torts of an independent contractor</w:t>
      </w:r>
      <w:r>
        <w:rPr>
          <w:rFonts w:ascii="Century Gothic" w:hAnsi="Century Gothic"/>
          <w:sz w:val="22"/>
          <w:szCs w:val="22"/>
        </w:rPr>
        <w:t xml:space="preserve">; must be some </w:t>
      </w:r>
      <w:r w:rsidRPr="00D7145C">
        <w:rPr>
          <w:rFonts w:ascii="Century Gothic" w:hAnsi="Century Gothic"/>
          <w:b/>
          <w:bCs/>
          <w:sz w:val="22"/>
          <w:szCs w:val="22"/>
        </w:rPr>
        <w:t>fault</w:t>
      </w:r>
      <w:r>
        <w:rPr>
          <w:rFonts w:ascii="Century Gothic" w:hAnsi="Century Gothic"/>
          <w:sz w:val="22"/>
          <w:szCs w:val="22"/>
        </w:rPr>
        <w:t xml:space="preserve"> on the part of the principal</w:t>
      </w:r>
    </w:p>
    <w:p w14:paraId="5A064A84" w14:textId="77777777" w:rsidR="00603B7C" w:rsidRDefault="008B060D" w:rsidP="00603B7C">
      <w:pPr>
        <w:pStyle w:val="ListParagraph"/>
        <w:ind w:left="360"/>
        <w:rPr>
          <w:rFonts w:ascii="Century Gothic" w:hAnsi="Century Gothic"/>
          <w:sz w:val="22"/>
          <w:szCs w:val="22"/>
        </w:rPr>
      </w:pPr>
    </w:p>
    <w:p w14:paraId="7EB0DA57" w14:textId="278EB9A5" w:rsidR="009B4056" w:rsidRDefault="008B060D" w:rsidP="009B4056">
      <w:pPr>
        <w:pStyle w:val="ListParagraph"/>
        <w:ind w:left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Examples:</w:t>
      </w:r>
      <w:r>
        <w:rPr>
          <w:rFonts w:ascii="Century Gothic" w:hAnsi="Century Gothic"/>
          <w:sz w:val="22"/>
          <w:szCs w:val="22"/>
        </w:rPr>
        <w:t xml:space="preserve"> Principal tells the agent to commit the tort, negligent hiring</w:t>
      </w:r>
    </w:p>
    <w:p w14:paraId="2974ACE9" w14:textId="456411D5" w:rsidR="00603B7C" w:rsidRDefault="008B060D" w:rsidP="009B4056">
      <w:pPr>
        <w:pStyle w:val="ListParagraph"/>
        <w:ind w:left="360"/>
        <w:rPr>
          <w:rFonts w:ascii="Century Gothic" w:hAnsi="Century Gothic"/>
          <w:sz w:val="22"/>
          <w:szCs w:val="22"/>
        </w:rPr>
      </w:pPr>
    </w:p>
    <w:p w14:paraId="2B0CE316" w14:textId="28707A24" w:rsidR="00C70C5A" w:rsidRDefault="008B060D" w:rsidP="009B4056">
      <w:pPr>
        <w:pStyle w:val="ListParagraph"/>
        <w:ind w:left="360"/>
        <w:rPr>
          <w:rFonts w:ascii="Century Gothic" w:hAnsi="Century Gothic"/>
          <w:sz w:val="22"/>
          <w:szCs w:val="22"/>
        </w:rPr>
      </w:pPr>
    </w:p>
    <w:p w14:paraId="7E0A84ED" w14:textId="749A6DBB" w:rsidR="00C70C5A" w:rsidRDefault="008B060D" w:rsidP="009B4056">
      <w:pPr>
        <w:pStyle w:val="ListParagraph"/>
        <w:ind w:left="360"/>
        <w:rPr>
          <w:rFonts w:ascii="Century Gothic" w:hAnsi="Century Gothic"/>
          <w:sz w:val="22"/>
          <w:szCs w:val="22"/>
        </w:rPr>
      </w:pPr>
    </w:p>
    <w:p w14:paraId="6370A607" w14:textId="739E4790" w:rsidR="00C70C5A" w:rsidRDefault="008B060D" w:rsidP="009B4056">
      <w:pPr>
        <w:pStyle w:val="ListParagraph"/>
        <w:ind w:left="360"/>
        <w:rPr>
          <w:rFonts w:ascii="Century Gothic" w:hAnsi="Century Gothic"/>
          <w:sz w:val="22"/>
          <w:szCs w:val="22"/>
        </w:rPr>
      </w:pPr>
    </w:p>
    <w:p w14:paraId="1A2C442B" w14:textId="2F3FEBFB" w:rsidR="00C70C5A" w:rsidRDefault="008B060D" w:rsidP="009B4056">
      <w:pPr>
        <w:pStyle w:val="ListParagraph"/>
        <w:ind w:left="360"/>
        <w:rPr>
          <w:rFonts w:ascii="Century Gothic" w:hAnsi="Century Gothic"/>
          <w:sz w:val="22"/>
          <w:szCs w:val="22"/>
        </w:rPr>
      </w:pPr>
    </w:p>
    <w:p w14:paraId="424CC52A" w14:textId="1634B2F4" w:rsidR="00C70C5A" w:rsidRDefault="008B060D" w:rsidP="009B4056">
      <w:pPr>
        <w:pStyle w:val="ListParagraph"/>
        <w:ind w:left="360"/>
        <w:rPr>
          <w:rFonts w:ascii="Century Gothic" w:hAnsi="Century Gothic"/>
          <w:sz w:val="22"/>
          <w:szCs w:val="22"/>
        </w:rPr>
      </w:pPr>
    </w:p>
    <w:p w14:paraId="7EC1F42F" w14:textId="71C19C18" w:rsidR="00C70C5A" w:rsidRDefault="008B060D" w:rsidP="009B4056">
      <w:pPr>
        <w:pStyle w:val="ListParagraph"/>
        <w:ind w:left="360"/>
        <w:rPr>
          <w:rFonts w:ascii="Century Gothic" w:hAnsi="Century Gothic"/>
          <w:sz w:val="22"/>
          <w:szCs w:val="22"/>
        </w:rPr>
      </w:pPr>
    </w:p>
    <w:p w14:paraId="2B8E29A6" w14:textId="07E0928F" w:rsidR="00C70C5A" w:rsidRDefault="008B060D" w:rsidP="009B4056">
      <w:pPr>
        <w:pStyle w:val="ListParagraph"/>
        <w:ind w:left="360"/>
        <w:rPr>
          <w:rFonts w:ascii="Century Gothic" w:hAnsi="Century Gothic"/>
          <w:sz w:val="22"/>
          <w:szCs w:val="22"/>
        </w:rPr>
      </w:pPr>
    </w:p>
    <w:p w14:paraId="4D6335D7" w14:textId="7215544A" w:rsidR="00C70C5A" w:rsidRDefault="008B060D" w:rsidP="009B4056">
      <w:pPr>
        <w:pStyle w:val="ListParagraph"/>
        <w:ind w:left="360"/>
        <w:rPr>
          <w:rFonts w:ascii="Century Gothic" w:hAnsi="Century Gothic"/>
          <w:sz w:val="22"/>
          <w:szCs w:val="22"/>
        </w:rPr>
      </w:pPr>
    </w:p>
    <w:p w14:paraId="79F105CE" w14:textId="0353E61C" w:rsidR="008042A7" w:rsidRPr="008B060D" w:rsidRDefault="008B060D" w:rsidP="008B060D">
      <w:pPr>
        <w:rPr>
          <w:rFonts w:ascii="Century Gothic" w:hAnsi="Century Gothic"/>
          <w:b/>
          <w:bCs/>
          <w:sz w:val="22"/>
          <w:szCs w:val="22"/>
        </w:rPr>
      </w:pPr>
    </w:p>
    <w:sectPr w:rsidR="008042A7" w:rsidRPr="008B060D" w:rsidSect="00264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C22FD"/>
    <w:multiLevelType w:val="hybridMultilevel"/>
    <w:tmpl w:val="D66A21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301D"/>
    <w:multiLevelType w:val="hybridMultilevel"/>
    <w:tmpl w:val="D3EC7B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7639"/>
    <w:multiLevelType w:val="hybridMultilevel"/>
    <w:tmpl w:val="8E3AB3EE"/>
    <w:lvl w:ilvl="0" w:tplc="F75626A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773C1"/>
    <w:multiLevelType w:val="hybridMultilevel"/>
    <w:tmpl w:val="1C8683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270BE"/>
    <w:multiLevelType w:val="hybridMultilevel"/>
    <w:tmpl w:val="EF1CBE5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829B4"/>
    <w:multiLevelType w:val="hybridMultilevel"/>
    <w:tmpl w:val="3E8E28BA"/>
    <w:lvl w:ilvl="0" w:tplc="ED5EEB96">
      <w:start w:val="1"/>
      <w:numFmt w:val="decimal"/>
      <w:lvlText w:val="%1."/>
      <w:lvlJc w:val="left"/>
      <w:pPr>
        <w:ind w:left="720" w:hanging="360"/>
      </w:pPr>
    </w:lvl>
    <w:lvl w:ilvl="1" w:tplc="92FAF3C8">
      <w:start w:val="1"/>
      <w:numFmt w:val="decimal"/>
      <w:lvlText w:val="%2."/>
      <w:lvlJc w:val="left"/>
      <w:pPr>
        <w:ind w:left="1440" w:hanging="1080"/>
      </w:pPr>
    </w:lvl>
    <w:lvl w:ilvl="2" w:tplc="F6B29D7E">
      <w:start w:val="1"/>
      <w:numFmt w:val="decimal"/>
      <w:lvlText w:val="%3."/>
      <w:lvlJc w:val="left"/>
      <w:pPr>
        <w:ind w:left="2160" w:hanging="1980"/>
      </w:pPr>
    </w:lvl>
    <w:lvl w:ilvl="3" w:tplc="86945D92">
      <w:start w:val="1"/>
      <w:numFmt w:val="decimal"/>
      <w:lvlText w:val="%4."/>
      <w:lvlJc w:val="left"/>
      <w:pPr>
        <w:ind w:left="2880" w:hanging="2520"/>
      </w:pPr>
    </w:lvl>
    <w:lvl w:ilvl="4" w:tplc="25662C64">
      <w:start w:val="1"/>
      <w:numFmt w:val="decimal"/>
      <w:lvlText w:val="%5."/>
      <w:lvlJc w:val="left"/>
      <w:pPr>
        <w:ind w:left="3600" w:hanging="3240"/>
      </w:pPr>
    </w:lvl>
    <w:lvl w:ilvl="5" w:tplc="7FB23E36">
      <w:start w:val="1"/>
      <w:numFmt w:val="decimal"/>
      <w:lvlText w:val="%6."/>
      <w:lvlJc w:val="left"/>
      <w:pPr>
        <w:ind w:left="4320" w:hanging="4140"/>
      </w:pPr>
    </w:lvl>
    <w:lvl w:ilvl="6" w:tplc="237CB244">
      <w:start w:val="1"/>
      <w:numFmt w:val="decimal"/>
      <w:lvlText w:val="%7."/>
      <w:lvlJc w:val="left"/>
      <w:pPr>
        <w:ind w:left="5040" w:hanging="4680"/>
      </w:pPr>
    </w:lvl>
    <w:lvl w:ilvl="7" w:tplc="79C4C1A6">
      <w:start w:val="1"/>
      <w:numFmt w:val="decimal"/>
      <w:lvlText w:val="%8."/>
      <w:lvlJc w:val="left"/>
      <w:pPr>
        <w:ind w:left="5760" w:hanging="5400"/>
      </w:pPr>
    </w:lvl>
    <w:lvl w:ilvl="8" w:tplc="AFBC67B6">
      <w:start w:val="1"/>
      <w:numFmt w:val="decimal"/>
      <w:lvlText w:val="%9."/>
      <w:lvlJc w:val="left"/>
      <w:pPr>
        <w:ind w:left="6480" w:hanging="6300"/>
      </w:pPr>
    </w:lvl>
  </w:abstractNum>
  <w:abstractNum w:abstractNumId="6" w15:restartNumberingAfterBreak="0">
    <w:nsid w:val="159F342C"/>
    <w:multiLevelType w:val="hybridMultilevel"/>
    <w:tmpl w:val="BDAAC3D2"/>
    <w:lvl w:ilvl="0" w:tplc="F75626A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F45ED"/>
    <w:multiLevelType w:val="hybridMultilevel"/>
    <w:tmpl w:val="F6AEF5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1CC8"/>
    <w:multiLevelType w:val="hybridMultilevel"/>
    <w:tmpl w:val="F2DEC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C47DF"/>
    <w:multiLevelType w:val="hybridMultilevel"/>
    <w:tmpl w:val="57B6780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560009"/>
    <w:multiLevelType w:val="hybridMultilevel"/>
    <w:tmpl w:val="E8C8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85EAA"/>
    <w:multiLevelType w:val="hybridMultilevel"/>
    <w:tmpl w:val="CB34237E"/>
    <w:lvl w:ilvl="0" w:tplc="F75626A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254CF"/>
    <w:multiLevelType w:val="hybridMultilevel"/>
    <w:tmpl w:val="A83A3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D94AF3"/>
    <w:multiLevelType w:val="hybridMultilevel"/>
    <w:tmpl w:val="908E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53577"/>
    <w:multiLevelType w:val="hybridMultilevel"/>
    <w:tmpl w:val="58949C28"/>
    <w:lvl w:ilvl="0" w:tplc="5BA8A2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45822"/>
    <w:multiLevelType w:val="hybridMultilevel"/>
    <w:tmpl w:val="C4B261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C3E49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F781F"/>
    <w:multiLevelType w:val="hybridMultilevel"/>
    <w:tmpl w:val="AE50D8A2"/>
    <w:lvl w:ilvl="0" w:tplc="94F065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040D45"/>
    <w:multiLevelType w:val="hybridMultilevel"/>
    <w:tmpl w:val="16E4A4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32BA3"/>
    <w:multiLevelType w:val="hybridMultilevel"/>
    <w:tmpl w:val="102CB53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E67427"/>
    <w:multiLevelType w:val="hybridMultilevel"/>
    <w:tmpl w:val="DEA8935A"/>
    <w:lvl w:ilvl="0" w:tplc="010C95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FA67DD"/>
    <w:multiLevelType w:val="hybridMultilevel"/>
    <w:tmpl w:val="939A0E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DB0AC0"/>
    <w:multiLevelType w:val="hybridMultilevel"/>
    <w:tmpl w:val="4D3EB2C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A5023A"/>
    <w:multiLevelType w:val="hybridMultilevel"/>
    <w:tmpl w:val="356C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11304"/>
    <w:multiLevelType w:val="hybridMultilevel"/>
    <w:tmpl w:val="16E4A4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485FEC"/>
    <w:multiLevelType w:val="hybridMultilevel"/>
    <w:tmpl w:val="3E5CDA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641F24"/>
    <w:multiLevelType w:val="hybridMultilevel"/>
    <w:tmpl w:val="C40E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8669B"/>
    <w:multiLevelType w:val="hybridMultilevel"/>
    <w:tmpl w:val="50CE7D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B5C51"/>
    <w:multiLevelType w:val="hybridMultilevel"/>
    <w:tmpl w:val="C1486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76808"/>
    <w:multiLevelType w:val="hybridMultilevel"/>
    <w:tmpl w:val="950EC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04DF0"/>
    <w:multiLevelType w:val="hybridMultilevel"/>
    <w:tmpl w:val="A418A9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019DA"/>
    <w:multiLevelType w:val="hybridMultilevel"/>
    <w:tmpl w:val="F3C44B46"/>
    <w:lvl w:ilvl="0" w:tplc="28909E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8670E9D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1356C"/>
    <w:multiLevelType w:val="hybridMultilevel"/>
    <w:tmpl w:val="532E98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9"/>
  </w:num>
  <w:num w:numId="4">
    <w:abstractNumId w:val="22"/>
  </w:num>
  <w:num w:numId="5">
    <w:abstractNumId w:val="4"/>
  </w:num>
  <w:num w:numId="6">
    <w:abstractNumId w:val="15"/>
  </w:num>
  <w:num w:numId="7">
    <w:abstractNumId w:val="18"/>
  </w:num>
  <w:num w:numId="8">
    <w:abstractNumId w:val="17"/>
  </w:num>
  <w:num w:numId="9">
    <w:abstractNumId w:val="25"/>
  </w:num>
  <w:num w:numId="10">
    <w:abstractNumId w:val="0"/>
  </w:num>
  <w:num w:numId="11">
    <w:abstractNumId w:val="8"/>
  </w:num>
  <w:num w:numId="12">
    <w:abstractNumId w:val="12"/>
  </w:num>
  <w:num w:numId="13">
    <w:abstractNumId w:val="27"/>
  </w:num>
  <w:num w:numId="14">
    <w:abstractNumId w:val="26"/>
  </w:num>
  <w:num w:numId="15">
    <w:abstractNumId w:val="31"/>
  </w:num>
  <w:num w:numId="16">
    <w:abstractNumId w:val="16"/>
  </w:num>
  <w:num w:numId="17">
    <w:abstractNumId w:val="23"/>
  </w:num>
  <w:num w:numId="18">
    <w:abstractNumId w:val="20"/>
  </w:num>
  <w:num w:numId="19">
    <w:abstractNumId w:val="6"/>
  </w:num>
  <w:num w:numId="20">
    <w:abstractNumId w:val="2"/>
  </w:num>
  <w:num w:numId="21">
    <w:abstractNumId w:val="11"/>
  </w:num>
  <w:num w:numId="22">
    <w:abstractNumId w:val="21"/>
  </w:num>
  <w:num w:numId="23">
    <w:abstractNumId w:val="1"/>
  </w:num>
  <w:num w:numId="24">
    <w:abstractNumId w:val="28"/>
  </w:num>
  <w:num w:numId="25">
    <w:abstractNumId w:val="7"/>
  </w:num>
  <w:num w:numId="26">
    <w:abstractNumId w:val="19"/>
  </w:num>
  <w:num w:numId="27">
    <w:abstractNumId w:val="13"/>
  </w:num>
  <w:num w:numId="28">
    <w:abstractNumId w:val="24"/>
  </w:num>
  <w:num w:numId="29">
    <w:abstractNumId w:val="14"/>
  </w:num>
  <w:num w:numId="30">
    <w:abstractNumId w:val="9"/>
  </w:num>
  <w:num w:numId="31">
    <w:abstractNumId w:val="3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0D"/>
    <w:rsid w:val="008B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B30A0"/>
  <w14:defaultImageDpi w14:val="32767"/>
  <w15:chartTrackingRefBased/>
  <w15:docId w15:val="{D4183440-53C7-6D40-84FE-D71871B1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76B"/>
    <w:pPr>
      <w:ind w:left="720"/>
      <w:contextualSpacing/>
    </w:p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Harasis, Ahmad</dc:creator>
  <cp:keywords/>
  <dc:description/>
  <cp:lastModifiedBy>Jamshidi, Shayan</cp:lastModifiedBy>
  <cp:revision>32</cp:revision>
  <dcterms:created xsi:type="dcterms:W3CDTF">2020-02-12T01:46:00Z</dcterms:created>
  <dcterms:modified xsi:type="dcterms:W3CDTF">2021-02-22T23:40:00Z</dcterms:modified>
</cp:coreProperties>
</file>