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499" w:rsidRDefault="002A4499" w:rsidP="002A44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4499" w:rsidRDefault="002A4499" w:rsidP="002A44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4499" w:rsidRDefault="002A4499" w:rsidP="002A44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4499" w:rsidRDefault="002A4499" w:rsidP="002A44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4499" w:rsidRDefault="002A4499" w:rsidP="002A44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3CA" w:rsidRPr="002A4499" w:rsidRDefault="007021BA" w:rsidP="002A44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British Petroleum Environmental Crisis.</w:t>
      </w:r>
    </w:p>
    <w:p w:rsidR="002A4499" w:rsidRPr="002A4499" w:rsidRDefault="002A4499" w:rsidP="002A44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499">
        <w:rPr>
          <w:rFonts w:ascii="Times New Roman" w:hAnsi="Times New Roman" w:cs="Times New Roman"/>
          <w:sz w:val="24"/>
          <w:szCs w:val="24"/>
        </w:rPr>
        <w:t>Name</w:t>
      </w:r>
    </w:p>
    <w:p w:rsidR="002A4499" w:rsidRPr="002A4499" w:rsidRDefault="002A4499" w:rsidP="002A44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499">
        <w:rPr>
          <w:rFonts w:ascii="Times New Roman" w:hAnsi="Times New Roman" w:cs="Times New Roman"/>
          <w:sz w:val="24"/>
          <w:szCs w:val="24"/>
        </w:rPr>
        <w:t>Course</w:t>
      </w:r>
    </w:p>
    <w:p w:rsidR="002A4499" w:rsidRPr="002A4499" w:rsidRDefault="002A4499" w:rsidP="002A44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499">
        <w:rPr>
          <w:rFonts w:ascii="Times New Roman" w:hAnsi="Times New Roman" w:cs="Times New Roman"/>
          <w:sz w:val="24"/>
          <w:szCs w:val="24"/>
        </w:rPr>
        <w:t>Institution</w:t>
      </w:r>
    </w:p>
    <w:p w:rsidR="002A4499" w:rsidRPr="002A4499" w:rsidRDefault="002A4499" w:rsidP="002A44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499">
        <w:rPr>
          <w:rFonts w:ascii="Times New Roman" w:hAnsi="Times New Roman" w:cs="Times New Roman"/>
          <w:sz w:val="24"/>
          <w:szCs w:val="24"/>
        </w:rPr>
        <w:t>Instructor</w:t>
      </w:r>
    </w:p>
    <w:p w:rsidR="002A4499" w:rsidRDefault="002A4499" w:rsidP="002A44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499">
        <w:rPr>
          <w:rFonts w:ascii="Times New Roman" w:hAnsi="Times New Roman" w:cs="Times New Roman"/>
          <w:sz w:val="24"/>
          <w:szCs w:val="24"/>
        </w:rPr>
        <w:t>Date</w:t>
      </w:r>
    </w:p>
    <w:p w:rsidR="003C5637" w:rsidRPr="007021BA" w:rsidRDefault="002A4499" w:rsidP="007021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A2A02" w:rsidRDefault="00DA2A02" w:rsidP="00DA2A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British Petroleum Crisis</w:t>
      </w:r>
    </w:p>
    <w:p w:rsidR="007021BA" w:rsidRPr="007021BA" w:rsidRDefault="00DA2A02" w:rsidP="00DA2A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021BA" w:rsidRPr="007021BA">
        <w:rPr>
          <w:rFonts w:ascii="Times New Roman" w:hAnsi="Times New Roman" w:cs="Times New Roman"/>
          <w:sz w:val="24"/>
          <w:szCs w:val="24"/>
        </w:rPr>
        <w:t>British petroleum faced a major crisis which brought about diverse environmental problems in the United States.  The crisis entailed the oil spillage which encompassed a total of 32 million barrels of oil</w:t>
      </w:r>
      <w:r w:rsidR="00DC64FA">
        <w:rPr>
          <w:rFonts w:ascii="Times New Roman" w:hAnsi="Times New Roman" w:cs="Times New Roman"/>
          <w:sz w:val="24"/>
          <w:szCs w:val="24"/>
        </w:rPr>
        <w:t xml:space="preserve"> in the year 2010</w:t>
      </w:r>
      <w:r w:rsidR="007021BA" w:rsidRPr="007021BA">
        <w:rPr>
          <w:rFonts w:ascii="Times New Roman" w:hAnsi="Times New Roman" w:cs="Times New Roman"/>
          <w:sz w:val="24"/>
          <w:szCs w:val="24"/>
        </w:rPr>
        <w:t>.  The spill affected the Gulf of Mexico bringing diverse effects to aquatic animals and plants.  Birds feathers where stuck together making them unable to fly and as a result the</w:t>
      </w:r>
      <w:r w:rsidR="007021BA">
        <w:rPr>
          <w:rFonts w:ascii="Times New Roman" w:hAnsi="Times New Roman" w:cs="Times New Roman"/>
          <w:sz w:val="24"/>
          <w:szCs w:val="24"/>
        </w:rPr>
        <w:t>re was</w:t>
      </w:r>
      <w:r w:rsidR="007021BA" w:rsidRPr="007021BA">
        <w:rPr>
          <w:rFonts w:ascii="Times New Roman" w:hAnsi="Times New Roman" w:cs="Times New Roman"/>
          <w:sz w:val="24"/>
          <w:szCs w:val="24"/>
        </w:rPr>
        <w:t xml:space="preserve"> death of a large number of the birds.  Most of the oil sunk into the floor of the ocean preventing aquatic plants from growing.  The spill</w:t>
      </w:r>
      <w:r w:rsidR="007021BA">
        <w:rPr>
          <w:rFonts w:ascii="Times New Roman" w:hAnsi="Times New Roman" w:cs="Times New Roman"/>
          <w:sz w:val="24"/>
          <w:szCs w:val="24"/>
        </w:rPr>
        <w:t xml:space="preserve">, in addition, </w:t>
      </w:r>
      <w:r w:rsidR="007021BA" w:rsidRPr="007021BA">
        <w:rPr>
          <w:rFonts w:ascii="Times New Roman" w:hAnsi="Times New Roman" w:cs="Times New Roman"/>
          <w:sz w:val="24"/>
          <w:szCs w:val="24"/>
        </w:rPr>
        <w:t>brought a challenge in the marine transportation services leading to a loss in the economical practices that involved marine transport. BP could have managed the crisis in a more effective way to reduce on the diversity of the effects.</w:t>
      </w:r>
    </w:p>
    <w:p w:rsidR="007021BA" w:rsidRPr="007021BA" w:rsidRDefault="007021BA" w:rsidP="00DA2A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21BA">
        <w:rPr>
          <w:rFonts w:ascii="Times New Roman" w:hAnsi="Times New Roman" w:cs="Times New Roman"/>
          <w:sz w:val="24"/>
          <w:szCs w:val="24"/>
        </w:rPr>
        <w:t xml:space="preserve"> Through enhancing proper communication with the public and reassuring them that the crisis will be well dealt with is a major aspect </w:t>
      </w:r>
      <w:r>
        <w:rPr>
          <w:rFonts w:ascii="Times New Roman" w:hAnsi="Times New Roman" w:cs="Times New Roman"/>
          <w:sz w:val="24"/>
          <w:szCs w:val="24"/>
        </w:rPr>
        <w:t>that would have helped British P</w:t>
      </w:r>
      <w:r w:rsidRPr="007021BA">
        <w:rPr>
          <w:rFonts w:ascii="Times New Roman" w:hAnsi="Times New Roman" w:cs="Times New Roman"/>
          <w:sz w:val="24"/>
          <w:szCs w:val="24"/>
        </w:rPr>
        <w:t xml:space="preserve">etroleum to deal with the spillage more effectively.  Creating a peaceful correlation between the </w:t>
      </w:r>
      <w:r>
        <w:rPr>
          <w:rFonts w:ascii="Times New Roman" w:hAnsi="Times New Roman" w:cs="Times New Roman"/>
          <w:sz w:val="24"/>
          <w:szCs w:val="24"/>
        </w:rPr>
        <w:t>company and its environment would have</w:t>
      </w:r>
      <w:r w:rsidRPr="007021BA">
        <w:rPr>
          <w:rFonts w:ascii="Times New Roman" w:hAnsi="Times New Roman" w:cs="Times New Roman"/>
          <w:sz w:val="24"/>
          <w:szCs w:val="24"/>
        </w:rPr>
        <w:t xml:space="preserve"> help</w:t>
      </w:r>
      <w:r>
        <w:rPr>
          <w:rFonts w:ascii="Times New Roman" w:hAnsi="Times New Roman" w:cs="Times New Roman"/>
          <w:sz w:val="24"/>
          <w:szCs w:val="24"/>
        </w:rPr>
        <w:t>ed in reducing the pressure that was</w:t>
      </w:r>
      <w:r w:rsidRPr="007021BA">
        <w:rPr>
          <w:rFonts w:ascii="Times New Roman" w:hAnsi="Times New Roman" w:cs="Times New Roman"/>
          <w:sz w:val="24"/>
          <w:szCs w:val="24"/>
        </w:rPr>
        <w:t xml:space="preserve"> laid on the company of </w:t>
      </w:r>
      <w:r>
        <w:rPr>
          <w:rFonts w:ascii="Times New Roman" w:hAnsi="Times New Roman" w:cs="Times New Roman"/>
          <w:sz w:val="24"/>
          <w:szCs w:val="24"/>
        </w:rPr>
        <w:t>clearing up the mess.  This would have</w:t>
      </w:r>
      <w:r w:rsidRPr="007021BA">
        <w:rPr>
          <w:rFonts w:ascii="Times New Roman" w:hAnsi="Times New Roman" w:cs="Times New Roman"/>
          <w:sz w:val="24"/>
          <w:szCs w:val="24"/>
        </w:rPr>
        <w:t xml:space="preserve"> provide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7021BA">
        <w:rPr>
          <w:rFonts w:ascii="Times New Roman" w:hAnsi="Times New Roman" w:cs="Times New Roman"/>
          <w:sz w:val="24"/>
          <w:szCs w:val="24"/>
        </w:rPr>
        <w:t xml:space="preserve"> a better working environment for the company and may also </w:t>
      </w:r>
      <w:r>
        <w:rPr>
          <w:rFonts w:ascii="Times New Roman" w:hAnsi="Times New Roman" w:cs="Times New Roman"/>
          <w:sz w:val="24"/>
          <w:szCs w:val="24"/>
        </w:rPr>
        <w:t xml:space="preserve">have </w:t>
      </w:r>
      <w:r w:rsidRPr="007021BA">
        <w:rPr>
          <w:rFonts w:ascii="Times New Roman" w:hAnsi="Times New Roman" w:cs="Times New Roman"/>
          <w:sz w:val="24"/>
          <w:szCs w:val="24"/>
        </w:rPr>
        <w:t>attract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7021BA">
        <w:rPr>
          <w:rFonts w:ascii="Times New Roman" w:hAnsi="Times New Roman" w:cs="Times New Roman"/>
          <w:sz w:val="24"/>
          <w:szCs w:val="24"/>
        </w:rPr>
        <w:t xml:space="preserve"> compassionate help from willful organ</w:t>
      </w:r>
      <w:r>
        <w:rPr>
          <w:rFonts w:ascii="Times New Roman" w:hAnsi="Times New Roman" w:cs="Times New Roman"/>
          <w:sz w:val="24"/>
          <w:szCs w:val="24"/>
        </w:rPr>
        <w:t>izations as well as individuals</w:t>
      </w:r>
      <w:r w:rsidRPr="007021B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021BA">
        <w:rPr>
          <w:rFonts w:ascii="Times New Roman" w:hAnsi="Times New Roman" w:cs="Times New Roman"/>
          <w:sz w:val="24"/>
          <w:szCs w:val="24"/>
        </w:rPr>
        <w:t>Abir</w:t>
      </w:r>
      <w:proofErr w:type="spellEnd"/>
      <w:r w:rsidRPr="007021BA">
        <w:rPr>
          <w:rFonts w:ascii="Times New Roman" w:hAnsi="Times New Roman" w:cs="Times New Roman"/>
          <w:sz w:val="24"/>
          <w:szCs w:val="24"/>
        </w:rPr>
        <w:t>, 2013)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021BA">
        <w:rPr>
          <w:rFonts w:ascii="Times New Roman" w:hAnsi="Times New Roman" w:cs="Times New Roman"/>
          <w:sz w:val="24"/>
          <w:szCs w:val="24"/>
        </w:rPr>
        <w:t xml:space="preserve"> Additionally, appropriate training of the BP staff would </w:t>
      </w:r>
      <w:r>
        <w:rPr>
          <w:rFonts w:ascii="Times New Roman" w:hAnsi="Times New Roman" w:cs="Times New Roman"/>
          <w:sz w:val="24"/>
          <w:szCs w:val="24"/>
        </w:rPr>
        <w:t xml:space="preserve">have </w:t>
      </w:r>
      <w:r w:rsidRPr="007021BA"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Times New Roman" w:hAnsi="Times New Roman" w:cs="Times New Roman"/>
          <w:sz w:val="24"/>
          <w:szCs w:val="24"/>
        </w:rPr>
        <w:t>en</w:t>
      </w:r>
      <w:r w:rsidRPr="007021BA">
        <w:rPr>
          <w:rFonts w:ascii="Times New Roman" w:hAnsi="Times New Roman" w:cs="Times New Roman"/>
          <w:sz w:val="24"/>
          <w:szCs w:val="24"/>
        </w:rPr>
        <w:t xml:space="preserve"> an effective crisi</w:t>
      </w:r>
      <w:r>
        <w:rPr>
          <w:rFonts w:ascii="Times New Roman" w:hAnsi="Times New Roman" w:cs="Times New Roman"/>
          <w:sz w:val="24"/>
          <w:szCs w:val="24"/>
        </w:rPr>
        <w:t xml:space="preserve">s management strategy </w:t>
      </w:r>
      <w:r w:rsidRPr="007021B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021BA">
        <w:rPr>
          <w:rFonts w:ascii="Times New Roman" w:hAnsi="Times New Roman" w:cs="Times New Roman"/>
          <w:sz w:val="24"/>
          <w:szCs w:val="24"/>
        </w:rPr>
        <w:t>Bérenguer</w:t>
      </w:r>
      <w:proofErr w:type="spellEnd"/>
      <w:r w:rsidRPr="007021BA">
        <w:rPr>
          <w:rFonts w:ascii="Times New Roman" w:hAnsi="Times New Roman" w:cs="Times New Roman"/>
          <w:sz w:val="24"/>
          <w:szCs w:val="24"/>
        </w:rPr>
        <w:t>, 2012)</w:t>
      </w:r>
      <w:r>
        <w:rPr>
          <w:rFonts w:ascii="Times New Roman" w:hAnsi="Times New Roman" w:cs="Times New Roman"/>
          <w:sz w:val="24"/>
          <w:szCs w:val="24"/>
        </w:rPr>
        <w:t xml:space="preserve">.  This training would </w:t>
      </w:r>
      <w:r w:rsidRPr="007021BA">
        <w:rPr>
          <w:rFonts w:ascii="Times New Roman" w:hAnsi="Times New Roman" w:cs="Times New Roman"/>
          <w:sz w:val="24"/>
          <w:szCs w:val="24"/>
        </w:rPr>
        <w:t>provide knowledge on how well the situation will be dealt w</w:t>
      </w:r>
      <w:r>
        <w:rPr>
          <w:rFonts w:ascii="Times New Roman" w:hAnsi="Times New Roman" w:cs="Times New Roman"/>
          <w:sz w:val="24"/>
          <w:szCs w:val="24"/>
        </w:rPr>
        <w:t>ith without causing more damage</w:t>
      </w:r>
      <w:r w:rsidRPr="007021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64FA" w:rsidRDefault="007021BA" w:rsidP="00DA2A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21BA">
        <w:rPr>
          <w:rFonts w:ascii="Times New Roman" w:hAnsi="Times New Roman" w:cs="Times New Roman"/>
          <w:sz w:val="24"/>
          <w:szCs w:val="24"/>
        </w:rPr>
        <w:t xml:space="preserve"> BP Company attained a bad re</w:t>
      </w:r>
      <w:r w:rsidR="00DC64FA">
        <w:rPr>
          <w:rFonts w:ascii="Times New Roman" w:hAnsi="Times New Roman" w:cs="Times New Roman"/>
          <w:sz w:val="24"/>
          <w:szCs w:val="24"/>
        </w:rPr>
        <w:t>putation not only in the United States</w:t>
      </w:r>
      <w:r w:rsidRPr="007021BA">
        <w:rPr>
          <w:rFonts w:ascii="Times New Roman" w:hAnsi="Times New Roman" w:cs="Times New Roman"/>
          <w:sz w:val="24"/>
          <w:szCs w:val="24"/>
        </w:rPr>
        <w:t xml:space="preserve"> but also </w:t>
      </w:r>
      <w:r w:rsidR="00DC64FA">
        <w:rPr>
          <w:rFonts w:ascii="Times New Roman" w:hAnsi="Times New Roman" w:cs="Times New Roman"/>
          <w:sz w:val="24"/>
          <w:szCs w:val="24"/>
        </w:rPr>
        <w:t>at the world at large.</w:t>
      </w:r>
      <w:r w:rsidRPr="007021BA">
        <w:rPr>
          <w:rFonts w:ascii="Times New Roman" w:hAnsi="Times New Roman" w:cs="Times New Roman"/>
          <w:sz w:val="24"/>
          <w:szCs w:val="24"/>
        </w:rPr>
        <w:t xml:space="preserve"> This </w:t>
      </w:r>
      <w:r w:rsidR="00DC64FA">
        <w:rPr>
          <w:rFonts w:ascii="Times New Roman" w:hAnsi="Times New Roman" w:cs="Times New Roman"/>
          <w:sz w:val="24"/>
          <w:szCs w:val="24"/>
        </w:rPr>
        <w:t xml:space="preserve">bad </w:t>
      </w:r>
      <w:r w:rsidRPr="007021BA">
        <w:rPr>
          <w:rFonts w:ascii="Times New Roman" w:hAnsi="Times New Roman" w:cs="Times New Roman"/>
          <w:sz w:val="24"/>
          <w:szCs w:val="24"/>
        </w:rPr>
        <w:t>reputation could be avoi</w:t>
      </w:r>
      <w:r w:rsidR="00DC64FA">
        <w:rPr>
          <w:rFonts w:ascii="Times New Roman" w:hAnsi="Times New Roman" w:cs="Times New Roman"/>
          <w:sz w:val="24"/>
          <w:szCs w:val="24"/>
        </w:rPr>
        <w:t>ded only if the company took in</w:t>
      </w:r>
      <w:r w:rsidRPr="007021BA">
        <w:rPr>
          <w:rFonts w:ascii="Times New Roman" w:hAnsi="Times New Roman" w:cs="Times New Roman"/>
          <w:sz w:val="24"/>
          <w:szCs w:val="24"/>
        </w:rPr>
        <w:t>to serious consideration the safety measures that are required in the petroleum business.  This would</w:t>
      </w:r>
      <w:r w:rsidR="00DC64FA">
        <w:rPr>
          <w:rFonts w:ascii="Times New Roman" w:hAnsi="Times New Roman" w:cs="Times New Roman"/>
          <w:sz w:val="24"/>
          <w:szCs w:val="24"/>
        </w:rPr>
        <w:t xml:space="preserve"> have</w:t>
      </w:r>
      <w:r w:rsidRPr="007021BA">
        <w:rPr>
          <w:rFonts w:ascii="Times New Roman" w:hAnsi="Times New Roman" w:cs="Times New Roman"/>
          <w:sz w:val="24"/>
          <w:szCs w:val="24"/>
        </w:rPr>
        <w:t xml:space="preserve"> </w:t>
      </w:r>
      <w:r w:rsidRPr="007021BA">
        <w:rPr>
          <w:rFonts w:ascii="Times New Roman" w:hAnsi="Times New Roman" w:cs="Times New Roman"/>
          <w:sz w:val="24"/>
          <w:szCs w:val="24"/>
        </w:rPr>
        <w:lastRenderedPageBreak/>
        <w:t>help</w:t>
      </w:r>
      <w:r w:rsidR="00DC64FA">
        <w:rPr>
          <w:rFonts w:ascii="Times New Roman" w:hAnsi="Times New Roman" w:cs="Times New Roman"/>
          <w:sz w:val="24"/>
          <w:szCs w:val="24"/>
        </w:rPr>
        <w:t>ed</w:t>
      </w:r>
      <w:r w:rsidRPr="007021BA">
        <w:rPr>
          <w:rFonts w:ascii="Times New Roman" w:hAnsi="Times New Roman" w:cs="Times New Roman"/>
          <w:sz w:val="24"/>
          <w:szCs w:val="24"/>
        </w:rPr>
        <w:t xml:space="preserve"> in avoiding the whole incidence from occurring and as a result the reputation would not</w:t>
      </w:r>
      <w:r w:rsidR="00DC64FA">
        <w:rPr>
          <w:rFonts w:ascii="Times New Roman" w:hAnsi="Times New Roman" w:cs="Times New Roman"/>
          <w:sz w:val="24"/>
          <w:szCs w:val="24"/>
        </w:rPr>
        <w:t xml:space="preserve"> have</w:t>
      </w:r>
      <w:r w:rsidRPr="007021BA">
        <w:rPr>
          <w:rFonts w:ascii="Times New Roman" w:hAnsi="Times New Roman" w:cs="Times New Roman"/>
          <w:sz w:val="24"/>
          <w:szCs w:val="24"/>
        </w:rPr>
        <w:t xml:space="preserve"> be</w:t>
      </w:r>
      <w:r w:rsidR="00DC64FA">
        <w:rPr>
          <w:rFonts w:ascii="Times New Roman" w:hAnsi="Times New Roman" w:cs="Times New Roman"/>
          <w:sz w:val="24"/>
          <w:szCs w:val="24"/>
        </w:rPr>
        <w:t>en</w:t>
      </w:r>
      <w:r w:rsidRPr="007021BA">
        <w:rPr>
          <w:rFonts w:ascii="Times New Roman" w:hAnsi="Times New Roman" w:cs="Times New Roman"/>
          <w:sz w:val="24"/>
          <w:szCs w:val="24"/>
        </w:rPr>
        <w:t xml:space="preserve"> tarnished.  However, a better response to the public concerning the spillage would help in recovering the company’s reputation.  This would be made possible through appropriate and effective communication practices.</w:t>
      </w:r>
    </w:p>
    <w:p w:rsidR="007021BA" w:rsidRPr="007021BA" w:rsidRDefault="00DA2A02" w:rsidP="00DA2A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the time </w:t>
      </w:r>
      <w:r w:rsidR="007021BA" w:rsidRPr="007021BA">
        <w:rPr>
          <w:rFonts w:ascii="Times New Roman" w:hAnsi="Times New Roman" w:cs="Times New Roman"/>
          <w:sz w:val="24"/>
          <w:szCs w:val="24"/>
        </w:rPr>
        <w:t>of the crisis occurrence in 2010, the media put all its focus on this major crisis that adversely affected the country.  This brought interest to all concerned a</w:t>
      </w:r>
      <w:r w:rsidR="00DC64FA">
        <w:rPr>
          <w:rFonts w:ascii="Times New Roman" w:hAnsi="Times New Roman" w:cs="Times New Roman"/>
          <w:sz w:val="24"/>
          <w:szCs w:val="24"/>
        </w:rPr>
        <w:t>nd non-concerned parties where</w:t>
      </w:r>
      <w:r w:rsidR="007021BA" w:rsidRPr="007021BA">
        <w:rPr>
          <w:rFonts w:ascii="Times New Roman" w:hAnsi="Times New Roman" w:cs="Times New Roman"/>
          <w:sz w:val="24"/>
          <w:szCs w:val="24"/>
        </w:rPr>
        <w:t xml:space="preserve"> every individual was interested in knowing the cause of the spillage and the actions that BP Company was putting in place to take care of this</w:t>
      </w:r>
      <w:r w:rsidR="00DC64FA">
        <w:rPr>
          <w:rFonts w:ascii="Times New Roman" w:hAnsi="Times New Roman" w:cs="Times New Roman"/>
          <w:sz w:val="24"/>
          <w:szCs w:val="24"/>
        </w:rPr>
        <w:t xml:space="preserve"> situation </w:t>
      </w:r>
      <w:r w:rsidR="007021BA" w:rsidRPr="007021BA">
        <w:rPr>
          <w:rFonts w:ascii="Times New Roman" w:hAnsi="Times New Roman" w:cs="Times New Roman"/>
          <w:sz w:val="24"/>
          <w:szCs w:val="24"/>
        </w:rPr>
        <w:t>(Venn, 2016)</w:t>
      </w:r>
      <w:r w:rsidR="00DC64FA">
        <w:rPr>
          <w:rFonts w:ascii="Times New Roman" w:hAnsi="Times New Roman" w:cs="Times New Roman"/>
          <w:sz w:val="24"/>
          <w:szCs w:val="24"/>
        </w:rPr>
        <w:t>.  BP would have in honesty held press conferences to address all the issues and</w:t>
      </w:r>
      <w:r w:rsidR="007021BA" w:rsidRPr="007021BA">
        <w:rPr>
          <w:rFonts w:ascii="Times New Roman" w:hAnsi="Times New Roman" w:cs="Times New Roman"/>
          <w:sz w:val="24"/>
          <w:szCs w:val="24"/>
        </w:rPr>
        <w:t xml:space="preserve"> concern</w:t>
      </w:r>
      <w:r w:rsidR="00DC64FA">
        <w:rPr>
          <w:rFonts w:ascii="Times New Roman" w:hAnsi="Times New Roman" w:cs="Times New Roman"/>
          <w:sz w:val="24"/>
          <w:szCs w:val="24"/>
        </w:rPr>
        <w:t>s that the people wanted to know</w:t>
      </w:r>
      <w:r w:rsidR="007021BA" w:rsidRPr="007021BA">
        <w:rPr>
          <w:rFonts w:ascii="Times New Roman" w:hAnsi="Times New Roman" w:cs="Times New Roman"/>
          <w:sz w:val="24"/>
          <w:szCs w:val="24"/>
        </w:rPr>
        <w:t xml:space="preserve"> as well as giving the direction in which they considered to take in the management of the crisis.</w:t>
      </w:r>
      <w:r w:rsidR="00DC64FA">
        <w:rPr>
          <w:rFonts w:ascii="Times New Roman" w:hAnsi="Times New Roman" w:cs="Times New Roman"/>
          <w:sz w:val="24"/>
          <w:szCs w:val="24"/>
        </w:rPr>
        <w:t xml:space="preserve"> Failures to do this led people speculate the causes which created negative impact on the corporate image of the company.</w:t>
      </w:r>
    </w:p>
    <w:p w:rsidR="007021BA" w:rsidRPr="007021BA" w:rsidRDefault="00DC64FA" w:rsidP="00DA2A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conclusion, the BP crisis created negative effects to the climatic</w:t>
      </w:r>
      <w:r w:rsidR="007021BA" w:rsidRPr="007021BA">
        <w:rPr>
          <w:rFonts w:ascii="Times New Roman" w:hAnsi="Times New Roman" w:cs="Times New Roman"/>
          <w:sz w:val="24"/>
          <w:szCs w:val="24"/>
        </w:rPr>
        <w:t xml:space="preserve"> conditions of the United States.  Additionally</w:t>
      </w:r>
      <w:r>
        <w:rPr>
          <w:rFonts w:ascii="Times New Roman" w:hAnsi="Times New Roman" w:cs="Times New Roman"/>
          <w:sz w:val="24"/>
          <w:szCs w:val="24"/>
        </w:rPr>
        <w:t>,</w:t>
      </w:r>
      <w:r w:rsidR="007021BA" w:rsidRPr="007021BA">
        <w:rPr>
          <w:rFonts w:ascii="Times New Roman" w:hAnsi="Times New Roman" w:cs="Times New Roman"/>
          <w:sz w:val="24"/>
          <w:szCs w:val="24"/>
        </w:rPr>
        <w:t xml:space="preserve"> the spillage brought about diverse economic constraints suc</w:t>
      </w:r>
      <w:r>
        <w:rPr>
          <w:rFonts w:ascii="Times New Roman" w:hAnsi="Times New Roman" w:cs="Times New Roman"/>
          <w:sz w:val="24"/>
          <w:szCs w:val="24"/>
        </w:rPr>
        <w:t>h as</w:t>
      </w:r>
      <w:r w:rsidR="007021BA" w:rsidRPr="007021BA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declining</w:t>
      </w:r>
      <w:r w:rsidR="007021BA" w:rsidRPr="007021BA">
        <w:rPr>
          <w:rFonts w:ascii="Times New Roman" w:hAnsi="Times New Roman" w:cs="Times New Roman"/>
          <w:sz w:val="24"/>
          <w:szCs w:val="24"/>
        </w:rPr>
        <w:t xml:space="preserve"> tourism industry since the Gulf of Mexico was</w:t>
      </w:r>
      <w:r>
        <w:rPr>
          <w:rFonts w:ascii="Times New Roman" w:hAnsi="Times New Roman" w:cs="Times New Roman"/>
          <w:sz w:val="24"/>
          <w:szCs w:val="24"/>
        </w:rPr>
        <w:t xml:space="preserve"> affected.  BP did not successfully</w:t>
      </w:r>
      <w:r w:rsidR="00665C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implement</w:t>
      </w:r>
      <w:r w:rsidR="007021BA" w:rsidRPr="007021BA">
        <w:rPr>
          <w:rFonts w:ascii="Times New Roman" w:hAnsi="Times New Roman" w:cs="Times New Roman"/>
          <w:sz w:val="24"/>
          <w:szCs w:val="24"/>
        </w:rPr>
        <w:t xml:space="preserve"> measures to deal with the crisis</w:t>
      </w:r>
      <w:r w:rsidR="00665C02">
        <w:rPr>
          <w:rFonts w:ascii="Times New Roman" w:hAnsi="Times New Roman" w:cs="Times New Roman"/>
          <w:sz w:val="24"/>
          <w:szCs w:val="24"/>
        </w:rPr>
        <w:t xml:space="preserve"> at the time of occurrence. However,</w:t>
      </w:r>
      <w:r w:rsidR="007021BA" w:rsidRPr="007021BA">
        <w:rPr>
          <w:rFonts w:ascii="Times New Roman" w:hAnsi="Times New Roman" w:cs="Times New Roman"/>
          <w:sz w:val="24"/>
          <w:szCs w:val="24"/>
        </w:rPr>
        <w:t xml:space="preserve"> in the recent past </w:t>
      </w:r>
      <w:r w:rsidR="00665C02">
        <w:rPr>
          <w:rFonts w:ascii="Times New Roman" w:hAnsi="Times New Roman" w:cs="Times New Roman"/>
          <w:sz w:val="24"/>
          <w:szCs w:val="24"/>
        </w:rPr>
        <w:t xml:space="preserve">BP </w:t>
      </w:r>
      <w:r w:rsidR="007021BA" w:rsidRPr="007021BA">
        <w:rPr>
          <w:rFonts w:ascii="Times New Roman" w:hAnsi="Times New Roman" w:cs="Times New Roman"/>
          <w:sz w:val="24"/>
          <w:szCs w:val="24"/>
        </w:rPr>
        <w:t xml:space="preserve">has shown some improvement in the reduction of oil </w:t>
      </w:r>
      <w:r w:rsidR="00665C02">
        <w:rPr>
          <w:rFonts w:ascii="Times New Roman" w:hAnsi="Times New Roman" w:cs="Times New Roman"/>
          <w:sz w:val="24"/>
          <w:szCs w:val="24"/>
        </w:rPr>
        <w:t>pollution in water bodies</w:t>
      </w:r>
      <w:r w:rsidR="007021BA" w:rsidRPr="007021BA">
        <w:rPr>
          <w:rFonts w:ascii="Times New Roman" w:hAnsi="Times New Roman" w:cs="Times New Roman"/>
          <w:sz w:val="24"/>
          <w:szCs w:val="24"/>
        </w:rPr>
        <w:t>.</w:t>
      </w:r>
    </w:p>
    <w:p w:rsidR="007021BA" w:rsidRPr="007021BA" w:rsidRDefault="007021BA" w:rsidP="00AE564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021BA" w:rsidRPr="007021BA" w:rsidRDefault="007021BA" w:rsidP="00AE564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021BA" w:rsidRPr="007021BA" w:rsidRDefault="007021BA" w:rsidP="00AE564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021BA" w:rsidRDefault="007021BA" w:rsidP="00AE564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A2A02" w:rsidRDefault="00041624" w:rsidP="00DA2A0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A2A02" w:rsidRDefault="00DA2A02" w:rsidP="00DA2A02">
      <w:pPr>
        <w:spacing w:after="0" w:line="480" w:lineRule="auto"/>
        <w:ind w:left="1080" w:hanging="720"/>
        <w:rPr>
          <w:rFonts w:ascii="Times New Roman" w:hAnsi="Times New Roman" w:cs="Times New Roman"/>
        </w:rPr>
      </w:pPr>
      <w:proofErr w:type="spellStart"/>
      <w:r w:rsidRPr="004217CC">
        <w:rPr>
          <w:rFonts w:ascii="Times New Roman" w:eastAsia="Times New Roman" w:hAnsi="Times New Roman" w:cs="Times New Roman"/>
          <w:sz w:val="24"/>
          <w:szCs w:val="24"/>
        </w:rPr>
        <w:t>Abir</w:t>
      </w:r>
      <w:proofErr w:type="spellEnd"/>
      <w:r w:rsidRPr="004217CC">
        <w:rPr>
          <w:rFonts w:ascii="Times New Roman" w:eastAsia="Times New Roman" w:hAnsi="Times New Roman" w:cs="Times New Roman"/>
          <w:sz w:val="24"/>
          <w:szCs w:val="24"/>
        </w:rPr>
        <w:t xml:space="preserve">, M. (2013). </w:t>
      </w:r>
      <w:r w:rsidRPr="004217CC">
        <w:rPr>
          <w:rFonts w:ascii="Times New Roman" w:eastAsia="Times New Roman" w:hAnsi="Times New Roman" w:cs="Times New Roman"/>
          <w:i/>
          <w:iCs/>
          <w:sz w:val="24"/>
          <w:szCs w:val="24"/>
        </w:rPr>
        <w:t>Saudi Arabia: Society, Government and the Gulf Crisis</w:t>
      </w:r>
      <w:r w:rsidRPr="004217C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17CC">
        <w:rPr>
          <w:rFonts w:ascii="Times New Roman" w:eastAsia="Times New Roman" w:hAnsi="Times New Roman" w:cs="Times New Roman"/>
          <w:sz w:val="24"/>
          <w:szCs w:val="24"/>
        </w:rPr>
        <w:t>Routledge</w:t>
      </w:r>
      <w:proofErr w:type="spellEnd"/>
      <w:r w:rsidRPr="004217C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A2A02" w:rsidRDefault="00DA2A02" w:rsidP="00DA2A02">
      <w:pPr>
        <w:spacing w:after="0" w:line="480" w:lineRule="auto"/>
        <w:ind w:left="1080" w:hanging="720"/>
        <w:rPr>
          <w:rFonts w:ascii="Times New Roman" w:hAnsi="Times New Roman" w:cs="Times New Roman"/>
        </w:rPr>
      </w:pPr>
      <w:proofErr w:type="spellStart"/>
      <w:r w:rsidRPr="004217CC">
        <w:rPr>
          <w:rFonts w:ascii="Times New Roman" w:eastAsia="Times New Roman" w:hAnsi="Times New Roman" w:cs="Times New Roman"/>
          <w:sz w:val="24"/>
          <w:szCs w:val="24"/>
        </w:rPr>
        <w:t>Bérenguer</w:t>
      </w:r>
      <w:proofErr w:type="spellEnd"/>
      <w:r w:rsidRPr="004217CC">
        <w:rPr>
          <w:rFonts w:ascii="Times New Roman" w:eastAsia="Times New Roman" w:hAnsi="Times New Roman" w:cs="Times New Roman"/>
          <w:sz w:val="24"/>
          <w:szCs w:val="24"/>
        </w:rPr>
        <w:t xml:space="preserve">, C., </w:t>
      </w:r>
      <w:proofErr w:type="spellStart"/>
      <w:r w:rsidRPr="004217CC">
        <w:rPr>
          <w:rFonts w:ascii="Times New Roman" w:eastAsia="Times New Roman" w:hAnsi="Times New Roman" w:cs="Times New Roman"/>
          <w:sz w:val="24"/>
          <w:szCs w:val="24"/>
        </w:rPr>
        <w:t>Grall</w:t>
      </w:r>
      <w:proofErr w:type="spellEnd"/>
      <w:r w:rsidRPr="004217CC">
        <w:rPr>
          <w:rFonts w:ascii="Times New Roman" w:eastAsia="Times New Roman" w:hAnsi="Times New Roman" w:cs="Times New Roman"/>
          <w:sz w:val="24"/>
          <w:szCs w:val="24"/>
        </w:rPr>
        <w:t xml:space="preserve">, A., &amp; </w:t>
      </w:r>
      <w:proofErr w:type="spellStart"/>
      <w:r w:rsidRPr="004217CC">
        <w:rPr>
          <w:rFonts w:ascii="Times New Roman" w:eastAsia="Times New Roman" w:hAnsi="Times New Roman" w:cs="Times New Roman"/>
          <w:sz w:val="24"/>
          <w:szCs w:val="24"/>
        </w:rPr>
        <w:t>Soares</w:t>
      </w:r>
      <w:proofErr w:type="spellEnd"/>
      <w:r w:rsidRPr="004217CC">
        <w:rPr>
          <w:rFonts w:ascii="Times New Roman" w:eastAsia="Times New Roman" w:hAnsi="Times New Roman" w:cs="Times New Roman"/>
          <w:sz w:val="24"/>
          <w:szCs w:val="24"/>
        </w:rPr>
        <w:t xml:space="preserve">, C. G. (Eds.). (2012). </w:t>
      </w:r>
      <w:r w:rsidRPr="004217CC">
        <w:rPr>
          <w:rFonts w:ascii="Times New Roman" w:eastAsia="Times New Roman" w:hAnsi="Times New Roman" w:cs="Times New Roman"/>
          <w:i/>
          <w:iCs/>
          <w:sz w:val="24"/>
          <w:szCs w:val="24"/>
        </w:rPr>
        <w:t>Advances in safety, reliability and risk management</w:t>
      </w:r>
      <w:r w:rsidRPr="004217CC">
        <w:rPr>
          <w:rFonts w:ascii="Times New Roman" w:eastAsia="Times New Roman" w:hAnsi="Times New Roman" w:cs="Times New Roman"/>
          <w:sz w:val="24"/>
          <w:szCs w:val="24"/>
        </w:rPr>
        <w:t>. CRC Press.</w:t>
      </w:r>
    </w:p>
    <w:p w:rsidR="00DA2A02" w:rsidRPr="004217CC" w:rsidRDefault="00DA2A02" w:rsidP="00DA2A02">
      <w:pPr>
        <w:spacing w:after="0" w:line="480" w:lineRule="auto"/>
        <w:ind w:left="1080" w:hanging="720"/>
        <w:rPr>
          <w:rFonts w:ascii="Times New Roman" w:eastAsia="Times New Roman" w:hAnsi="Times New Roman" w:cs="Times New Roman"/>
          <w:sz w:val="24"/>
          <w:szCs w:val="24"/>
        </w:rPr>
      </w:pPr>
      <w:r w:rsidRPr="004217CC">
        <w:rPr>
          <w:rFonts w:ascii="Times New Roman" w:eastAsia="Times New Roman" w:hAnsi="Times New Roman" w:cs="Times New Roman"/>
          <w:sz w:val="24"/>
          <w:szCs w:val="24"/>
        </w:rPr>
        <w:t xml:space="preserve">Venn, F. (2016). </w:t>
      </w:r>
      <w:r w:rsidRPr="004217CC">
        <w:rPr>
          <w:rFonts w:ascii="Times New Roman" w:eastAsia="Times New Roman" w:hAnsi="Times New Roman" w:cs="Times New Roman"/>
          <w:i/>
          <w:iCs/>
          <w:sz w:val="24"/>
          <w:szCs w:val="24"/>
        </w:rPr>
        <w:t>The oil crisis</w:t>
      </w:r>
      <w:r w:rsidRPr="004217C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17CC">
        <w:rPr>
          <w:rFonts w:ascii="Times New Roman" w:eastAsia="Times New Roman" w:hAnsi="Times New Roman" w:cs="Times New Roman"/>
          <w:sz w:val="24"/>
          <w:szCs w:val="24"/>
        </w:rPr>
        <w:t>Routledge</w:t>
      </w:r>
      <w:proofErr w:type="spellEnd"/>
      <w:r w:rsidRPr="004217C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B7DB1" w:rsidRPr="00B26255" w:rsidRDefault="000B7DB1" w:rsidP="00B2625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B7DB1" w:rsidRPr="00B26255" w:rsidSect="002A449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AFF" w:rsidRDefault="00C24AFF" w:rsidP="002A4499">
      <w:pPr>
        <w:spacing w:after="0" w:line="240" w:lineRule="auto"/>
      </w:pPr>
      <w:r>
        <w:separator/>
      </w:r>
    </w:p>
  </w:endnote>
  <w:endnote w:type="continuationSeparator" w:id="0">
    <w:p w:rsidR="00C24AFF" w:rsidRDefault="00C24AFF" w:rsidP="002A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AFF" w:rsidRDefault="00C24AFF" w:rsidP="002A4499">
      <w:pPr>
        <w:spacing w:after="0" w:line="240" w:lineRule="auto"/>
      </w:pPr>
      <w:r>
        <w:separator/>
      </w:r>
    </w:p>
  </w:footnote>
  <w:footnote w:type="continuationSeparator" w:id="0">
    <w:p w:rsidR="00C24AFF" w:rsidRDefault="00C24AFF" w:rsidP="002A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728967"/>
      <w:docPartObj>
        <w:docPartGallery w:val="Page Numbers (Top of Page)"/>
        <w:docPartUnique/>
      </w:docPartObj>
    </w:sdtPr>
    <w:sdtEndPr/>
    <w:sdtContent>
      <w:p w:rsidR="0049530C" w:rsidRPr="002A4499" w:rsidRDefault="0065238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A44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9530C" w:rsidRPr="002A44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44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2A02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A449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9530C" w:rsidRPr="002A4499" w:rsidRDefault="007021BA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British Petroleum Crisis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8941"/>
      <w:docPartObj>
        <w:docPartGallery w:val="Page Numbers (Top of Page)"/>
        <w:docPartUnique/>
      </w:docPartObj>
    </w:sdtPr>
    <w:sdtEndPr/>
    <w:sdtContent>
      <w:p w:rsidR="0049530C" w:rsidRDefault="00652388">
        <w:pPr>
          <w:pStyle w:val="Header"/>
          <w:jc w:val="right"/>
        </w:pPr>
        <w:r w:rsidRPr="002A44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9530C" w:rsidRPr="002A44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44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2A0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A449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9530C" w:rsidRPr="002A4499" w:rsidRDefault="007021BA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BRITISH PETROLEUM CRISIS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499"/>
    <w:rsid w:val="0000343A"/>
    <w:rsid w:val="00014F82"/>
    <w:rsid w:val="00016D7A"/>
    <w:rsid w:val="00025565"/>
    <w:rsid w:val="00026382"/>
    <w:rsid w:val="000263A4"/>
    <w:rsid w:val="000305DC"/>
    <w:rsid w:val="00030905"/>
    <w:rsid w:val="00041624"/>
    <w:rsid w:val="00051E88"/>
    <w:rsid w:val="00056161"/>
    <w:rsid w:val="000572A1"/>
    <w:rsid w:val="00061906"/>
    <w:rsid w:val="00073E18"/>
    <w:rsid w:val="00074320"/>
    <w:rsid w:val="000816FD"/>
    <w:rsid w:val="00082E01"/>
    <w:rsid w:val="000A5291"/>
    <w:rsid w:val="000B00BA"/>
    <w:rsid w:val="000B4506"/>
    <w:rsid w:val="000B464F"/>
    <w:rsid w:val="000B7DB1"/>
    <w:rsid w:val="000C6453"/>
    <w:rsid w:val="000D0622"/>
    <w:rsid w:val="000D6241"/>
    <w:rsid w:val="000E0F3C"/>
    <w:rsid w:val="000E244A"/>
    <w:rsid w:val="000E7F0D"/>
    <w:rsid w:val="000F2641"/>
    <w:rsid w:val="000F5225"/>
    <w:rsid w:val="00105E53"/>
    <w:rsid w:val="0011068E"/>
    <w:rsid w:val="00152E4F"/>
    <w:rsid w:val="001600FE"/>
    <w:rsid w:val="001603CA"/>
    <w:rsid w:val="00166E5B"/>
    <w:rsid w:val="00170C23"/>
    <w:rsid w:val="001904BB"/>
    <w:rsid w:val="00190D48"/>
    <w:rsid w:val="001A4382"/>
    <w:rsid w:val="001A4547"/>
    <w:rsid w:val="001B698B"/>
    <w:rsid w:val="001D18F0"/>
    <w:rsid w:val="001D2F70"/>
    <w:rsid w:val="001D3C29"/>
    <w:rsid w:val="001D6433"/>
    <w:rsid w:val="001E18DF"/>
    <w:rsid w:val="001E25A3"/>
    <w:rsid w:val="001E653B"/>
    <w:rsid w:val="001F1BBA"/>
    <w:rsid w:val="00201F9D"/>
    <w:rsid w:val="00223DC5"/>
    <w:rsid w:val="002242CA"/>
    <w:rsid w:val="002244C9"/>
    <w:rsid w:val="00241EE2"/>
    <w:rsid w:val="002440EA"/>
    <w:rsid w:val="002550D7"/>
    <w:rsid w:val="002775AA"/>
    <w:rsid w:val="00285A49"/>
    <w:rsid w:val="002974D7"/>
    <w:rsid w:val="002A31A5"/>
    <w:rsid w:val="002A4499"/>
    <w:rsid w:val="002B4E6B"/>
    <w:rsid w:val="002B55AE"/>
    <w:rsid w:val="002C3AD2"/>
    <w:rsid w:val="002C4A3F"/>
    <w:rsid w:val="002C70EE"/>
    <w:rsid w:val="002D751A"/>
    <w:rsid w:val="002E3410"/>
    <w:rsid w:val="002F2452"/>
    <w:rsid w:val="002F5E39"/>
    <w:rsid w:val="002F6188"/>
    <w:rsid w:val="00300461"/>
    <w:rsid w:val="003065AB"/>
    <w:rsid w:val="003242AD"/>
    <w:rsid w:val="00330982"/>
    <w:rsid w:val="00332B8D"/>
    <w:rsid w:val="003347C4"/>
    <w:rsid w:val="00335BCB"/>
    <w:rsid w:val="0034404B"/>
    <w:rsid w:val="00355F1C"/>
    <w:rsid w:val="00362B87"/>
    <w:rsid w:val="00376836"/>
    <w:rsid w:val="00377FE0"/>
    <w:rsid w:val="00380128"/>
    <w:rsid w:val="00383E92"/>
    <w:rsid w:val="00385717"/>
    <w:rsid w:val="00387E03"/>
    <w:rsid w:val="003A267B"/>
    <w:rsid w:val="003A4686"/>
    <w:rsid w:val="003A7076"/>
    <w:rsid w:val="003A7974"/>
    <w:rsid w:val="003B1389"/>
    <w:rsid w:val="003B5149"/>
    <w:rsid w:val="003B7DEF"/>
    <w:rsid w:val="003C4B4C"/>
    <w:rsid w:val="003C5637"/>
    <w:rsid w:val="003D07E9"/>
    <w:rsid w:val="003D0D0F"/>
    <w:rsid w:val="003E3EA3"/>
    <w:rsid w:val="003E7655"/>
    <w:rsid w:val="003F19C4"/>
    <w:rsid w:val="00404F28"/>
    <w:rsid w:val="00406280"/>
    <w:rsid w:val="00406DF5"/>
    <w:rsid w:val="0041441B"/>
    <w:rsid w:val="00422426"/>
    <w:rsid w:val="00430A18"/>
    <w:rsid w:val="00431E27"/>
    <w:rsid w:val="0043739E"/>
    <w:rsid w:val="00442D0E"/>
    <w:rsid w:val="0045359A"/>
    <w:rsid w:val="004558C5"/>
    <w:rsid w:val="00460DC6"/>
    <w:rsid w:val="00465D91"/>
    <w:rsid w:val="00467C6D"/>
    <w:rsid w:val="004869AA"/>
    <w:rsid w:val="00486F9B"/>
    <w:rsid w:val="0049530C"/>
    <w:rsid w:val="004A0AAB"/>
    <w:rsid w:val="004B26FB"/>
    <w:rsid w:val="004B2992"/>
    <w:rsid w:val="004C200B"/>
    <w:rsid w:val="004C5431"/>
    <w:rsid w:val="004C5EA0"/>
    <w:rsid w:val="004D6F29"/>
    <w:rsid w:val="004E0B94"/>
    <w:rsid w:val="004E6C10"/>
    <w:rsid w:val="004F4A9F"/>
    <w:rsid w:val="004F76FD"/>
    <w:rsid w:val="00506226"/>
    <w:rsid w:val="0052759B"/>
    <w:rsid w:val="00537C5D"/>
    <w:rsid w:val="00544B67"/>
    <w:rsid w:val="0055045F"/>
    <w:rsid w:val="00554332"/>
    <w:rsid w:val="00555631"/>
    <w:rsid w:val="00562724"/>
    <w:rsid w:val="00566E9B"/>
    <w:rsid w:val="00582EF5"/>
    <w:rsid w:val="0058658A"/>
    <w:rsid w:val="005A0913"/>
    <w:rsid w:val="005A200A"/>
    <w:rsid w:val="005A5EFD"/>
    <w:rsid w:val="005A6E6D"/>
    <w:rsid w:val="005B51F2"/>
    <w:rsid w:val="005E1247"/>
    <w:rsid w:val="005F2209"/>
    <w:rsid w:val="005F4B22"/>
    <w:rsid w:val="005F56DA"/>
    <w:rsid w:val="00600881"/>
    <w:rsid w:val="00602831"/>
    <w:rsid w:val="00612D17"/>
    <w:rsid w:val="0061779F"/>
    <w:rsid w:val="00621001"/>
    <w:rsid w:val="00622BA3"/>
    <w:rsid w:val="006232D9"/>
    <w:rsid w:val="00627081"/>
    <w:rsid w:val="0063131E"/>
    <w:rsid w:val="00633610"/>
    <w:rsid w:val="00641664"/>
    <w:rsid w:val="0065015E"/>
    <w:rsid w:val="00652388"/>
    <w:rsid w:val="00665C02"/>
    <w:rsid w:val="006E0030"/>
    <w:rsid w:val="006F2387"/>
    <w:rsid w:val="006F7A66"/>
    <w:rsid w:val="007021BA"/>
    <w:rsid w:val="007025AA"/>
    <w:rsid w:val="00703A4F"/>
    <w:rsid w:val="007135F0"/>
    <w:rsid w:val="00720CC0"/>
    <w:rsid w:val="00733606"/>
    <w:rsid w:val="007549B1"/>
    <w:rsid w:val="00763DA3"/>
    <w:rsid w:val="00774DD3"/>
    <w:rsid w:val="007878FA"/>
    <w:rsid w:val="007B48E7"/>
    <w:rsid w:val="007C72D8"/>
    <w:rsid w:val="007D0D63"/>
    <w:rsid w:val="007D0E3D"/>
    <w:rsid w:val="007D0F5D"/>
    <w:rsid w:val="007E0956"/>
    <w:rsid w:val="007E63CE"/>
    <w:rsid w:val="007F483B"/>
    <w:rsid w:val="00810537"/>
    <w:rsid w:val="0082430D"/>
    <w:rsid w:val="00826249"/>
    <w:rsid w:val="0083102E"/>
    <w:rsid w:val="00833E7A"/>
    <w:rsid w:val="008460A3"/>
    <w:rsid w:val="008475D2"/>
    <w:rsid w:val="00854107"/>
    <w:rsid w:val="008666B6"/>
    <w:rsid w:val="00871F3E"/>
    <w:rsid w:val="00873A1F"/>
    <w:rsid w:val="0087530C"/>
    <w:rsid w:val="00884EFB"/>
    <w:rsid w:val="008903DB"/>
    <w:rsid w:val="00890934"/>
    <w:rsid w:val="008A1D0E"/>
    <w:rsid w:val="008A516E"/>
    <w:rsid w:val="008B61CA"/>
    <w:rsid w:val="008C57B6"/>
    <w:rsid w:val="008D04F8"/>
    <w:rsid w:val="008E34E6"/>
    <w:rsid w:val="008E4374"/>
    <w:rsid w:val="008F1113"/>
    <w:rsid w:val="00902758"/>
    <w:rsid w:val="00906F69"/>
    <w:rsid w:val="00907A57"/>
    <w:rsid w:val="009176EF"/>
    <w:rsid w:val="00920C5D"/>
    <w:rsid w:val="009217EE"/>
    <w:rsid w:val="00931DD9"/>
    <w:rsid w:val="00932DEC"/>
    <w:rsid w:val="0093745F"/>
    <w:rsid w:val="0094077F"/>
    <w:rsid w:val="00946CC3"/>
    <w:rsid w:val="00947FB4"/>
    <w:rsid w:val="00951474"/>
    <w:rsid w:val="00954132"/>
    <w:rsid w:val="00956C70"/>
    <w:rsid w:val="009664E7"/>
    <w:rsid w:val="00986B7E"/>
    <w:rsid w:val="009A511E"/>
    <w:rsid w:val="009C4F49"/>
    <w:rsid w:val="009E3875"/>
    <w:rsid w:val="009F0DB5"/>
    <w:rsid w:val="00A00435"/>
    <w:rsid w:val="00A03040"/>
    <w:rsid w:val="00A21FA1"/>
    <w:rsid w:val="00A232B3"/>
    <w:rsid w:val="00A354C7"/>
    <w:rsid w:val="00A65BBE"/>
    <w:rsid w:val="00A750A8"/>
    <w:rsid w:val="00A764D0"/>
    <w:rsid w:val="00A819D2"/>
    <w:rsid w:val="00A81A4A"/>
    <w:rsid w:val="00A90A6F"/>
    <w:rsid w:val="00A91E3D"/>
    <w:rsid w:val="00A937B7"/>
    <w:rsid w:val="00AA0EF6"/>
    <w:rsid w:val="00AA4002"/>
    <w:rsid w:val="00AC4847"/>
    <w:rsid w:val="00AD56F8"/>
    <w:rsid w:val="00AE564A"/>
    <w:rsid w:val="00AF0361"/>
    <w:rsid w:val="00AF6D00"/>
    <w:rsid w:val="00B1277B"/>
    <w:rsid w:val="00B16E5F"/>
    <w:rsid w:val="00B26255"/>
    <w:rsid w:val="00B307E4"/>
    <w:rsid w:val="00B30AC6"/>
    <w:rsid w:val="00B55100"/>
    <w:rsid w:val="00B640DC"/>
    <w:rsid w:val="00B67D1E"/>
    <w:rsid w:val="00B732A1"/>
    <w:rsid w:val="00B73664"/>
    <w:rsid w:val="00B75461"/>
    <w:rsid w:val="00B84645"/>
    <w:rsid w:val="00BC6019"/>
    <w:rsid w:val="00BD5D85"/>
    <w:rsid w:val="00BD71EF"/>
    <w:rsid w:val="00BF254B"/>
    <w:rsid w:val="00BF3D56"/>
    <w:rsid w:val="00BF50BE"/>
    <w:rsid w:val="00BF59F3"/>
    <w:rsid w:val="00C10A25"/>
    <w:rsid w:val="00C14E52"/>
    <w:rsid w:val="00C24AFF"/>
    <w:rsid w:val="00C34370"/>
    <w:rsid w:val="00C36F3A"/>
    <w:rsid w:val="00C40552"/>
    <w:rsid w:val="00C54C61"/>
    <w:rsid w:val="00C743CE"/>
    <w:rsid w:val="00C8144E"/>
    <w:rsid w:val="00C86386"/>
    <w:rsid w:val="00CA75CE"/>
    <w:rsid w:val="00CB2E8B"/>
    <w:rsid w:val="00CB6B73"/>
    <w:rsid w:val="00CC3486"/>
    <w:rsid w:val="00CC7E52"/>
    <w:rsid w:val="00CD664A"/>
    <w:rsid w:val="00CE3E9F"/>
    <w:rsid w:val="00CF37C2"/>
    <w:rsid w:val="00CF5670"/>
    <w:rsid w:val="00CF6A1A"/>
    <w:rsid w:val="00D07822"/>
    <w:rsid w:val="00D1721E"/>
    <w:rsid w:val="00D201A4"/>
    <w:rsid w:val="00D21063"/>
    <w:rsid w:val="00D24CBE"/>
    <w:rsid w:val="00D3190F"/>
    <w:rsid w:val="00D325F6"/>
    <w:rsid w:val="00D40D4F"/>
    <w:rsid w:val="00D4331C"/>
    <w:rsid w:val="00D47130"/>
    <w:rsid w:val="00D640C0"/>
    <w:rsid w:val="00D65DD8"/>
    <w:rsid w:val="00D66866"/>
    <w:rsid w:val="00D74667"/>
    <w:rsid w:val="00D95280"/>
    <w:rsid w:val="00DA2A02"/>
    <w:rsid w:val="00DA3F67"/>
    <w:rsid w:val="00DB612A"/>
    <w:rsid w:val="00DC0430"/>
    <w:rsid w:val="00DC1A73"/>
    <w:rsid w:val="00DC64FA"/>
    <w:rsid w:val="00DD5BE2"/>
    <w:rsid w:val="00DD7CCD"/>
    <w:rsid w:val="00DE09EF"/>
    <w:rsid w:val="00E047A3"/>
    <w:rsid w:val="00E06E83"/>
    <w:rsid w:val="00E1547F"/>
    <w:rsid w:val="00E25CF1"/>
    <w:rsid w:val="00E27E1E"/>
    <w:rsid w:val="00E314D2"/>
    <w:rsid w:val="00E316D5"/>
    <w:rsid w:val="00E719A0"/>
    <w:rsid w:val="00E727D3"/>
    <w:rsid w:val="00E74FAE"/>
    <w:rsid w:val="00E80C76"/>
    <w:rsid w:val="00E874CD"/>
    <w:rsid w:val="00E9201A"/>
    <w:rsid w:val="00E974F9"/>
    <w:rsid w:val="00EB5983"/>
    <w:rsid w:val="00EB7496"/>
    <w:rsid w:val="00EC3823"/>
    <w:rsid w:val="00F02ED3"/>
    <w:rsid w:val="00F06A4A"/>
    <w:rsid w:val="00F07B89"/>
    <w:rsid w:val="00F15F53"/>
    <w:rsid w:val="00F37EF9"/>
    <w:rsid w:val="00F45D21"/>
    <w:rsid w:val="00F7655F"/>
    <w:rsid w:val="00F824C0"/>
    <w:rsid w:val="00F858B2"/>
    <w:rsid w:val="00F8609D"/>
    <w:rsid w:val="00F9296B"/>
    <w:rsid w:val="00FA1B69"/>
    <w:rsid w:val="00FA5767"/>
    <w:rsid w:val="00FB3C30"/>
    <w:rsid w:val="00FB6A8F"/>
    <w:rsid w:val="00FD0541"/>
    <w:rsid w:val="00FD4AFA"/>
    <w:rsid w:val="00FD5BC2"/>
    <w:rsid w:val="00FE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3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44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499"/>
  </w:style>
  <w:style w:type="paragraph" w:styleId="Footer">
    <w:name w:val="footer"/>
    <w:basedOn w:val="Normal"/>
    <w:link w:val="FooterChar"/>
    <w:uiPriority w:val="99"/>
    <w:unhideWhenUsed/>
    <w:rsid w:val="002A44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499"/>
  </w:style>
  <w:style w:type="paragraph" w:styleId="BalloonText">
    <w:name w:val="Balloon Text"/>
    <w:basedOn w:val="Normal"/>
    <w:link w:val="BalloonTextChar"/>
    <w:uiPriority w:val="99"/>
    <w:semiHidden/>
    <w:unhideWhenUsed/>
    <w:rsid w:val="002A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49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0416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4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narasha</dc:creator>
  <cp:keywords/>
  <dc:description/>
  <cp:lastModifiedBy>ZACK</cp:lastModifiedBy>
  <cp:revision>328</cp:revision>
  <dcterms:created xsi:type="dcterms:W3CDTF">2018-05-07T08:35:00Z</dcterms:created>
  <dcterms:modified xsi:type="dcterms:W3CDTF">2018-08-06T10:42:00Z</dcterms:modified>
</cp:coreProperties>
</file>