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6524E" w:rsidRPr="00481344" w:rsidP="0048134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81344">
        <w:rPr>
          <w:rFonts w:ascii="Times New Roman" w:hAnsi="Times New Roman" w:cs="Times New Roman"/>
          <w:b/>
          <w:sz w:val="24"/>
        </w:rPr>
        <w:t>Child Development</w:t>
      </w: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6524E" w:rsidRP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>Author</w:t>
      </w:r>
    </w:p>
    <w:p w:rsidR="0096524E" w:rsidRP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>Institutional Affiliation</w:t>
      </w:r>
    </w:p>
    <w:p w:rsidR="0096524E" w:rsidRP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>Instructor</w:t>
      </w:r>
    </w:p>
    <w:p w:rsidR="0096524E" w:rsidRP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>Course code</w:t>
      </w:r>
    </w:p>
    <w:p w:rsidR="0096524E" w:rsidRPr="00481344" w:rsidP="0048134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>Date of submission</w:t>
      </w:r>
    </w:p>
    <w:p w:rsidR="008F6275" w:rsidRPr="00481344" w:rsidP="004813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>Admittedly, parents who are not privy of the science behind child development may express concerns regarding the rate at which their children are growing and their abilities at each</w:t>
      </w:r>
      <w:r w:rsidR="00A41401">
        <w:rPr>
          <w:rFonts w:ascii="Times New Roman" w:hAnsi="Times New Roman" w:cs="Times New Roman"/>
          <w:sz w:val="24"/>
        </w:rPr>
        <w:t xml:space="preserve"> stage</w:t>
      </w:r>
      <w:r w:rsidRPr="00481344">
        <w:rPr>
          <w:rFonts w:ascii="Times New Roman" w:hAnsi="Times New Roman" w:cs="Times New Roman"/>
          <w:sz w:val="24"/>
        </w:rPr>
        <w:t>.</w:t>
      </w:r>
      <w:r w:rsidRPr="00481344" w:rsidR="00DB018E">
        <w:rPr>
          <w:rFonts w:ascii="Times New Roman" w:hAnsi="Times New Roman" w:cs="Times New Roman"/>
          <w:sz w:val="24"/>
        </w:rPr>
        <w:t xml:space="preserve"> Similarly, they may tend to </w:t>
      </w:r>
      <w:r w:rsidRPr="00481344" w:rsidR="0041223F">
        <w:rPr>
          <w:rFonts w:ascii="Times New Roman" w:hAnsi="Times New Roman" w:cs="Times New Roman"/>
          <w:sz w:val="24"/>
        </w:rPr>
        <w:t>compare their child</w:t>
      </w:r>
      <w:r w:rsidR="00041360">
        <w:rPr>
          <w:rFonts w:ascii="Times New Roman" w:hAnsi="Times New Roman" w:cs="Times New Roman"/>
          <w:sz w:val="24"/>
        </w:rPr>
        <w:t>ren and those</w:t>
      </w:r>
      <w:r w:rsidRPr="00481344" w:rsidR="00477E95">
        <w:rPr>
          <w:rFonts w:ascii="Times New Roman" w:hAnsi="Times New Roman" w:cs="Times New Roman"/>
          <w:sz w:val="24"/>
        </w:rPr>
        <w:t xml:space="preserve"> around them, and believably, </w:t>
      </w:r>
      <w:r w:rsidR="00B77369">
        <w:rPr>
          <w:rFonts w:ascii="Times New Roman" w:hAnsi="Times New Roman" w:cs="Times New Roman"/>
          <w:sz w:val="24"/>
        </w:rPr>
        <w:t>this is</w:t>
      </w:r>
      <w:r w:rsidRPr="00481344" w:rsidR="00753A0C">
        <w:rPr>
          <w:rFonts w:ascii="Times New Roman" w:hAnsi="Times New Roman" w:cs="Times New Roman"/>
          <w:sz w:val="24"/>
        </w:rPr>
        <w:t xml:space="preserve"> normal for such parents since they do not understand </w:t>
      </w:r>
      <w:r w:rsidRPr="00481344" w:rsidR="00372EB0">
        <w:rPr>
          <w:rFonts w:ascii="Times New Roman" w:hAnsi="Times New Roman" w:cs="Times New Roman"/>
          <w:sz w:val="24"/>
        </w:rPr>
        <w:t xml:space="preserve">that there </w:t>
      </w:r>
      <w:r w:rsidRPr="00481344" w:rsidR="00B74544">
        <w:rPr>
          <w:rFonts w:ascii="Times New Roman" w:hAnsi="Times New Roman" w:cs="Times New Roman"/>
          <w:sz w:val="24"/>
        </w:rPr>
        <w:t>exist</w:t>
      </w:r>
      <w:r w:rsidRPr="00481344" w:rsidR="00372EB0">
        <w:rPr>
          <w:rFonts w:ascii="Times New Roman" w:hAnsi="Times New Roman" w:cs="Times New Roman"/>
          <w:sz w:val="24"/>
        </w:rPr>
        <w:t xml:space="preserve"> various facets in human development.</w:t>
      </w:r>
      <w:r w:rsidRPr="00481344" w:rsidR="002A7A2B">
        <w:rPr>
          <w:rFonts w:ascii="Times New Roman" w:hAnsi="Times New Roman" w:cs="Times New Roman"/>
          <w:sz w:val="24"/>
        </w:rPr>
        <w:t xml:space="preserve"> </w:t>
      </w:r>
      <w:r w:rsidRPr="00481344" w:rsidR="004C6934">
        <w:rPr>
          <w:rFonts w:ascii="Times New Roman" w:hAnsi="Times New Roman" w:cs="Times New Roman"/>
          <w:sz w:val="24"/>
        </w:rPr>
        <w:t xml:space="preserve">For </w:t>
      </w:r>
      <w:r w:rsidRPr="00481344" w:rsidR="00077956">
        <w:rPr>
          <w:rFonts w:ascii="Times New Roman" w:hAnsi="Times New Roman" w:cs="Times New Roman"/>
          <w:sz w:val="24"/>
        </w:rPr>
        <w:t xml:space="preserve">this reason, as </w:t>
      </w:r>
      <w:r w:rsidRPr="00481344" w:rsidR="00B74544">
        <w:rPr>
          <w:rFonts w:ascii="Times New Roman" w:hAnsi="Times New Roman" w:cs="Times New Roman"/>
          <w:sz w:val="24"/>
        </w:rPr>
        <w:t>a psychologist</w:t>
      </w:r>
      <w:r w:rsidRPr="00481344" w:rsidR="00077956">
        <w:rPr>
          <w:rFonts w:ascii="Times New Roman" w:hAnsi="Times New Roman" w:cs="Times New Roman"/>
          <w:sz w:val="24"/>
        </w:rPr>
        <w:t xml:space="preserve">, I would </w:t>
      </w:r>
      <w:r w:rsidRPr="00481344" w:rsidR="009E7EF9">
        <w:rPr>
          <w:rFonts w:ascii="Times New Roman" w:hAnsi="Times New Roman" w:cs="Times New Roman"/>
          <w:sz w:val="24"/>
        </w:rPr>
        <w:t xml:space="preserve">explain </w:t>
      </w:r>
      <w:r w:rsidRPr="00481344" w:rsidR="000D3FBC">
        <w:rPr>
          <w:rFonts w:ascii="Times New Roman" w:hAnsi="Times New Roman" w:cs="Times New Roman"/>
          <w:sz w:val="24"/>
        </w:rPr>
        <w:t xml:space="preserve">this to such parents using the </w:t>
      </w:r>
      <w:r w:rsidRPr="00481344" w:rsidR="00BE430B">
        <w:rPr>
          <w:rFonts w:ascii="Times New Roman" w:hAnsi="Times New Roman" w:cs="Times New Roman"/>
          <w:sz w:val="24"/>
        </w:rPr>
        <w:t>Baltes theory which emphasize</w:t>
      </w:r>
      <w:r w:rsidR="00B77369">
        <w:rPr>
          <w:rFonts w:ascii="Times New Roman" w:hAnsi="Times New Roman" w:cs="Times New Roman"/>
          <w:sz w:val="24"/>
        </w:rPr>
        <w:t>s</w:t>
      </w:r>
      <w:r w:rsidRPr="00481344" w:rsidR="005B747D">
        <w:rPr>
          <w:rFonts w:ascii="Times New Roman" w:hAnsi="Times New Roman" w:cs="Times New Roman"/>
          <w:sz w:val="24"/>
        </w:rPr>
        <w:t xml:space="preserve"> on the role</w:t>
      </w:r>
      <w:r w:rsidR="00B77369">
        <w:rPr>
          <w:rFonts w:ascii="Times New Roman" w:hAnsi="Times New Roman" w:cs="Times New Roman"/>
          <w:sz w:val="24"/>
        </w:rPr>
        <w:t>s</w:t>
      </w:r>
      <w:r w:rsidRPr="00481344" w:rsidR="005B747D">
        <w:rPr>
          <w:rFonts w:ascii="Times New Roman" w:hAnsi="Times New Roman" w:cs="Times New Roman"/>
          <w:sz w:val="24"/>
        </w:rPr>
        <w:t xml:space="preserve"> played by </w:t>
      </w:r>
      <w:r w:rsidRPr="00481344" w:rsidR="00F46FBB">
        <w:rPr>
          <w:rFonts w:ascii="Times New Roman" w:hAnsi="Times New Roman" w:cs="Times New Roman"/>
          <w:sz w:val="24"/>
        </w:rPr>
        <w:t>the external environment</w:t>
      </w:r>
      <w:r w:rsidRPr="00481344">
        <w:rPr>
          <w:rFonts w:ascii="Times New Roman" w:hAnsi="Times New Roman" w:cs="Times New Roman"/>
          <w:sz w:val="24"/>
        </w:rPr>
        <w:t>al</w:t>
      </w:r>
      <w:r w:rsidRPr="00481344" w:rsidR="00F46FBB">
        <w:rPr>
          <w:rFonts w:ascii="Times New Roman" w:hAnsi="Times New Roman" w:cs="Times New Roman"/>
          <w:sz w:val="24"/>
        </w:rPr>
        <w:t xml:space="preserve"> </w:t>
      </w:r>
      <w:r w:rsidRPr="00481344" w:rsidR="003430D8">
        <w:rPr>
          <w:rFonts w:ascii="Times New Roman" w:hAnsi="Times New Roman" w:cs="Times New Roman"/>
          <w:sz w:val="24"/>
        </w:rPr>
        <w:t xml:space="preserve">factors </w:t>
      </w:r>
      <w:r w:rsidRPr="00481344" w:rsidR="00F46FBB">
        <w:rPr>
          <w:rFonts w:ascii="Times New Roman" w:hAnsi="Times New Roman" w:cs="Times New Roman"/>
          <w:sz w:val="24"/>
        </w:rPr>
        <w:t xml:space="preserve">such as </w:t>
      </w:r>
      <w:r w:rsidRPr="00481344" w:rsidR="00F32A56">
        <w:rPr>
          <w:rFonts w:ascii="Times New Roman" w:hAnsi="Times New Roman" w:cs="Times New Roman"/>
          <w:sz w:val="24"/>
        </w:rPr>
        <w:t xml:space="preserve">socio-cultural </w:t>
      </w:r>
      <w:r w:rsidR="00B77369">
        <w:rPr>
          <w:rFonts w:ascii="Times New Roman" w:hAnsi="Times New Roman" w:cs="Times New Roman"/>
          <w:sz w:val="24"/>
        </w:rPr>
        <w:t xml:space="preserve">factors </w:t>
      </w:r>
      <w:r w:rsidRPr="00481344" w:rsidR="00F32A56">
        <w:rPr>
          <w:rFonts w:ascii="Times New Roman" w:hAnsi="Times New Roman" w:cs="Times New Roman"/>
          <w:sz w:val="24"/>
        </w:rPr>
        <w:t xml:space="preserve">in determining the </w:t>
      </w:r>
      <w:r w:rsidRPr="00481344" w:rsidR="005D36C0">
        <w:rPr>
          <w:rFonts w:ascii="Times New Roman" w:hAnsi="Times New Roman" w:cs="Times New Roman"/>
          <w:sz w:val="24"/>
        </w:rPr>
        <w:t xml:space="preserve">development of </w:t>
      </w:r>
      <w:r w:rsidR="00FC63C0">
        <w:rPr>
          <w:rFonts w:ascii="Times New Roman" w:hAnsi="Times New Roman" w:cs="Times New Roman"/>
          <w:sz w:val="24"/>
        </w:rPr>
        <w:t xml:space="preserve">child personality and exhibited </w:t>
      </w:r>
      <w:r w:rsidR="00930C69">
        <w:rPr>
          <w:rFonts w:ascii="Times New Roman" w:hAnsi="Times New Roman" w:cs="Times New Roman"/>
          <w:sz w:val="24"/>
        </w:rPr>
        <w:t>behaviour</w:t>
      </w:r>
      <w:sdt>
        <w:sdtPr>
          <w:rPr>
            <w:rFonts w:ascii="Times New Roman" w:hAnsi="Times New Roman" w:cs="Times New Roman"/>
            <w:sz w:val="24"/>
          </w:rPr>
          <w:id w:val="1872803908"/>
          <w:citation/>
        </w:sdtPr>
        <w:sdtContent>
          <w:r w:rsidR="00930C69">
            <w:rPr>
              <w:rFonts w:ascii="Times New Roman" w:hAnsi="Times New Roman" w:cs="Times New Roman"/>
              <w:sz w:val="24"/>
            </w:rPr>
            <w:fldChar w:fldCharType="begin"/>
          </w:r>
          <w:r w:rsidR="00930C69">
            <w:rPr>
              <w:rFonts w:ascii="Times New Roman" w:hAnsi="Times New Roman" w:cs="Times New Roman"/>
              <w:sz w:val="24"/>
            </w:rPr>
            <w:instrText xml:space="preserve"> CITATION Gou13 \l 1033 </w:instrText>
          </w:r>
          <w:r w:rsidR="00930C69">
            <w:rPr>
              <w:rFonts w:ascii="Times New Roman" w:hAnsi="Times New Roman" w:cs="Times New Roman"/>
              <w:sz w:val="24"/>
            </w:rPr>
            <w:fldChar w:fldCharType="separate"/>
          </w:r>
          <w:r w:rsidR="00930C6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30C69" w:rsidR="00930C69">
            <w:rPr>
              <w:rFonts w:ascii="Times New Roman" w:hAnsi="Times New Roman" w:cs="Times New Roman"/>
              <w:noProof/>
              <w:sz w:val="24"/>
            </w:rPr>
            <w:t>(Goulet &amp; Baltes, 2013)</w:t>
          </w:r>
          <w:r w:rsidR="00930C6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</w:p>
    <w:p w:rsidR="00A41401" w:rsidP="004813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 xml:space="preserve">Within the scope of my role </w:t>
      </w:r>
      <w:r w:rsidRPr="00481344" w:rsidR="0047231D">
        <w:rPr>
          <w:rFonts w:ascii="Times New Roman" w:hAnsi="Times New Roman" w:cs="Times New Roman"/>
          <w:sz w:val="24"/>
        </w:rPr>
        <w:t xml:space="preserve">as a psychologist, I would make them aware that </w:t>
      </w:r>
      <w:r w:rsidRPr="00481344" w:rsidR="009340DA">
        <w:rPr>
          <w:rFonts w:ascii="Times New Roman" w:hAnsi="Times New Roman" w:cs="Times New Roman"/>
          <w:sz w:val="24"/>
        </w:rPr>
        <w:t xml:space="preserve">development is a lifelong </w:t>
      </w:r>
      <w:r w:rsidRPr="00481344" w:rsidR="00EB29B5">
        <w:rPr>
          <w:rFonts w:ascii="Times New Roman" w:hAnsi="Times New Roman" w:cs="Times New Roman"/>
          <w:sz w:val="24"/>
        </w:rPr>
        <w:t xml:space="preserve">process </w:t>
      </w:r>
      <w:r w:rsidRPr="00481344" w:rsidR="00BA70FA">
        <w:rPr>
          <w:rFonts w:ascii="Times New Roman" w:hAnsi="Times New Roman" w:cs="Times New Roman"/>
          <w:sz w:val="24"/>
        </w:rPr>
        <w:t xml:space="preserve">and can significantly </w:t>
      </w:r>
      <w:r w:rsidRPr="00481344" w:rsidR="003B1D2B">
        <w:rPr>
          <w:rFonts w:ascii="Times New Roman" w:hAnsi="Times New Roman" w:cs="Times New Roman"/>
          <w:sz w:val="24"/>
        </w:rPr>
        <w:t xml:space="preserve">be </w:t>
      </w:r>
      <w:r w:rsidRPr="00481344" w:rsidR="00BA70FA">
        <w:rPr>
          <w:rFonts w:ascii="Times New Roman" w:hAnsi="Times New Roman" w:cs="Times New Roman"/>
          <w:sz w:val="24"/>
        </w:rPr>
        <w:t xml:space="preserve">influenced by </w:t>
      </w:r>
      <w:r w:rsidRPr="00481344" w:rsidR="002514FA">
        <w:rPr>
          <w:rFonts w:ascii="Times New Roman" w:hAnsi="Times New Roman" w:cs="Times New Roman"/>
          <w:sz w:val="24"/>
        </w:rPr>
        <w:t xml:space="preserve">socio-cultural influences. </w:t>
      </w:r>
      <w:r w:rsidRPr="00481344" w:rsidR="00975CF9">
        <w:rPr>
          <w:rFonts w:ascii="Times New Roman" w:hAnsi="Times New Roman" w:cs="Times New Roman"/>
          <w:sz w:val="24"/>
        </w:rPr>
        <w:t xml:space="preserve">In a sense, this explains why some </w:t>
      </w:r>
      <w:r w:rsidRPr="00481344" w:rsidR="00FE71AF">
        <w:rPr>
          <w:rFonts w:ascii="Times New Roman" w:hAnsi="Times New Roman" w:cs="Times New Roman"/>
          <w:sz w:val="24"/>
        </w:rPr>
        <w:t>children might be behaving differently from the others.</w:t>
      </w:r>
      <w:r w:rsidRPr="00481344" w:rsidR="0091532F">
        <w:rPr>
          <w:rFonts w:ascii="Times New Roman" w:hAnsi="Times New Roman" w:cs="Times New Roman"/>
          <w:sz w:val="24"/>
        </w:rPr>
        <w:t xml:space="preserve"> </w:t>
      </w:r>
      <w:r w:rsidRPr="00481344" w:rsidR="00025766">
        <w:rPr>
          <w:rFonts w:ascii="Times New Roman" w:hAnsi="Times New Roman" w:cs="Times New Roman"/>
          <w:sz w:val="24"/>
        </w:rPr>
        <w:t>Arguably</w:t>
      </w:r>
      <w:r w:rsidRPr="00481344" w:rsidR="00276866">
        <w:rPr>
          <w:rFonts w:ascii="Times New Roman" w:hAnsi="Times New Roman" w:cs="Times New Roman"/>
          <w:sz w:val="24"/>
        </w:rPr>
        <w:t xml:space="preserve">, as observed by Baltes, </w:t>
      </w:r>
      <w:r w:rsidR="00A67A9A">
        <w:rPr>
          <w:rFonts w:ascii="Times New Roman" w:hAnsi="Times New Roman" w:cs="Times New Roman"/>
          <w:sz w:val="24"/>
        </w:rPr>
        <w:t>the</w:t>
      </w:r>
      <w:r w:rsidRPr="00481344" w:rsidR="007071B3">
        <w:rPr>
          <w:rFonts w:ascii="Times New Roman" w:hAnsi="Times New Roman" w:cs="Times New Roman"/>
          <w:sz w:val="24"/>
        </w:rPr>
        <w:t xml:space="preserve"> exhibited behaviour by individuals </w:t>
      </w:r>
      <w:r w:rsidRPr="00481344" w:rsidR="00D25F82">
        <w:rPr>
          <w:rFonts w:ascii="Times New Roman" w:hAnsi="Times New Roman" w:cs="Times New Roman"/>
          <w:sz w:val="24"/>
        </w:rPr>
        <w:t xml:space="preserve">is </w:t>
      </w:r>
      <w:r w:rsidR="00A67A9A">
        <w:rPr>
          <w:rFonts w:ascii="Times New Roman" w:hAnsi="Times New Roman" w:cs="Times New Roman"/>
          <w:sz w:val="24"/>
        </w:rPr>
        <w:t xml:space="preserve">usually </w:t>
      </w:r>
      <w:r w:rsidRPr="00481344" w:rsidR="00D25F82">
        <w:rPr>
          <w:rFonts w:ascii="Times New Roman" w:hAnsi="Times New Roman" w:cs="Times New Roman"/>
          <w:sz w:val="24"/>
        </w:rPr>
        <w:t xml:space="preserve">a result of </w:t>
      </w:r>
      <w:r w:rsidRPr="00481344" w:rsidR="00F35699">
        <w:rPr>
          <w:rFonts w:ascii="Times New Roman" w:hAnsi="Times New Roman" w:cs="Times New Roman"/>
          <w:sz w:val="24"/>
        </w:rPr>
        <w:t xml:space="preserve">an interplay </w:t>
      </w:r>
      <w:r w:rsidRPr="00481344" w:rsidR="00613947">
        <w:rPr>
          <w:rFonts w:ascii="Times New Roman" w:hAnsi="Times New Roman" w:cs="Times New Roman"/>
          <w:sz w:val="24"/>
        </w:rPr>
        <w:t xml:space="preserve">of </w:t>
      </w:r>
      <w:r w:rsidR="00A67A9A">
        <w:rPr>
          <w:rFonts w:ascii="Times New Roman" w:hAnsi="Times New Roman" w:cs="Times New Roman"/>
          <w:sz w:val="24"/>
        </w:rPr>
        <w:t xml:space="preserve">various </w:t>
      </w:r>
      <w:r w:rsidRPr="00481344" w:rsidR="00613947">
        <w:rPr>
          <w:rFonts w:ascii="Times New Roman" w:hAnsi="Times New Roman" w:cs="Times New Roman"/>
          <w:sz w:val="24"/>
        </w:rPr>
        <w:t xml:space="preserve">factors. </w:t>
      </w:r>
      <w:r w:rsidRPr="00481344" w:rsidR="00187014">
        <w:rPr>
          <w:rFonts w:ascii="Times New Roman" w:hAnsi="Times New Roman" w:cs="Times New Roman"/>
          <w:sz w:val="24"/>
        </w:rPr>
        <w:t xml:space="preserve">Ideally, these </w:t>
      </w:r>
      <w:r w:rsidRPr="00481344" w:rsidR="008D605B">
        <w:rPr>
          <w:rFonts w:ascii="Times New Roman" w:hAnsi="Times New Roman" w:cs="Times New Roman"/>
          <w:sz w:val="24"/>
        </w:rPr>
        <w:t xml:space="preserve">dynamic interactions </w:t>
      </w:r>
      <w:r w:rsidRPr="00481344" w:rsidR="00442F36">
        <w:rPr>
          <w:rFonts w:ascii="Times New Roman" w:hAnsi="Times New Roman" w:cs="Times New Roman"/>
          <w:sz w:val="24"/>
        </w:rPr>
        <w:t xml:space="preserve">considerably </w:t>
      </w:r>
      <w:r w:rsidRPr="00481344" w:rsidR="00E612A9">
        <w:rPr>
          <w:rFonts w:ascii="Times New Roman" w:hAnsi="Times New Roman" w:cs="Times New Roman"/>
          <w:sz w:val="24"/>
        </w:rPr>
        <w:t>influence</w:t>
      </w:r>
      <w:r w:rsidRPr="00481344" w:rsidR="00442F36">
        <w:rPr>
          <w:rFonts w:ascii="Times New Roman" w:hAnsi="Times New Roman" w:cs="Times New Roman"/>
          <w:sz w:val="24"/>
        </w:rPr>
        <w:t xml:space="preserve"> a child’s ability to think abstractly</w:t>
      </w:r>
      <w:r w:rsidRPr="00481344" w:rsidR="00F157C4">
        <w:rPr>
          <w:rFonts w:ascii="Times New Roman" w:hAnsi="Times New Roman" w:cs="Times New Roman"/>
          <w:sz w:val="24"/>
        </w:rPr>
        <w:t xml:space="preserve"> and also interact with their peers</w:t>
      </w:r>
      <w:sdt>
        <w:sdtPr>
          <w:rPr>
            <w:rFonts w:ascii="Times New Roman" w:hAnsi="Times New Roman" w:cs="Times New Roman"/>
            <w:sz w:val="24"/>
          </w:rPr>
          <w:id w:val="254488658"/>
          <w:citation/>
        </w:sdtPr>
        <w:sdtContent>
          <w:r w:rsidR="00B35F6C">
            <w:rPr>
              <w:rFonts w:ascii="Times New Roman" w:hAnsi="Times New Roman" w:cs="Times New Roman"/>
              <w:sz w:val="24"/>
            </w:rPr>
            <w:fldChar w:fldCharType="begin"/>
          </w:r>
          <w:r w:rsidR="00B35F6C">
            <w:rPr>
              <w:rFonts w:ascii="Times New Roman" w:hAnsi="Times New Roman" w:cs="Times New Roman"/>
              <w:sz w:val="24"/>
            </w:rPr>
            <w:instrText xml:space="preserve"> CITATION Gou13 \l 1033 </w:instrText>
          </w:r>
          <w:r w:rsidR="00B35F6C">
            <w:rPr>
              <w:rFonts w:ascii="Times New Roman" w:hAnsi="Times New Roman" w:cs="Times New Roman"/>
              <w:sz w:val="24"/>
            </w:rPr>
            <w:fldChar w:fldCharType="separate"/>
          </w:r>
          <w:r w:rsidR="00B35F6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35F6C" w:rsidR="00B35F6C">
            <w:rPr>
              <w:rFonts w:ascii="Times New Roman" w:hAnsi="Times New Roman" w:cs="Times New Roman"/>
              <w:noProof/>
              <w:sz w:val="24"/>
            </w:rPr>
            <w:t>(Goulet &amp; Baltes, 2013)</w:t>
          </w:r>
          <w:r w:rsidR="00B35F6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481344" w:rsidR="00F157C4">
        <w:rPr>
          <w:rFonts w:ascii="Times New Roman" w:hAnsi="Times New Roman" w:cs="Times New Roman"/>
          <w:sz w:val="24"/>
        </w:rPr>
        <w:t>.</w:t>
      </w:r>
      <w:r w:rsidRPr="00481344" w:rsidR="00D409CD">
        <w:rPr>
          <w:rFonts w:ascii="Times New Roman" w:hAnsi="Times New Roman" w:cs="Times New Roman"/>
          <w:sz w:val="24"/>
        </w:rPr>
        <w:t xml:space="preserve"> </w:t>
      </w:r>
      <w:r w:rsidRPr="00481344" w:rsidR="00D20F30">
        <w:rPr>
          <w:rFonts w:ascii="Times New Roman" w:hAnsi="Times New Roman" w:cs="Times New Roman"/>
          <w:sz w:val="24"/>
        </w:rPr>
        <w:t xml:space="preserve">Based on these arguments, I would make the parents realize that there is </w:t>
      </w:r>
      <w:r w:rsidRPr="00481344" w:rsidR="00C32107">
        <w:rPr>
          <w:rFonts w:ascii="Times New Roman" w:hAnsi="Times New Roman" w:cs="Times New Roman"/>
          <w:sz w:val="24"/>
        </w:rPr>
        <w:t xml:space="preserve">generally no single </w:t>
      </w:r>
      <w:r w:rsidRPr="00481344" w:rsidR="00657A38">
        <w:rPr>
          <w:rFonts w:ascii="Times New Roman" w:hAnsi="Times New Roman" w:cs="Times New Roman"/>
          <w:sz w:val="24"/>
        </w:rPr>
        <w:t>path of development</w:t>
      </w:r>
      <w:r w:rsidRPr="00481344" w:rsidR="001D29CA">
        <w:rPr>
          <w:rFonts w:ascii="Times New Roman" w:hAnsi="Times New Roman" w:cs="Times New Roman"/>
          <w:sz w:val="24"/>
        </w:rPr>
        <w:t xml:space="preserve"> because each child is exposed to varying </w:t>
      </w:r>
      <w:r w:rsidRPr="00481344" w:rsidR="00EC6F77">
        <w:rPr>
          <w:rFonts w:ascii="Times New Roman" w:hAnsi="Times New Roman" w:cs="Times New Roman"/>
          <w:sz w:val="24"/>
        </w:rPr>
        <w:t>factors which consequently influence their development.</w:t>
      </w:r>
      <w:r w:rsidRPr="00481344" w:rsidR="00D6738A">
        <w:rPr>
          <w:rFonts w:ascii="Times New Roman" w:hAnsi="Times New Roman" w:cs="Times New Roman"/>
          <w:sz w:val="24"/>
        </w:rPr>
        <w:t xml:space="preserve"> </w:t>
      </w:r>
    </w:p>
    <w:p w:rsidR="009E62EE" w:rsidRPr="00481344" w:rsidP="00A4140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 xml:space="preserve">Against this understanding, I believe they would understand </w:t>
      </w:r>
      <w:r w:rsidRPr="00481344" w:rsidR="00A96342">
        <w:rPr>
          <w:rFonts w:ascii="Times New Roman" w:hAnsi="Times New Roman" w:cs="Times New Roman"/>
          <w:sz w:val="24"/>
        </w:rPr>
        <w:t xml:space="preserve">the underlying reasons why some children reach certain milestones before </w:t>
      </w:r>
      <w:r w:rsidRPr="00481344" w:rsidR="00336FE0">
        <w:rPr>
          <w:rFonts w:ascii="Times New Roman" w:hAnsi="Times New Roman" w:cs="Times New Roman"/>
          <w:sz w:val="24"/>
        </w:rPr>
        <w:t>others</w:t>
      </w:r>
      <w:r w:rsidRPr="00481344" w:rsidR="001053C0">
        <w:rPr>
          <w:rFonts w:ascii="Times New Roman" w:hAnsi="Times New Roman" w:cs="Times New Roman"/>
          <w:sz w:val="24"/>
        </w:rPr>
        <w:t xml:space="preserve">. </w:t>
      </w:r>
      <w:r w:rsidRPr="00481344" w:rsidR="00E242DD">
        <w:rPr>
          <w:rFonts w:ascii="Times New Roman" w:hAnsi="Times New Roman" w:cs="Times New Roman"/>
          <w:sz w:val="24"/>
        </w:rPr>
        <w:t>Besides, they need to understand tha</w:t>
      </w:r>
      <w:r w:rsidRPr="00481344" w:rsidR="005B3B67">
        <w:rPr>
          <w:rFonts w:ascii="Times New Roman" w:hAnsi="Times New Roman" w:cs="Times New Roman"/>
          <w:sz w:val="24"/>
        </w:rPr>
        <w:t xml:space="preserve">t this is not a depiction of any </w:t>
      </w:r>
      <w:r w:rsidRPr="00481344" w:rsidR="00C74EA1">
        <w:rPr>
          <w:rFonts w:ascii="Times New Roman" w:hAnsi="Times New Roman" w:cs="Times New Roman"/>
          <w:sz w:val="24"/>
        </w:rPr>
        <w:t>malfunction</w:t>
      </w:r>
      <w:r w:rsidRPr="00481344" w:rsidR="005B3B67">
        <w:rPr>
          <w:rFonts w:ascii="Times New Roman" w:hAnsi="Times New Roman" w:cs="Times New Roman"/>
          <w:sz w:val="24"/>
        </w:rPr>
        <w:t xml:space="preserve"> in their child’s development process.</w:t>
      </w:r>
      <w:r w:rsidR="00A41401">
        <w:rPr>
          <w:rFonts w:ascii="Times New Roman" w:hAnsi="Times New Roman" w:cs="Times New Roman"/>
          <w:sz w:val="24"/>
        </w:rPr>
        <w:t xml:space="preserve"> </w:t>
      </w:r>
      <w:r w:rsidRPr="00481344" w:rsidR="00404B1B">
        <w:rPr>
          <w:rFonts w:ascii="Times New Roman" w:hAnsi="Times New Roman" w:cs="Times New Roman"/>
          <w:sz w:val="24"/>
        </w:rPr>
        <w:t>However, as a psychologist, I would also make them aware</w:t>
      </w:r>
      <w:r w:rsidRPr="00481344" w:rsidR="007867E6">
        <w:rPr>
          <w:rFonts w:ascii="Times New Roman" w:hAnsi="Times New Roman" w:cs="Times New Roman"/>
          <w:sz w:val="24"/>
        </w:rPr>
        <w:t xml:space="preserve"> of the available intervention strategies that can </w:t>
      </w:r>
      <w:r w:rsidRPr="00481344" w:rsidR="00C318E3">
        <w:rPr>
          <w:rFonts w:ascii="Times New Roman" w:hAnsi="Times New Roman" w:cs="Times New Roman"/>
          <w:sz w:val="24"/>
        </w:rPr>
        <w:t xml:space="preserve">help their </w:t>
      </w:r>
      <w:r w:rsidRPr="00481344" w:rsidR="0033326C">
        <w:rPr>
          <w:rFonts w:ascii="Times New Roman" w:hAnsi="Times New Roman" w:cs="Times New Roman"/>
          <w:sz w:val="24"/>
        </w:rPr>
        <w:t>children</w:t>
      </w:r>
      <w:r w:rsidRPr="00481344" w:rsidR="00C318E3">
        <w:rPr>
          <w:rFonts w:ascii="Times New Roman" w:hAnsi="Times New Roman" w:cs="Times New Roman"/>
          <w:sz w:val="24"/>
        </w:rPr>
        <w:t xml:space="preserve"> in overcoming </w:t>
      </w:r>
      <w:r w:rsidRPr="00481344" w:rsidR="005F5304">
        <w:rPr>
          <w:rFonts w:ascii="Times New Roman" w:hAnsi="Times New Roman" w:cs="Times New Roman"/>
          <w:sz w:val="24"/>
        </w:rPr>
        <w:t xml:space="preserve">the struggles of </w:t>
      </w:r>
      <w:r w:rsidRPr="00481344" w:rsidR="0033326C">
        <w:rPr>
          <w:rFonts w:ascii="Times New Roman" w:hAnsi="Times New Roman" w:cs="Times New Roman"/>
          <w:sz w:val="24"/>
        </w:rPr>
        <w:t>achieving</w:t>
      </w:r>
      <w:r w:rsidRPr="00481344" w:rsidR="005E1817">
        <w:rPr>
          <w:rFonts w:ascii="Times New Roman" w:hAnsi="Times New Roman" w:cs="Times New Roman"/>
          <w:sz w:val="24"/>
        </w:rPr>
        <w:t xml:space="preserve"> developmental </w:t>
      </w:r>
      <w:r w:rsidRPr="00481344" w:rsidR="0033326C">
        <w:rPr>
          <w:rFonts w:ascii="Times New Roman" w:hAnsi="Times New Roman" w:cs="Times New Roman"/>
          <w:sz w:val="24"/>
        </w:rPr>
        <w:t>milestones</w:t>
      </w:r>
      <w:r w:rsidRPr="00481344" w:rsidR="005E1817">
        <w:rPr>
          <w:rFonts w:ascii="Times New Roman" w:hAnsi="Times New Roman" w:cs="Times New Roman"/>
          <w:sz w:val="24"/>
        </w:rPr>
        <w:t>.</w:t>
      </w:r>
      <w:r w:rsidRPr="00481344" w:rsidR="0033326C">
        <w:rPr>
          <w:rFonts w:ascii="Times New Roman" w:hAnsi="Times New Roman" w:cs="Times New Roman"/>
          <w:sz w:val="24"/>
        </w:rPr>
        <w:t xml:space="preserve"> </w:t>
      </w:r>
    </w:p>
    <w:p w:rsidR="00B35F6C" w:rsidP="00481344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0E4BD5" w:rsidRPr="001A1ACE" w:rsidP="001A1AC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A1ACE">
        <w:rPr>
          <w:rFonts w:ascii="Times New Roman" w:hAnsi="Times New Roman" w:cs="Times New Roman"/>
          <w:b/>
          <w:sz w:val="24"/>
        </w:rPr>
        <w:t>References</w:t>
      </w:r>
    </w:p>
    <w:p w:rsidR="000E4BD5" w:rsidRPr="00481344" w:rsidP="001A1AC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81344">
        <w:rPr>
          <w:rFonts w:ascii="Times New Roman" w:hAnsi="Times New Roman" w:cs="Times New Roman"/>
          <w:sz w:val="24"/>
        </w:rPr>
        <w:t>Goulet, L. R., &amp; Baltes, P. B. (Eds.). (2013). Life-span developmental psychology: Research and theory. Academic Press.</w:t>
      </w:r>
      <w:bookmarkStart w:id="0" w:name="_GoBack"/>
      <w:bookmarkEnd w:id="0"/>
    </w:p>
    <w:p w:rsidR="000E4BD5" w:rsidRPr="00481344" w:rsidP="00481344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293781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4BD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1A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E4B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EB7"/>
    <w:rsid w:val="0001365A"/>
    <w:rsid w:val="00025766"/>
    <w:rsid w:val="00041360"/>
    <w:rsid w:val="00077956"/>
    <w:rsid w:val="000C13D4"/>
    <w:rsid w:val="000D3FBC"/>
    <w:rsid w:val="000E4BD5"/>
    <w:rsid w:val="000F6EB7"/>
    <w:rsid w:val="001053C0"/>
    <w:rsid w:val="00187014"/>
    <w:rsid w:val="001A1ACE"/>
    <w:rsid w:val="001D29CA"/>
    <w:rsid w:val="002514FA"/>
    <w:rsid w:val="00276866"/>
    <w:rsid w:val="002A7A2B"/>
    <w:rsid w:val="0033326C"/>
    <w:rsid w:val="00336FE0"/>
    <w:rsid w:val="003430D8"/>
    <w:rsid w:val="00372EB0"/>
    <w:rsid w:val="003B1D2B"/>
    <w:rsid w:val="003C11C0"/>
    <w:rsid w:val="00404B1B"/>
    <w:rsid w:val="0041223F"/>
    <w:rsid w:val="00442F36"/>
    <w:rsid w:val="0047231D"/>
    <w:rsid w:val="00477E95"/>
    <w:rsid w:val="00481344"/>
    <w:rsid w:val="004C6934"/>
    <w:rsid w:val="004E185C"/>
    <w:rsid w:val="005B3B67"/>
    <w:rsid w:val="005B747D"/>
    <w:rsid w:val="005D36C0"/>
    <w:rsid w:val="005E1817"/>
    <w:rsid w:val="005F5304"/>
    <w:rsid w:val="00613947"/>
    <w:rsid w:val="00624F87"/>
    <w:rsid w:val="00657A38"/>
    <w:rsid w:val="00704E39"/>
    <w:rsid w:val="007071B3"/>
    <w:rsid w:val="00753A0C"/>
    <w:rsid w:val="007867E6"/>
    <w:rsid w:val="008D605B"/>
    <w:rsid w:val="008F6275"/>
    <w:rsid w:val="0091532F"/>
    <w:rsid w:val="00930C69"/>
    <w:rsid w:val="009340DA"/>
    <w:rsid w:val="0096524E"/>
    <w:rsid w:val="00975CF9"/>
    <w:rsid w:val="009E62EE"/>
    <w:rsid w:val="009E7EF9"/>
    <w:rsid w:val="00A073C9"/>
    <w:rsid w:val="00A41401"/>
    <w:rsid w:val="00A67A9A"/>
    <w:rsid w:val="00A96342"/>
    <w:rsid w:val="00AB586B"/>
    <w:rsid w:val="00B35F6C"/>
    <w:rsid w:val="00B74544"/>
    <w:rsid w:val="00B77369"/>
    <w:rsid w:val="00BA70FA"/>
    <w:rsid w:val="00BE430B"/>
    <w:rsid w:val="00C318E3"/>
    <w:rsid w:val="00C32107"/>
    <w:rsid w:val="00C74EA1"/>
    <w:rsid w:val="00D20F30"/>
    <w:rsid w:val="00D25F82"/>
    <w:rsid w:val="00D409CD"/>
    <w:rsid w:val="00D6738A"/>
    <w:rsid w:val="00DB018E"/>
    <w:rsid w:val="00E076A8"/>
    <w:rsid w:val="00E242DD"/>
    <w:rsid w:val="00E612A9"/>
    <w:rsid w:val="00EB29B5"/>
    <w:rsid w:val="00EC6F77"/>
    <w:rsid w:val="00F157C4"/>
    <w:rsid w:val="00F32A56"/>
    <w:rsid w:val="00F35699"/>
    <w:rsid w:val="00F46FBB"/>
    <w:rsid w:val="00FC63C0"/>
    <w:rsid w:val="00FE71A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0B8CDEA-65CB-4310-B895-F272D91C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BD5"/>
  </w:style>
  <w:style w:type="paragraph" w:styleId="Footer">
    <w:name w:val="footer"/>
    <w:basedOn w:val="Normal"/>
    <w:link w:val="FooterChar"/>
    <w:uiPriority w:val="99"/>
    <w:unhideWhenUsed/>
    <w:rsid w:val="000E4B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Gou13</b:Tag>
    <b:SourceType>BookSection</b:SourceType>
    <b:Guid>{7A01CA12-A8B2-4900-8A27-99C59B825DBF}</b:Guid>
    <b:Author>
      <b:Author>
        <b:Corporate>Goulet  &amp; Baltes</b:Corporate>
      </b:Author>
    </b:Author>
    <b:Year>2013</b:Year>
    <b:RefOrder>1</b:RefOrder>
  </b:Source>
</b:Sources>
</file>

<file path=customXml/itemProps1.xml><?xml version="1.0" encoding="utf-8"?>
<ds:datastoreItem xmlns:ds="http://schemas.openxmlformats.org/officeDocument/2006/customXml" ds:itemID="{711BCCF2-82B6-4492-AAB2-8BBAAE0B9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73</cp:revision>
  <dcterms:created xsi:type="dcterms:W3CDTF">2020-11-30T08:02:00Z</dcterms:created>
  <dcterms:modified xsi:type="dcterms:W3CDTF">2020-11-30T08:54:00Z</dcterms:modified>
</cp:coreProperties>
</file>