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948EFF" w14:textId="77777777" w:rsidR="000859D2" w:rsidRPr="004C6542" w:rsidRDefault="000859D2" w:rsidP="004D2E81">
      <w:pPr>
        <w:spacing w:line="480" w:lineRule="auto"/>
        <w:jc w:val="center"/>
        <w:rPr>
          <w:rFonts w:ascii="Times New Roman" w:hAnsi="Times New Roman" w:cs="Times New Roman"/>
          <w:sz w:val="24"/>
          <w:szCs w:val="24"/>
        </w:rPr>
      </w:pPr>
    </w:p>
    <w:p w14:paraId="2C3E8FC6" w14:textId="77777777" w:rsidR="000859D2" w:rsidRPr="004C6542" w:rsidRDefault="000859D2" w:rsidP="004D2E81">
      <w:pPr>
        <w:spacing w:line="480" w:lineRule="auto"/>
        <w:jc w:val="center"/>
        <w:rPr>
          <w:rFonts w:ascii="Times New Roman" w:hAnsi="Times New Roman" w:cs="Times New Roman"/>
          <w:sz w:val="24"/>
          <w:szCs w:val="24"/>
        </w:rPr>
      </w:pPr>
    </w:p>
    <w:p w14:paraId="771E6F2D" w14:textId="77777777" w:rsidR="000859D2" w:rsidRPr="004C6542" w:rsidRDefault="000859D2" w:rsidP="004D2E81">
      <w:pPr>
        <w:spacing w:line="480" w:lineRule="auto"/>
        <w:jc w:val="center"/>
        <w:rPr>
          <w:rFonts w:ascii="Times New Roman" w:hAnsi="Times New Roman" w:cs="Times New Roman"/>
          <w:sz w:val="24"/>
          <w:szCs w:val="24"/>
        </w:rPr>
      </w:pPr>
    </w:p>
    <w:p w14:paraId="659BFFCA" w14:textId="77777777" w:rsidR="000859D2" w:rsidRPr="004C6542" w:rsidRDefault="000859D2" w:rsidP="004D2E81">
      <w:pPr>
        <w:spacing w:line="480" w:lineRule="auto"/>
        <w:jc w:val="center"/>
        <w:rPr>
          <w:rFonts w:ascii="Times New Roman" w:hAnsi="Times New Roman" w:cs="Times New Roman"/>
          <w:sz w:val="24"/>
          <w:szCs w:val="24"/>
        </w:rPr>
      </w:pPr>
    </w:p>
    <w:p w14:paraId="2CB0DEB2" w14:textId="77777777" w:rsidR="000859D2" w:rsidRPr="004C6542" w:rsidRDefault="000859D2" w:rsidP="004D2E81">
      <w:pPr>
        <w:spacing w:line="480" w:lineRule="auto"/>
        <w:jc w:val="center"/>
        <w:rPr>
          <w:rFonts w:ascii="Times New Roman" w:hAnsi="Times New Roman" w:cs="Times New Roman"/>
          <w:sz w:val="24"/>
          <w:szCs w:val="24"/>
        </w:rPr>
      </w:pPr>
    </w:p>
    <w:p w14:paraId="185C253D" w14:textId="77777777" w:rsidR="000859D2" w:rsidRPr="004C6542" w:rsidRDefault="000859D2" w:rsidP="004D2E81">
      <w:pPr>
        <w:spacing w:line="480" w:lineRule="auto"/>
        <w:jc w:val="center"/>
        <w:rPr>
          <w:rFonts w:ascii="Times New Roman" w:hAnsi="Times New Roman" w:cs="Times New Roman"/>
          <w:sz w:val="24"/>
          <w:szCs w:val="24"/>
        </w:rPr>
      </w:pPr>
    </w:p>
    <w:p w14:paraId="220D4F15" w14:textId="77777777" w:rsidR="00B94695" w:rsidRPr="004C6542" w:rsidRDefault="00B94695" w:rsidP="004D2E81">
      <w:pPr>
        <w:tabs>
          <w:tab w:val="left" w:pos="3135"/>
          <w:tab w:val="center" w:pos="4680"/>
        </w:tabs>
        <w:spacing w:line="480" w:lineRule="auto"/>
        <w:rPr>
          <w:rFonts w:ascii="Times New Roman" w:hAnsi="Times New Roman" w:cs="Times New Roman"/>
          <w:sz w:val="24"/>
          <w:szCs w:val="24"/>
        </w:rPr>
      </w:pPr>
      <w:r w:rsidRPr="004C6542">
        <w:rPr>
          <w:rFonts w:ascii="Times New Roman" w:hAnsi="Times New Roman" w:cs="Times New Roman"/>
          <w:sz w:val="24"/>
          <w:szCs w:val="24"/>
        </w:rPr>
        <w:tab/>
      </w:r>
      <w:r w:rsidR="00CE2722" w:rsidRPr="004C6542">
        <w:rPr>
          <w:rFonts w:ascii="Times New Roman" w:hAnsi="Times New Roman" w:cs="Times New Roman"/>
          <w:sz w:val="24"/>
          <w:szCs w:val="24"/>
        </w:rPr>
        <w:t xml:space="preserve">The </w:t>
      </w:r>
      <w:r w:rsidR="00CE2722" w:rsidRPr="004C6542">
        <w:rPr>
          <w:rFonts w:ascii="Times New Roman" w:hAnsi="Times New Roman" w:cs="Times New Roman"/>
          <w:sz w:val="24"/>
          <w:szCs w:val="24"/>
        </w:rPr>
        <w:tab/>
        <w:t>Bauhaus Design School</w:t>
      </w:r>
    </w:p>
    <w:p w14:paraId="739F9BC3" w14:textId="77777777" w:rsidR="00EF77D2" w:rsidRPr="004C6542" w:rsidRDefault="00EF77D2" w:rsidP="004D2E81">
      <w:pPr>
        <w:tabs>
          <w:tab w:val="left" w:pos="3135"/>
          <w:tab w:val="center" w:pos="4680"/>
        </w:tabs>
        <w:spacing w:line="480" w:lineRule="auto"/>
        <w:jc w:val="center"/>
        <w:rPr>
          <w:rFonts w:ascii="Times New Roman" w:hAnsi="Times New Roman" w:cs="Times New Roman"/>
          <w:sz w:val="24"/>
          <w:szCs w:val="24"/>
        </w:rPr>
      </w:pPr>
      <w:r w:rsidRPr="004C6542">
        <w:rPr>
          <w:rFonts w:ascii="Times New Roman" w:hAnsi="Times New Roman" w:cs="Times New Roman"/>
          <w:sz w:val="24"/>
          <w:szCs w:val="24"/>
        </w:rPr>
        <w:t>Author's Name</w:t>
      </w:r>
    </w:p>
    <w:p w14:paraId="4D277E73" w14:textId="77777777" w:rsidR="00EF77D2" w:rsidRPr="004C6542" w:rsidRDefault="00EF77D2" w:rsidP="004D2E81">
      <w:pPr>
        <w:spacing w:line="480" w:lineRule="auto"/>
        <w:jc w:val="center"/>
        <w:rPr>
          <w:rFonts w:ascii="Times New Roman" w:hAnsi="Times New Roman" w:cs="Times New Roman"/>
          <w:sz w:val="24"/>
          <w:szCs w:val="24"/>
        </w:rPr>
      </w:pPr>
      <w:r w:rsidRPr="004C6542">
        <w:rPr>
          <w:rFonts w:ascii="Times New Roman" w:hAnsi="Times New Roman" w:cs="Times New Roman"/>
          <w:sz w:val="24"/>
          <w:szCs w:val="24"/>
        </w:rPr>
        <w:t>Institutional Affiliation</w:t>
      </w:r>
    </w:p>
    <w:p w14:paraId="7F2AF04B" w14:textId="77777777" w:rsidR="00EF77D2" w:rsidRPr="004C6542" w:rsidRDefault="00EF77D2" w:rsidP="004D2E81">
      <w:pPr>
        <w:spacing w:line="480" w:lineRule="auto"/>
        <w:rPr>
          <w:rFonts w:ascii="Times New Roman" w:hAnsi="Times New Roman" w:cs="Times New Roman"/>
          <w:sz w:val="24"/>
          <w:szCs w:val="24"/>
        </w:rPr>
      </w:pPr>
    </w:p>
    <w:p w14:paraId="2D516A61" w14:textId="77777777" w:rsidR="00AA5F0A" w:rsidRPr="004C6542" w:rsidRDefault="00AA5F0A" w:rsidP="004D2E81">
      <w:pPr>
        <w:spacing w:line="480" w:lineRule="auto"/>
        <w:rPr>
          <w:rFonts w:ascii="Times New Roman" w:hAnsi="Times New Roman" w:cs="Times New Roman"/>
          <w:sz w:val="24"/>
          <w:szCs w:val="24"/>
        </w:rPr>
      </w:pPr>
      <w:r w:rsidRPr="004C6542">
        <w:rPr>
          <w:rFonts w:ascii="Times New Roman" w:hAnsi="Times New Roman" w:cs="Times New Roman"/>
          <w:sz w:val="24"/>
          <w:szCs w:val="24"/>
        </w:rPr>
        <w:br w:type="page"/>
      </w:r>
    </w:p>
    <w:p w14:paraId="276ACBE7" w14:textId="77777777" w:rsidR="00B94695" w:rsidRPr="004C6542" w:rsidRDefault="00CE2722" w:rsidP="004D2E81">
      <w:pPr>
        <w:tabs>
          <w:tab w:val="left" w:pos="3135"/>
          <w:tab w:val="center" w:pos="4680"/>
        </w:tabs>
        <w:spacing w:line="480" w:lineRule="auto"/>
        <w:jc w:val="center"/>
        <w:rPr>
          <w:rFonts w:ascii="Times New Roman" w:hAnsi="Times New Roman" w:cs="Times New Roman"/>
          <w:sz w:val="24"/>
          <w:szCs w:val="24"/>
        </w:rPr>
      </w:pPr>
      <w:r w:rsidRPr="004C6542">
        <w:rPr>
          <w:rFonts w:ascii="Times New Roman" w:hAnsi="Times New Roman" w:cs="Times New Roman"/>
          <w:sz w:val="24"/>
          <w:szCs w:val="24"/>
        </w:rPr>
        <w:lastRenderedPageBreak/>
        <w:t>The Bauhaus Design School</w:t>
      </w:r>
    </w:p>
    <w:p w14:paraId="471D2D64" w14:textId="7146C658" w:rsidR="00CE2722" w:rsidRPr="004C6542" w:rsidRDefault="00CE2722" w:rsidP="004D2E81">
      <w:pPr>
        <w:spacing w:line="480" w:lineRule="auto"/>
        <w:ind w:firstLine="720"/>
        <w:rPr>
          <w:rFonts w:ascii="Times New Roman" w:hAnsi="Times New Roman" w:cs="Times New Roman"/>
          <w:sz w:val="24"/>
          <w:szCs w:val="24"/>
        </w:rPr>
      </w:pPr>
      <w:r w:rsidRPr="004C6542">
        <w:rPr>
          <w:rFonts w:ascii="Times New Roman" w:hAnsi="Times New Roman" w:cs="Times New Roman"/>
          <w:sz w:val="24"/>
          <w:szCs w:val="24"/>
        </w:rPr>
        <w:t xml:space="preserve">The </w:t>
      </w:r>
      <w:r w:rsidR="0088130B" w:rsidRPr="004C6542">
        <w:rPr>
          <w:rFonts w:ascii="Times New Roman" w:hAnsi="Times New Roman" w:cs="Times New Roman"/>
          <w:sz w:val="24"/>
          <w:szCs w:val="24"/>
        </w:rPr>
        <w:t xml:space="preserve">Bauhaus is one the most radical and equally influential art and design schools of the century. </w:t>
      </w:r>
      <w:r w:rsidR="008C4B9F" w:rsidRPr="004C6542">
        <w:rPr>
          <w:rFonts w:ascii="Times New Roman" w:hAnsi="Times New Roman" w:cs="Times New Roman"/>
          <w:sz w:val="24"/>
          <w:szCs w:val="24"/>
        </w:rPr>
        <w:t xml:space="preserve">The movement was founded by Walter Gropius in </w:t>
      </w:r>
      <w:r w:rsidR="000B19F6" w:rsidRPr="004C6542">
        <w:rPr>
          <w:rFonts w:ascii="Times New Roman" w:hAnsi="Times New Roman" w:cs="Times New Roman"/>
          <w:sz w:val="24"/>
          <w:szCs w:val="24"/>
        </w:rPr>
        <w:t xml:space="preserve">1919 in Weimar Germany. The architect </w:t>
      </w:r>
      <w:proofErr w:type="spellStart"/>
      <w:r w:rsidR="000B19F6" w:rsidRPr="004C6542">
        <w:rPr>
          <w:rFonts w:ascii="Times New Roman" w:hAnsi="Times New Roman" w:cs="Times New Roman"/>
          <w:sz w:val="24"/>
          <w:szCs w:val="24"/>
        </w:rPr>
        <w:t>stayd</w:t>
      </w:r>
      <w:proofErr w:type="spellEnd"/>
      <w:r w:rsidR="000B19F6" w:rsidRPr="004C6542">
        <w:rPr>
          <w:rFonts w:ascii="Times New Roman" w:hAnsi="Times New Roman" w:cs="Times New Roman"/>
          <w:sz w:val="24"/>
          <w:szCs w:val="24"/>
        </w:rPr>
        <w:t xml:space="preserve"> the director </w:t>
      </w:r>
      <w:r w:rsidR="004C6542">
        <w:rPr>
          <w:rFonts w:ascii="Times New Roman" w:hAnsi="Times New Roman" w:cs="Times New Roman"/>
          <w:sz w:val="24"/>
          <w:szCs w:val="24"/>
        </w:rPr>
        <w:t>ha</w:t>
      </w:r>
      <w:bookmarkStart w:id="0" w:name="_GoBack"/>
      <w:bookmarkEnd w:id="0"/>
      <w:r w:rsidR="000B19F6" w:rsidRPr="004C6542">
        <w:rPr>
          <w:rFonts w:ascii="Times New Roman" w:hAnsi="Times New Roman" w:cs="Times New Roman"/>
          <w:sz w:val="24"/>
          <w:szCs w:val="24"/>
        </w:rPr>
        <w:t xml:space="preserve">d led the Bauhaus school for nine years before </w:t>
      </w:r>
      <w:r w:rsidR="00B36783" w:rsidRPr="004C6542">
        <w:rPr>
          <w:rFonts w:ascii="Times New Roman" w:hAnsi="Times New Roman" w:cs="Times New Roman"/>
          <w:sz w:val="24"/>
          <w:szCs w:val="24"/>
        </w:rPr>
        <w:t xml:space="preserve">appointing a Swiss </w:t>
      </w:r>
      <w:r w:rsidR="004C6542" w:rsidRPr="004C6542">
        <w:rPr>
          <w:rFonts w:ascii="Times New Roman" w:hAnsi="Times New Roman" w:cs="Times New Roman"/>
          <w:sz w:val="24"/>
          <w:szCs w:val="24"/>
        </w:rPr>
        <w:t>architect, Hannes</w:t>
      </w:r>
      <w:r w:rsidR="00B36783" w:rsidRPr="004C6542">
        <w:rPr>
          <w:rFonts w:ascii="Times New Roman" w:hAnsi="Times New Roman" w:cs="Times New Roman"/>
          <w:sz w:val="24"/>
          <w:szCs w:val="24"/>
        </w:rPr>
        <w:t xml:space="preserve"> Meyer, who had been running the architecture department, to succeed him </w:t>
      </w:r>
      <w:r w:rsidR="00495457" w:rsidRPr="004C6542">
        <w:rPr>
          <w:rFonts w:ascii="Times New Roman" w:hAnsi="Times New Roman" w:cs="Times New Roman"/>
          <w:sz w:val="24"/>
          <w:szCs w:val="24"/>
        </w:rPr>
        <w:t>as the Bauhaus school director., when he left. Even though the two had a common belief in social involvement o</w:t>
      </w:r>
      <w:r w:rsidR="006168C6" w:rsidRPr="004C6542">
        <w:rPr>
          <w:rFonts w:ascii="Times New Roman" w:hAnsi="Times New Roman" w:cs="Times New Roman"/>
          <w:sz w:val="24"/>
          <w:szCs w:val="24"/>
        </w:rPr>
        <w:t xml:space="preserve">f design, their mechanisms, beliefs </w:t>
      </w:r>
      <w:r w:rsidR="007D4405" w:rsidRPr="004C6542">
        <w:rPr>
          <w:rFonts w:ascii="Times New Roman" w:hAnsi="Times New Roman" w:cs="Times New Roman"/>
          <w:sz w:val="24"/>
          <w:szCs w:val="24"/>
        </w:rPr>
        <w:t>and con</w:t>
      </w:r>
      <w:r w:rsidR="006168C6" w:rsidRPr="004C6542">
        <w:rPr>
          <w:rFonts w:ascii="Times New Roman" w:hAnsi="Times New Roman" w:cs="Times New Roman"/>
          <w:sz w:val="24"/>
          <w:szCs w:val="24"/>
        </w:rPr>
        <w:t xml:space="preserve">cepts were </w:t>
      </w:r>
      <w:r w:rsidR="002B6B59" w:rsidRPr="004C6542">
        <w:rPr>
          <w:rFonts w:ascii="Times New Roman" w:hAnsi="Times New Roman" w:cs="Times New Roman"/>
          <w:sz w:val="24"/>
          <w:szCs w:val="24"/>
        </w:rPr>
        <w:t>quite diverse</w:t>
      </w:r>
      <w:r w:rsidR="000473B5" w:rsidRPr="004C6542">
        <w:rPr>
          <w:rFonts w:ascii="Times New Roman" w:hAnsi="Times New Roman" w:cs="Times New Roman"/>
          <w:sz w:val="24"/>
          <w:szCs w:val="24"/>
        </w:rPr>
        <w:t xml:space="preserve">. Accordingly, the </w:t>
      </w:r>
      <w:r w:rsidR="007D4405" w:rsidRPr="004C6542">
        <w:rPr>
          <w:rFonts w:ascii="Times New Roman" w:hAnsi="Times New Roman" w:cs="Times New Roman"/>
          <w:sz w:val="24"/>
          <w:szCs w:val="24"/>
        </w:rPr>
        <w:t xml:space="preserve">Bauhaus school </w:t>
      </w:r>
      <w:r w:rsidR="002B6B59" w:rsidRPr="004C6542">
        <w:rPr>
          <w:rFonts w:ascii="Times New Roman" w:hAnsi="Times New Roman" w:cs="Times New Roman"/>
          <w:sz w:val="24"/>
          <w:szCs w:val="24"/>
        </w:rPr>
        <w:t xml:space="preserve">had several notable distinctions </w:t>
      </w:r>
      <w:r w:rsidR="007D4405" w:rsidRPr="004C6542">
        <w:rPr>
          <w:rFonts w:ascii="Times New Roman" w:hAnsi="Times New Roman" w:cs="Times New Roman"/>
          <w:sz w:val="24"/>
          <w:szCs w:val="24"/>
        </w:rPr>
        <w:t xml:space="preserve">under </w:t>
      </w:r>
      <w:r w:rsidR="000473B5" w:rsidRPr="004C6542">
        <w:rPr>
          <w:rFonts w:ascii="Times New Roman" w:hAnsi="Times New Roman" w:cs="Times New Roman"/>
          <w:sz w:val="24"/>
          <w:szCs w:val="24"/>
        </w:rPr>
        <w:t xml:space="preserve">the leadership </w:t>
      </w:r>
      <w:r w:rsidR="007D4405" w:rsidRPr="004C6542">
        <w:rPr>
          <w:rFonts w:ascii="Times New Roman" w:hAnsi="Times New Roman" w:cs="Times New Roman"/>
          <w:sz w:val="24"/>
          <w:szCs w:val="24"/>
        </w:rPr>
        <w:t>Walter Gropius vs. Hannes Meyer</w:t>
      </w:r>
      <w:r w:rsidR="000473B5" w:rsidRPr="004C6542">
        <w:rPr>
          <w:rFonts w:ascii="Times New Roman" w:hAnsi="Times New Roman" w:cs="Times New Roman"/>
          <w:sz w:val="24"/>
          <w:szCs w:val="24"/>
        </w:rPr>
        <w:t xml:space="preserve">. </w:t>
      </w:r>
    </w:p>
    <w:p w14:paraId="45633250" w14:textId="77777777" w:rsidR="00E619AA" w:rsidRPr="004C6542" w:rsidRDefault="00E619AA" w:rsidP="00E619AA">
      <w:pPr>
        <w:spacing w:line="480" w:lineRule="auto"/>
        <w:rPr>
          <w:rFonts w:ascii="Times New Roman" w:hAnsi="Times New Roman" w:cs="Times New Roman"/>
          <w:b/>
          <w:bCs/>
          <w:sz w:val="24"/>
          <w:szCs w:val="24"/>
        </w:rPr>
      </w:pPr>
      <w:r w:rsidRPr="004C6542">
        <w:rPr>
          <w:rFonts w:ascii="Times New Roman" w:hAnsi="Times New Roman" w:cs="Times New Roman"/>
          <w:b/>
          <w:bCs/>
          <w:color w:val="222222"/>
          <w:sz w:val="24"/>
          <w:szCs w:val="24"/>
          <w:shd w:val="clear" w:color="auto" w:fill="FFFFFF"/>
        </w:rPr>
        <w:t>1. How did Bauhaus differ under the Leadership of Walter Gropius vs. Hannes Meyer? (use at least two quotes from the article that support your response)</w:t>
      </w:r>
    </w:p>
    <w:p w14:paraId="098E10DD" w14:textId="504724DF" w:rsidR="002B6B59" w:rsidRPr="004C6542" w:rsidRDefault="00BD0A5C" w:rsidP="004D2E81">
      <w:pPr>
        <w:spacing w:line="480" w:lineRule="auto"/>
        <w:rPr>
          <w:rFonts w:ascii="Times New Roman" w:hAnsi="Times New Roman" w:cs="Times New Roman"/>
          <w:sz w:val="24"/>
          <w:szCs w:val="24"/>
        </w:rPr>
      </w:pPr>
      <w:r w:rsidRPr="004C6542">
        <w:rPr>
          <w:rFonts w:ascii="Times New Roman" w:hAnsi="Times New Roman" w:cs="Times New Roman"/>
          <w:sz w:val="24"/>
          <w:szCs w:val="24"/>
        </w:rPr>
        <w:tab/>
        <w:t>Walter Gropius founded the sc</w:t>
      </w:r>
      <w:r w:rsidR="00D61172" w:rsidRPr="004C6542">
        <w:rPr>
          <w:rFonts w:ascii="Times New Roman" w:hAnsi="Times New Roman" w:cs="Times New Roman"/>
          <w:sz w:val="24"/>
          <w:szCs w:val="24"/>
        </w:rPr>
        <w:t>hool with a main motive of combining art and design together for a utopian function. He believed that he could bring together both craftspeople</w:t>
      </w:r>
      <w:r w:rsidR="00C4551D" w:rsidRPr="004C6542">
        <w:rPr>
          <w:rFonts w:ascii="Times New Roman" w:hAnsi="Times New Roman" w:cs="Times New Roman"/>
          <w:sz w:val="24"/>
          <w:szCs w:val="24"/>
        </w:rPr>
        <w:t xml:space="preserve"> and artists together as one to serve this purpose. Under his leadership, </w:t>
      </w:r>
      <w:r w:rsidR="004B6478" w:rsidRPr="004C6542">
        <w:rPr>
          <w:rFonts w:ascii="Times New Roman" w:hAnsi="Times New Roman" w:cs="Times New Roman"/>
          <w:sz w:val="24"/>
          <w:szCs w:val="24"/>
        </w:rPr>
        <w:t xml:space="preserve">there was basically no special </w:t>
      </w:r>
      <w:r w:rsidR="00C4551D" w:rsidRPr="004C6542">
        <w:rPr>
          <w:rFonts w:ascii="Times New Roman" w:hAnsi="Times New Roman" w:cs="Times New Roman"/>
          <w:sz w:val="24"/>
          <w:szCs w:val="24"/>
        </w:rPr>
        <w:t xml:space="preserve">difference between the applied and fine arts. As such, the Bauhaus school </w:t>
      </w:r>
      <w:r w:rsidR="004B6478" w:rsidRPr="004C6542">
        <w:rPr>
          <w:rFonts w:ascii="Times New Roman" w:hAnsi="Times New Roman" w:cs="Times New Roman"/>
          <w:sz w:val="24"/>
          <w:szCs w:val="24"/>
        </w:rPr>
        <w:t>curriculum combined painters, architects, furniture makers, woodworkers, metalwork</w:t>
      </w:r>
      <w:r w:rsidR="004C1840" w:rsidRPr="004C6542">
        <w:rPr>
          <w:rFonts w:ascii="Times New Roman" w:hAnsi="Times New Roman" w:cs="Times New Roman"/>
          <w:sz w:val="24"/>
          <w:szCs w:val="24"/>
        </w:rPr>
        <w:t xml:space="preserve">ers, textile designers, stained glass workers and even theater designers. All of these people had a common place in the school. Gropius </w:t>
      </w:r>
      <w:r w:rsidR="006F3707" w:rsidRPr="004C6542">
        <w:rPr>
          <w:rFonts w:ascii="Times New Roman" w:hAnsi="Times New Roman" w:cs="Times New Roman"/>
          <w:sz w:val="24"/>
          <w:szCs w:val="24"/>
        </w:rPr>
        <w:t>drove the school towards austere aesthetics that basically favored both function a</w:t>
      </w:r>
      <w:r w:rsidR="009C6E95" w:rsidRPr="004C6542">
        <w:rPr>
          <w:rFonts w:ascii="Times New Roman" w:hAnsi="Times New Roman" w:cs="Times New Roman"/>
          <w:sz w:val="24"/>
          <w:szCs w:val="24"/>
        </w:rPr>
        <w:t>nd industrial</w:t>
      </w:r>
      <w:r w:rsidR="006F3707" w:rsidRPr="004C6542">
        <w:rPr>
          <w:rFonts w:ascii="Times New Roman" w:hAnsi="Times New Roman" w:cs="Times New Roman"/>
          <w:sz w:val="24"/>
          <w:szCs w:val="24"/>
        </w:rPr>
        <w:t xml:space="preserve">. </w:t>
      </w:r>
      <w:r w:rsidR="00C27C62" w:rsidRPr="004C6542">
        <w:rPr>
          <w:rFonts w:ascii="Times New Roman" w:hAnsi="Times New Roman" w:cs="Times New Roman"/>
          <w:sz w:val="24"/>
          <w:szCs w:val="24"/>
        </w:rPr>
        <w:t>As quoted by the article; In April 1919, Gropius had published the founding manifesto along with the basic program for the school: “The ultimate aim of all artistic activity is building!” he wrote. “The ultimate, if distant, aim of the Bauhaus is the unified work of art.” </w:t>
      </w:r>
      <w:r w:rsidR="00502B4E" w:rsidRPr="004C6542">
        <w:rPr>
          <w:rFonts w:ascii="Times New Roman" w:hAnsi="Times New Roman" w:cs="Times New Roman"/>
          <w:color w:val="000000"/>
          <w:sz w:val="24"/>
          <w:szCs w:val="24"/>
          <w:shd w:val="clear" w:color="auto" w:fill="FFFFFF"/>
        </w:rPr>
        <w:t>(</w:t>
      </w:r>
      <w:proofErr w:type="spellStart"/>
      <w:r w:rsidR="00502B4E" w:rsidRPr="004C6542">
        <w:rPr>
          <w:rFonts w:ascii="Times New Roman" w:hAnsi="Times New Roman" w:cs="Times New Roman"/>
          <w:color w:val="000000"/>
          <w:sz w:val="24"/>
          <w:szCs w:val="24"/>
          <w:shd w:val="clear" w:color="auto" w:fill="FFFFFF"/>
        </w:rPr>
        <w:t>Saval</w:t>
      </w:r>
      <w:proofErr w:type="spellEnd"/>
      <w:r w:rsidR="00502B4E" w:rsidRPr="004C6542">
        <w:rPr>
          <w:rFonts w:ascii="Times New Roman" w:hAnsi="Times New Roman" w:cs="Times New Roman"/>
          <w:color w:val="000000"/>
          <w:sz w:val="24"/>
          <w:szCs w:val="24"/>
          <w:shd w:val="clear" w:color="auto" w:fill="FFFFFF"/>
        </w:rPr>
        <w:t>, 2019).</w:t>
      </w:r>
      <w:r w:rsidR="00C27C62" w:rsidRPr="004C6542">
        <w:rPr>
          <w:rFonts w:ascii="Times New Roman" w:hAnsi="Times New Roman" w:cs="Times New Roman"/>
          <w:sz w:val="24"/>
          <w:szCs w:val="24"/>
        </w:rPr>
        <w:t xml:space="preserve"> </w:t>
      </w:r>
      <w:r w:rsidR="006F3707" w:rsidRPr="004C6542">
        <w:rPr>
          <w:rFonts w:ascii="Times New Roman" w:hAnsi="Times New Roman" w:cs="Times New Roman"/>
          <w:sz w:val="24"/>
          <w:szCs w:val="24"/>
        </w:rPr>
        <w:t xml:space="preserve">The style of architecture was such that the creations looked as they had not been created by humans. </w:t>
      </w:r>
      <w:r w:rsidR="00182EBC" w:rsidRPr="004C6542">
        <w:rPr>
          <w:rFonts w:ascii="Times New Roman" w:hAnsi="Times New Roman" w:cs="Times New Roman"/>
          <w:sz w:val="24"/>
          <w:szCs w:val="24"/>
        </w:rPr>
        <w:t xml:space="preserve">Bauhaus and Gropius had been working towards blurring the lines </w:t>
      </w:r>
      <w:r w:rsidR="00182EBC" w:rsidRPr="004C6542">
        <w:rPr>
          <w:rFonts w:ascii="Times New Roman" w:hAnsi="Times New Roman" w:cs="Times New Roman"/>
          <w:sz w:val="24"/>
          <w:szCs w:val="24"/>
        </w:rPr>
        <w:lastRenderedPageBreak/>
        <w:t xml:space="preserve">between individual artistic expression and the </w:t>
      </w:r>
      <w:r w:rsidR="009C6E95" w:rsidRPr="004C6542">
        <w:rPr>
          <w:rFonts w:ascii="Times New Roman" w:hAnsi="Times New Roman" w:cs="Times New Roman"/>
          <w:sz w:val="24"/>
          <w:szCs w:val="24"/>
        </w:rPr>
        <w:t xml:space="preserve">mass production. </w:t>
      </w:r>
      <w:r w:rsidR="004C6542" w:rsidRPr="004C6542">
        <w:rPr>
          <w:rFonts w:ascii="Times New Roman" w:hAnsi="Times New Roman" w:cs="Times New Roman"/>
          <w:sz w:val="24"/>
          <w:szCs w:val="24"/>
        </w:rPr>
        <w:t>Basically,</w:t>
      </w:r>
      <w:r w:rsidR="00931CB0" w:rsidRPr="004C6542">
        <w:rPr>
          <w:rFonts w:ascii="Times New Roman" w:hAnsi="Times New Roman" w:cs="Times New Roman"/>
          <w:sz w:val="24"/>
          <w:szCs w:val="24"/>
        </w:rPr>
        <w:t xml:space="preserve"> he emphasized the significance of building </w:t>
      </w:r>
      <w:r w:rsidR="00614A05" w:rsidRPr="004C6542">
        <w:rPr>
          <w:rFonts w:ascii="Times New Roman" w:hAnsi="Times New Roman" w:cs="Times New Roman"/>
          <w:sz w:val="24"/>
          <w:szCs w:val="24"/>
        </w:rPr>
        <w:t xml:space="preserve">more </w:t>
      </w:r>
      <w:r w:rsidR="00931CB0" w:rsidRPr="004C6542">
        <w:rPr>
          <w:rFonts w:ascii="Times New Roman" w:hAnsi="Times New Roman" w:cs="Times New Roman"/>
          <w:sz w:val="24"/>
          <w:szCs w:val="24"/>
        </w:rPr>
        <w:t>as formal.</w:t>
      </w:r>
    </w:p>
    <w:p w14:paraId="2A29B40C" w14:textId="3C033B04" w:rsidR="00614A05" w:rsidRPr="004C6542" w:rsidRDefault="00614A05" w:rsidP="004D2E81">
      <w:pPr>
        <w:spacing w:line="480" w:lineRule="auto"/>
        <w:rPr>
          <w:rFonts w:ascii="Times New Roman" w:hAnsi="Times New Roman" w:cs="Times New Roman"/>
          <w:color w:val="000000"/>
          <w:sz w:val="24"/>
          <w:szCs w:val="24"/>
          <w:shd w:val="clear" w:color="auto" w:fill="FFFFFF"/>
        </w:rPr>
      </w:pPr>
      <w:r w:rsidRPr="004C6542">
        <w:rPr>
          <w:rFonts w:ascii="Times New Roman" w:hAnsi="Times New Roman" w:cs="Times New Roman"/>
          <w:sz w:val="24"/>
          <w:szCs w:val="24"/>
        </w:rPr>
        <w:tab/>
      </w:r>
      <w:r w:rsidR="00356D1E" w:rsidRPr="004C6542">
        <w:rPr>
          <w:rFonts w:ascii="Times New Roman" w:hAnsi="Times New Roman" w:cs="Times New Roman"/>
          <w:sz w:val="24"/>
          <w:szCs w:val="24"/>
        </w:rPr>
        <w:t xml:space="preserve">Hannes Meyer on the other hand came in and directed towards a more social approach rather than formal. </w:t>
      </w:r>
      <w:r w:rsidR="007A05DD" w:rsidRPr="004C6542">
        <w:rPr>
          <w:rFonts w:ascii="Times New Roman" w:hAnsi="Times New Roman" w:cs="Times New Roman"/>
          <w:sz w:val="24"/>
          <w:szCs w:val="24"/>
        </w:rPr>
        <w:t xml:space="preserve">He believed that technology could greatly enable creation in the mass culture. </w:t>
      </w:r>
      <w:r w:rsidR="00234DC2" w:rsidRPr="004C6542">
        <w:rPr>
          <w:rFonts w:ascii="Times New Roman" w:hAnsi="Times New Roman" w:cs="Times New Roman"/>
          <w:sz w:val="24"/>
          <w:szCs w:val="24"/>
        </w:rPr>
        <w:t>Rather than individual artistic expression, he led the Bauhaus towards collectivity in the creative works</w:t>
      </w:r>
      <w:r w:rsidR="00510A5A" w:rsidRPr="004C6542">
        <w:rPr>
          <w:rFonts w:ascii="Times New Roman" w:hAnsi="Times New Roman" w:cs="Times New Roman"/>
          <w:sz w:val="24"/>
          <w:szCs w:val="24"/>
        </w:rPr>
        <w:t xml:space="preserve">. He thus transformed the school into social functionalism. Even though </w:t>
      </w:r>
      <w:r w:rsidR="00CC788D" w:rsidRPr="004C6542">
        <w:rPr>
          <w:rFonts w:ascii="Times New Roman" w:hAnsi="Times New Roman" w:cs="Times New Roman"/>
          <w:sz w:val="24"/>
          <w:szCs w:val="24"/>
        </w:rPr>
        <w:t xml:space="preserve">Walter Gropius had considered building as formal creations, he was later to join Meyer in the social approach. Gropius wanted to unify </w:t>
      </w:r>
      <w:r w:rsidR="004900A2" w:rsidRPr="004C6542">
        <w:rPr>
          <w:rFonts w:ascii="Times New Roman" w:hAnsi="Times New Roman" w:cs="Times New Roman"/>
          <w:sz w:val="24"/>
          <w:szCs w:val="24"/>
        </w:rPr>
        <w:t xml:space="preserve">the school with the industry broadly driving it to adopt a formalist </w:t>
      </w:r>
      <w:r w:rsidR="00502B4E" w:rsidRPr="004C6542">
        <w:rPr>
          <w:rFonts w:ascii="Times New Roman" w:hAnsi="Times New Roman" w:cs="Times New Roman"/>
          <w:sz w:val="24"/>
          <w:szCs w:val="24"/>
        </w:rPr>
        <w:t>approach;</w:t>
      </w:r>
      <w:r w:rsidR="004900A2" w:rsidRPr="004C6542">
        <w:rPr>
          <w:rFonts w:ascii="Times New Roman" w:hAnsi="Times New Roman" w:cs="Times New Roman"/>
          <w:sz w:val="24"/>
          <w:szCs w:val="24"/>
        </w:rPr>
        <w:t xml:space="preserve"> </w:t>
      </w:r>
      <w:r w:rsidR="004C6542" w:rsidRPr="004C6542">
        <w:rPr>
          <w:rFonts w:ascii="Times New Roman" w:hAnsi="Times New Roman" w:cs="Times New Roman"/>
          <w:sz w:val="24"/>
          <w:szCs w:val="24"/>
        </w:rPr>
        <w:t>however,</w:t>
      </w:r>
      <w:r w:rsidR="004900A2" w:rsidRPr="004C6542">
        <w:rPr>
          <w:rFonts w:ascii="Times New Roman" w:hAnsi="Times New Roman" w:cs="Times New Roman"/>
          <w:sz w:val="24"/>
          <w:szCs w:val="24"/>
        </w:rPr>
        <w:t xml:space="preserve"> Meyer’</w:t>
      </w:r>
      <w:r w:rsidR="00E73066" w:rsidRPr="004C6542">
        <w:rPr>
          <w:rFonts w:ascii="Times New Roman" w:hAnsi="Times New Roman" w:cs="Times New Roman"/>
          <w:sz w:val="24"/>
          <w:szCs w:val="24"/>
        </w:rPr>
        <w:t>s leadership was different</w:t>
      </w:r>
      <w:r w:rsidR="0085425A" w:rsidRPr="004C6542">
        <w:rPr>
          <w:rFonts w:ascii="Times New Roman" w:hAnsi="Times New Roman" w:cs="Times New Roman"/>
          <w:sz w:val="24"/>
          <w:szCs w:val="24"/>
        </w:rPr>
        <w:t xml:space="preserve"> in that he mainly used political approaches when considering working with the German industry. </w:t>
      </w:r>
      <w:r w:rsidR="00B64FCE" w:rsidRPr="004C6542">
        <w:rPr>
          <w:rFonts w:ascii="Times New Roman" w:hAnsi="Times New Roman" w:cs="Times New Roman"/>
          <w:sz w:val="24"/>
          <w:szCs w:val="24"/>
        </w:rPr>
        <w:t>“Where Gropius had attempted to move the school toward a closer union with German industry, with the aim of making products for a general market, as well as adopting a broadly formalist approach to architecture, Meyer, though also working with industry, was more explicitly political in his aims. “</w:t>
      </w:r>
      <w:proofErr w:type="spellStart"/>
      <w:r w:rsidR="00B64FCE" w:rsidRPr="004C6542">
        <w:rPr>
          <w:rFonts w:ascii="Times New Roman" w:hAnsi="Times New Roman" w:cs="Times New Roman"/>
          <w:i/>
          <w:iCs/>
          <w:sz w:val="24"/>
          <w:szCs w:val="24"/>
        </w:rPr>
        <w:t>Volksbedarf</w:t>
      </w:r>
      <w:proofErr w:type="spellEnd"/>
      <w:r w:rsidR="00B64FCE" w:rsidRPr="004C6542">
        <w:rPr>
          <w:rFonts w:ascii="Times New Roman" w:hAnsi="Times New Roman" w:cs="Times New Roman"/>
          <w:i/>
          <w:iCs/>
          <w:sz w:val="24"/>
          <w:szCs w:val="24"/>
        </w:rPr>
        <w:t xml:space="preserve"> </w:t>
      </w:r>
      <w:proofErr w:type="spellStart"/>
      <w:r w:rsidR="00B64FCE" w:rsidRPr="004C6542">
        <w:rPr>
          <w:rFonts w:ascii="Times New Roman" w:hAnsi="Times New Roman" w:cs="Times New Roman"/>
          <w:i/>
          <w:iCs/>
          <w:sz w:val="24"/>
          <w:szCs w:val="24"/>
        </w:rPr>
        <w:t>statt</w:t>
      </w:r>
      <w:proofErr w:type="spellEnd"/>
      <w:r w:rsidR="00B64FCE" w:rsidRPr="004C6542">
        <w:rPr>
          <w:rFonts w:ascii="Times New Roman" w:hAnsi="Times New Roman" w:cs="Times New Roman"/>
          <w:i/>
          <w:iCs/>
          <w:sz w:val="24"/>
          <w:szCs w:val="24"/>
        </w:rPr>
        <w:t xml:space="preserve"> </w:t>
      </w:r>
      <w:proofErr w:type="spellStart"/>
      <w:r w:rsidR="00B64FCE" w:rsidRPr="004C6542">
        <w:rPr>
          <w:rFonts w:ascii="Times New Roman" w:hAnsi="Times New Roman" w:cs="Times New Roman"/>
          <w:i/>
          <w:iCs/>
          <w:sz w:val="24"/>
          <w:szCs w:val="24"/>
        </w:rPr>
        <w:t>Luxusbedarf</w:t>
      </w:r>
      <w:proofErr w:type="spellEnd"/>
      <w:r w:rsidR="00B64FCE" w:rsidRPr="004C6542">
        <w:rPr>
          <w:rFonts w:ascii="Times New Roman" w:hAnsi="Times New Roman" w:cs="Times New Roman"/>
          <w:sz w:val="24"/>
          <w:szCs w:val="24"/>
        </w:rPr>
        <w:t>”</w:t>
      </w:r>
      <w:r w:rsidR="00502B4E" w:rsidRPr="004C6542">
        <w:rPr>
          <w:rFonts w:ascii="Times New Roman" w:hAnsi="Times New Roman" w:cs="Times New Roman"/>
          <w:color w:val="000000"/>
          <w:sz w:val="24"/>
          <w:szCs w:val="24"/>
          <w:shd w:val="clear" w:color="auto" w:fill="FFFFFF"/>
        </w:rPr>
        <w:t xml:space="preserve"> (</w:t>
      </w:r>
      <w:proofErr w:type="spellStart"/>
      <w:r w:rsidR="00502B4E" w:rsidRPr="004C6542">
        <w:rPr>
          <w:rFonts w:ascii="Times New Roman" w:hAnsi="Times New Roman" w:cs="Times New Roman"/>
          <w:color w:val="000000"/>
          <w:sz w:val="24"/>
          <w:szCs w:val="24"/>
          <w:shd w:val="clear" w:color="auto" w:fill="FFFFFF"/>
        </w:rPr>
        <w:t>Saval</w:t>
      </w:r>
      <w:proofErr w:type="spellEnd"/>
      <w:r w:rsidR="00502B4E" w:rsidRPr="004C6542">
        <w:rPr>
          <w:rFonts w:ascii="Times New Roman" w:hAnsi="Times New Roman" w:cs="Times New Roman"/>
          <w:color w:val="000000"/>
          <w:sz w:val="24"/>
          <w:szCs w:val="24"/>
          <w:shd w:val="clear" w:color="auto" w:fill="FFFFFF"/>
        </w:rPr>
        <w:t>, 2019).</w:t>
      </w:r>
    </w:p>
    <w:p w14:paraId="1CECE7F5" w14:textId="77777777" w:rsidR="00E619AA" w:rsidRPr="004C6542" w:rsidRDefault="00E619AA" w:rsidP="004D2E81">
      <w:pPr>
        <w:spacing w:line="480" w:lineRule="auto"/>
        <w:rPr>
          <w:rFonts w:ascii="Times New Roman" w:hAnsi="Times New Roman" w:cs="Times New Roman"/>
          <w:b/>
          <w:bCs/>
          <w:sz w:val="24"/>
          <w:szCs w:val="24"/>
        </w:rPr>
      </w:pPr>
      <w:r w:rsidRPr="004C6542">
        <w:rPr>
          <w:rFonts w:ascii="Times New Roman" w:hAnsi="Times New Roman" w:cs="Times New Roman"/>
          <w:b/>
          <w:bCs/>
          <w:color w:val="222222"/>
          <w:sz w:val="24"/>
          <w:szCs w:val="24"/>
          <w:shd w:val="clear" w:color="auto" w:fill="FFFFFF"/>
        </w:rPr>
        <w:t>2. How did the idea of “Design” shift during Bauhaus’s history?</w:t>
      </w:r>
    </w:p>
    <w:p w14:paraId="478B734D" w14:textId="77777777" w:rsidR="00B64FCE" w:rsidRPr="004C6542" w:rsidRDefault="00B64FCE" w:rsidP="004D2E81">
      <w:pPr>
        <w:spacing w:line="480" w:lineRule="auto"/>
        <w:rPr>
          <w:rFonts w:ascii="Times New Roman" w:hAnsi="Times New Roman" w:cs="Times New Roman"/>
          <w:sz w:val="24"/>
          <w:szCs w:val="24"/>
        </w:rPr>
      </w:pPr>
      <w:r w:rsidRPr="004C6542">
        <w:rPr>
          <w:rFonts w:ascii="Times New Roman" w:hAnsi="Times New Roman" w:cs="Times New Roman"/>
          <w:sz w:val="24"/>
          <w:szCs w:val="24"/>
        </w:rPr>
        <w:tab/>
        <w:t xml:space="preserve">These differences are evident in </w:t>
      </w:r>
      <w:r w:rsidR="006177D8" w:rsidRPr="004C6542">
        <w:rPr>
          <w:rFonts w:ascii="Times New Roman" w:hAnsi="Times New Roman" w:cs="Times New Roman"/>
          <w:sz w:val="24"/>
          <w:szCs w:val="24"/>
        </w:rPr>
        <w:t xml:space="preserve">some of the Bauhaus building and </w:t>
      </w:r>
      <w:r w:rsidR="00E5610A" w:rsidRPr="004C6542">
        <w:rPr>
          <w:rFonts w:ascii="Times New Roman" w:hAnsi="Times New Roman" w:cs="Times New Roman"/>
          <w:sz w:val="24"/>
          <w:szCs w:val="24"/>
        </w:rPr>
        <w:t xml:space="preserve">structure designs </w:t>
      </w:r>
      <w:r w:rsidR="006177D8" w:rsidRPr="004C6542">
        <w:rPr>
          <w:rFonts w:ascii="Times New Roman" w:hAnsi="Times New Roman" w:cs="Times New Roman"/>
          <w:sz w:val="24"/>
          <w:szCs w:val="24"/>
        </w:rPr>
        <w:t xml:space="preserve">that they commissioned. </w:t>
      </w:r>
      <w:r w:rsidR="00516FAF" w:rsidRPr="004C6542">
        <w:rPr>
          <w:rFonts w:ascii="Times New Roman" w:hAnsi="Times New Roman" w:cs="Times New Roman"/>
          <w:sz w:val="24"/>
          <w:szCs w:val="24"/>
        </w:rPr>
        <w:t xml:space="preserve">Gropius mainly spoke of the unity between </w:t>
      </w:r>
      <w:r w:rsidR="00755ADD" w:rsidRPr="004C6542">
        <w:rPr>
          <w:rFonts w:ascii="Times New Roman" w:hAnsi="Times New Roman" w:cs="Times New Roman"/>
          <w:sz w:val="24"/>
          <w:szCs w:val="24"/>
        </w:rPr>
        <w:t xml:space="preserve">craft and art while </w:t>
      </w:r>
      <w:r w:rsidR="00B773FD" w:rsidRPr="004C6542">
        <w:rPr>
          <w:rFonts w:ascii="Times New Roman" w:hAnsi="Times New Roman" w:cs="Times New Roman"/>
          <w:sz w:val="24"/>
          <w:szCs w:val="24"/>
        </w:rPr>
        <w:t xml:space="preserve">Meyer preached of </w:t>
      </w:r>
      <w:r w:rsidR="004B7A52" w:rsidRPr="004C6542">
        <w:rPr>
          <w:rFonts w:ascii="Times New Roman" w:hAnsi="Times New Roman" w:cs="Times New Roman"/>
          <w:sz w:val="24"/>
          <w:szCs w:val="24"/>
        </w:rPr>
        <w:t xml:space="preserve">socially </w:t>
      </w:r>
      <w:r w:rsidR="00B773FD" w:rsidRPr="004C6542">
        <w:rPr>
          <w:rFonts w:ascii="Times New Roman" w:hAnsi="Times New Roman" w:cs="Times New Roman"/>
          <w:sz w:val="24"/>
          <w:szCs w:val="24"/>
        </w:rPr>
        <w:t xml:space="preserve">unifying art and technology. As such, the article points out that; </w:t>
      </w:r>
      <w:r w:rsidR="00063139" w:rsidRPr="004C6542">
        <w:rPr>
          <w:rFonts w:ascii="Times New Roman" w:hAnsi="Times New Roman" w:cs="Times New Roman"/>
          <w:sz w:val="24"/>
          <w:szCs w:val="24"/>
        </w:rPr>
        <w:t>“Unlike Gropius’s Bauhaus building, which rises from a flattened landscape and makes a show of a long glass curtain-walled facade, the ADGB Trade Union School is built into a hillside, its various rooms and functions disaggregated into a series of connected buildings of diminishing height: more a complex than a single structure, incomprehensible at any particular moment or angle”</w:t>
      </w:r>
      <w:r w:rsidR="004D2E81" w:rsidRPr="004C6542">
        <w:rPr>
          <w:rFonts w:ascii="Times New Roman" w:hAnsi="Times New Roman" w:cs="Times New Roman"/>
          <w:color w:val="000000"/>
          <w:sz w:val="24"/>
          <w:szCs w:val="24"/>
          <w:shd w:val="clear" w:color="auto" w:fill="FFFFFF"/>
        </w:rPr>
        <w:t xml:space="preserve"> </w:t>
      </w:r>
      <w:r w:rsidR="004D2E81" w:rsidRPr="004C6542">
        <w:rPr>
          <w:rFonts w:ascii="Times New Roman" w:hAnsi="Times New Roman" w:cs="Times New Roman"/>
          <w:color w:val="000000"/>
          <w:sz w:val="24"/>
          <w:szCs w:val="24"/>
          <w:shd w:val="clear" w:color="auto" w:fill="FFFFFF"/>
        </w:rPr>
        <w:lastRenderedPageBreak/>
        <w:t>(</w:t>
      </w:r>
      <w:proofErr w:type="spellStart"/>
      <w:r w:rsidR="004D2E81" w:rsidRPr="004C6542">
        <w:rPr>
          <w:rFonts w:ascii="Times New Roman" w:hAnsi="Times New Roman" w:cs="Times New Roman"/>
          <w:color w:val="000000"/>
          <w:sz w:val="24"/>
          <w:szCs w:val="24"/>
          <w:shd w:val="clear" w:color="auto" w:fill="FFFFFF"/>
        </w:rPr>
        <w:t>Saval</w:t>
      </w:r>
      <w:proofErr w:type="spellEnd"/>
      <w:r w:rsidR="004D2E81" w:rsidRPr="004C6542">
        <w:rPr>
          <w:rFonts w:ascii="Times New Roman" w:hAnsi="Times New Roman" w:cs="Times New Roman"/>
          <w:color w:val="000000"/>
          <w:sz w:val="24"/>
          <w:szCs w:val="24"/>
          <w:shd w:val="clear" w:color="auto" w:fill="FFFFFF"/>
        </w:rPr>
        <w:t>, 2019)</w:t>
      </w:r>
      <w:r w:rsidR="004B7A52" w:rsidRPr="004C6542">
        <w:rPr>
          <w:rFonts w:ascii="Times New Roman" w:hAnsi="Times New Roman" w:cs="Times New Roman"/>
          <w:sz w:val="24"/>
          <w:szCs w:val="24"/>
        </w:rPr>
        <w:t xml:space="preserve">. Meyer was attempting to instill into the spirit of Bauhaus the everyday lives of the trade union workers. </w:t>
      </w:r>
    </w:p>
    <w:p w14:paraId="4BD32DE2" w14:textId="77777777" w:rsidR="00931CB0" w:rsidRPr="004C6542" w:rsidRDefault="009951DC" w:rsidP="004D2E81">
      <w:pPr>
        <w:spacing w:line="480" w:lineRule="auto"/>
        <w:rPr>
          <w:rFonts w:ascii="Times New Roman" w:hAnsi="Times New Roman" w:cs="Times New Roman"/>
          <w:sz w:val="24"/>
          <w:szCs w:val="24"/>
        </w:rPr>
      </w:pPr>
      <w:r w:rsidRPr="004C6542">
        <w:rPr>
          <w:rFonts w:ascii="Times New Roman" w:hAnsi="Times New Roman" w:cs="Times New Roman"/>
          <w:sz w:val="24"/>
          <w:szCs w:val="24"/>
        </w:rPr>
        <w:tab/>
      </w:r>
      <w:r w:rsidR="00FC485C" w:rsidRPr="004C6542">
        <w:rPr>
          <w:rFonts w:ascii="Times New Roman" w:hAnsi="Times New Roman" w:cs="Times New Roman"/>
          <w:sz w:val="24"/>
          <w:szCs w:val="24"/>
        </w:rPr>
        <w:t xml:space="preserve">Aside from the first two directors, the leaders who were to follow also placed emphasis on different aspects and this resulted in further changes in the idea of ‘design; all throughout the history of Bauhaus. </w:t>
      </w:r>
      <w:r w:rsidR="00A256D3" w:rsidRPr="004C6542">
        <w:rPr>
          <w:rFonts w:ascii="Times New Roman" w:hAnsi="Times New Roman" w:cs="Times New Roman"/>
          <w:sz w:val="24"/>
          <w:szCs w:val="24"/>
        </w:rPr>
        <w:t xml:space="preserve">Gropius and Meyer had adopted a more cohesive approach to </w:t>
      </w:r>
      <w:proofErr w:type="gramStart"/>
      <w:r w:rsidR="00A256D3" w:rsidRPr="004C6542">
        <w:rPr>
          <w:rFonts w:ascii="Times New Roman" w:hAnsi="Times New Roman" w:cs="Times New Roman"/>
          <w:sz w:val="24"/>
          <w:szCs w:val="24"/>
        </w:rPr>
        <w:t>design,</w:t>
      </w:r>
      <w:proofErr w:type="gramEnd"/>
      <w:r w:rsidR="00A256D3" w:rsidRPr="004C6542">
        <w:rPr>
          <w:rFonts w:ascii="Times New Roman" w:hAnsi="Times New Roman" w:cs="Times New Roman"/>
          <w:sz w:val="24"/>
          <w:szCs w:val="24"/>
        </w:rPr>
        <w:t xml:space="preserve"> however, Paul Klee did not focus much on the functioning but rather on the abstraction of design. Here they adopted geometric designs that </w:t>
      </w:r>
      <w:r w:rsidR="00A819FE" w:rsidRPr="004C6542">
        <w:rPr>
          <w:rFonts w:ascii="Times New Roman" w:hAnsi="Times New Roman" w:cs="Times New Roman"/>
          <w:sz w:val="24"/>
          <w:szCs w:val="24"/>
        </w:rPr>
        <w:t>were meant to imitate</w:t>
      </w:r>
      <w:r w:rsidR="00A256D3" w:rsidRPr="004C6542">
        <w:rPr>
          <w:rFonts w:ascii="Times New Roman" w:hAnsi="Times New Roman" w:cs="Times New Roman"/>
          <w:sz w:val="24"/>
          <w:szCs w:val="24"/>
        </w:rPr>
        <w:t xml:space="preserve"> Cubism</w:t>
      </w:r>
      <w:r w:rsidR="00F5613B" w:rsidRPr="004C6542">
        <w:rPr>
          <w:rFonts w:ascii="Times New Roman" w:hAnsi="Times New Roman" w:cs="Times New Roman"/>
          <w:sz w:val="24"/>
          <w:szCs w:val="24"/>
        </w:rPr>
        <w:t xml:space="preserve">. What followed then was the embracing of the spiritual aspects of color and from with a focus on abstract </w:t>
      </w:r>
      <w:r w:rsidR="00AC6BE0" w:rsidRPr="004C6542">
        <w:rPr>
          <w:rFonts w:ascii="Times New Roman" w:hAnsi="Times New Roman" w:cs="Times New Roman"/>
          <w:sz w:val="24"/>
          <w:szCs w:val="24"/>
        </w:rPr>
        <w:t xml:space="preserve">shapes. </w:t>
      </w:r>
    </w:p>
    <w:p w14:paraId="7F9419EE" w14:textId="77777777" w:rsidR="00E619AA" w:rsidRPr="004C6542" w:rsidRDefault="00E619AA" w:rsidP="004D2E81">
      <w:pPr>
        <w:spacing w:line="480" w:lineRule="auto"/>
        <w:rPr>
          <w:rFonts w:ascii="Times New Roman" w:hAnsi="Times New Roman" w:cs="Times New Roman"/>
          <w:b/>
          <w:bCs/>
          <w:sz w:val="24"/>
          <w:szCs w:val="24"/>
        </w:rPr>
      </w:pPr>
      <w:r w:rsidRPr="004C6542">
        <w:rPr>
          <w:rFonts w:ascii="Times New Roman" w:hAnsi="Times New Roman" w:cs="Times New Roman"/>
          <w:b/>
          <w:bCs/>
          <w:color w:val="222222"/>
          <w:sz w:val="24"/>
          <w:szCs w:val="24"/>
          <w:shd w:val="clear" w:color="auto" w:fill="FFFFFF"/>
        </w:rPr>
        <w:t> 3. The Bauhaus provided temporary shelter to what three movements? (simply list the three)</w:t>
      </w:r>
    </w:p>
    <w:p w14:paraId="6FB3AFB3" w14:textId="77777777" w:rsidR="00E619AA" w:rsidRPr="004C6542" w:rsidRDefault="0098679B" w:rsidP="004D2E81">
      <w:pPr>
        <w:spacing w:line="480" w:lineRule="auto"/>
        <w:rPr>
          <w:rFonts w:ascii="Times New Roman" w:hAnsi="Times New Roman" w:cs="Times New Roman"/>
          <w:sz w:val="24"/>
          <w:szCs w:val="24"/>
        </w:rPr>
      </w:pPr>
      <w:r w:rsidRPr="004C6542">
        <w:rPr>
          <w:rFonts w:ascii="Times New Roman" w:hAnsi="Times New Roman" w:cs="Times New Roman"/>
          <w:sz w:val="24"/>
          <w:szCs w:val="24"/>
        </w:rPr>
        <w:tab/>
        <w:t xml:space="preserve">Even though Bauhaus had become influential for the </w:t>
      </w:r>
      <w:r w:rsidR="00AC6BE0" w:rsidRPr="004C6542">
        <w:rPr>
          <w:rFonts w:ascii="Times New Roman" w:hAnsi="Times New Roman" w:cs="Times New Roman"/>
          <w:sz w:val="24"/>
          <w:szCs w:val="24"/>
        </w:rPr>
        <w:t xml:space="preserve">unifying </w:t>
      </w:r>
      <w:r w:rsidRPr="004C6542">
        <w:rPr>
          <w:rFonts w:ascii="Times New Roman" w:hAnsi="Times New Roman" w:cs="Times New Roman"/>
          <w:sz w:val="24"/>
          <w:szCs w:val="24"/>
        </w:rPr>
        <w:t xml:space="preserve">approaches </w:t>
      </w:r>
      <w:r w:rsidR="00AF36CA" w:rsidRPr="004C6542">
        <w:rPr>
          <w:rFonts w:ascii="Times New Roman" w:hAnsi="Times New Roman" w:cs="Times New Roman"/>
          <w:sz w:val="24"/>
          <w:szCs w:val="24"/>
        </w:rPr>
        <w:t>creating</w:t>
      </w:r>
      <w:r w:rsidR="00AC6BE0" w:rsidRPr="004C6542">
        <w:rPr>
          <w:rFonts w:ascii="Times New Roman" w:hAnsi="Times New Roman" w:cs="Times New Roman"/>
          <w:sz w:val="24"/>
          <w:szCs w:val="24"/>
        </w:rPr>
        <w:t xml:space="preserve"> angular (geometry</w:t>
      </w:r>
      <w:proofErr w:type="gramStart"/>
      <w:r w:rsidR="00AC6BE0" w:rsidRPr="004C6542">
        <w:rPr>
          <w:rFonts w:ascii="Times New Roman" w:hAnsi="Times New Roman" w:cs="Times New Roman"/>
          <w:sz w:val="24"/>
          <w:szCs w:val="24"/>
        </w:rPr>
        <w:t>) ,</w:t>
      </w:r>
      <w:proofErr w:type="gramEnd"/>
      <w:r w:rsidR="00AC6BE0" w:rsidRPr="004C6542">
        <w:rPr>
          <w:rFonts w:ascii="Times New Roman" w:hAnsi="Times New Roman" w:cs="Times New Roman"/>
          <w:sz w:val="24"/>
          <w:szCs w:val="24"/>
        </w:rPr>
        <w:t xml:space="preserve"> boxy (cubism) and white (color) structures</w:t>
      </w:r>
      <w:r w:rsidR="00AF36CA" w:rsidRPr="004C6542">
        <w:rPr>
          <w:rFonts w:ascii="Times New Roman" w:hAnsi="Times New Roman" w:cs="Times New Roman"/>
          <w:sz w:val="24"/>
          <w:szCs w:val="24"/>
        </w:rPr>
        <w:t>; it is said that it also hosted or provided shelter for some three movements, which also contributed to its popularity. The movements included; communism, expressionism and functionalism.</w:t>
      </w:r>
    </w:p>
    <w:p w14:paraId="5B686A20" w14:textId="77777777" w:rsidR="00E619AA" w:rsidRPr="004C6542" w:rsidRDefault="00E619AA" w:rsidP="004D2E81">
      <w:pPr>
        <w:spacing w:line="480" w:lineRule="auto"/>
        <w:rPr>
          <w:rFonts w:ascii="Times New Roman" w:hAnsi="Times New Roman" w:cs="Times New Roman"/>
          <w:b/>
          <w:bCs/>
          <w:sz w:val="24"/>
          <w:szCs w:val="24"/>
        </w:rPr>
      </w:pPr>
      <w:r w:rsidRPr="004C6542">
        <w:rPr>
          <w:rFonts w:ascii="Times New Roman" w:hAnsi="Times New Roman" w:cs="Times New Roman"/>
          <w:b/>
          <w:bCs/>
          <w:color w:val="222222"/>
          <w:sz w:val="24"/>
          <w:szCs w:val="24"/>
          <w:shd w:val="clear" w:color="auto" w:fill="FFFFFF"/>
        </w:rPr>
        <w:t>4. In your own words, what was the Bauhaus? (use at least two quotes from the article that support your response)</w:t>
      </w:r>
    </w:p>
    <w:p w14:paraId="4FBC3074" w14:textId="77777777" w:rsidR="00AF36CA" w:rsidRPr="004C6542" w:rsidRDefault="007137A5" w:rsidP="004D2E81">
      <w:pPr>
        <w:spacing w:line="480" w:lineRule="auto"/>
        <w:rPr>
          <w:rFonts w:ascii="Times New Roman" w:hAnsi="Times New Roman" w:cs="Times New Roman"/>
          <w:sz w:val="24"/>
          <w:szCs w:val="24"/>
        </w:rPr>
      </w:pPr>
      <w:r w:rsidRPr="004C6542">
        <w:rPr>
          <w:rFonts w:ascii="Times New Roman" w:hAnsi="Times New Roman" w:cs="Times New Roman"/>
          <w:sz w:val="24"/>
          <w:szCs w:val="24"/>
        </w:rPr>
        <w:tab/>
        <w:t xml:space="preserve">In general, Bauhaus can be basically described as a modernist art school that used a different approach to teaching and specifically focusing on the relationship between, art, design, the </w:t>
      </w:r>
      <w:r w:rsidR="007E38FD" w:rsidRPr="004C6542">
        <w:rPr>
          <w:rFonts w:ascii="Times New Roman" w:hAnsi="Times New Roman" w:cs="Times New Roman"/>
          <w:sz w:val="24"/>
          <w:szCs w:val="24"/>
        </w:rPr>
        <w:t>society and technology as such – “Gropius would speak of a “new unity,” first of craft and fine art, later of art and technology”</w:t>
      </w:r>
      <w:r w:rsidR="00A819FE" w:rsidRPr="004C6542">
        <w:rPr>
          <w:rFonts w:ascii="Times New Roman" w:hAnsi="Times New Roman" w:cs="Times New Roman"/>
          <w:color w:val="000000"/>
          <w:sz w:val="24"/>
          <w:szCs w:val="24"/>
          <w:shd w:val="clear" w:color="auto" w:fill="FFFFFF"/>
        </w:rPr>
        <w:t xml:space="preserve"> (</w:t>
      </w:r>
      <w:proofErr w:type="spellStart"/>
      <w:r w:rsidR="00A819FE" w:rsidRPr="004C6542">
        <w:rPr>
          <w:rFonts w:ascii="Times New Roman" w:hAnsi="Times New Roman" w:cs="Times New Roman"/>
          <w:color w:val="000000"/>
          <w:sz w:val="24"/>
          <w:szCs w:val="24"/>
          <w:shd w:val="clear" w:color="auto" w:fill="FFFFFF"/>
        </w:rPr>
        <w:t>Saval</w:t>
      </w:r>
      <w:proofErr w:type="spellEnd"/>
      <w:r w:rsidR="00A819FE" w:rsidRPr="004C6542">
        <w:rPr>
          <w:rFonts w:ascii="Times New Roman" w:hAnsi="Times New Roman" w:cs="Times New Roman"/>
          <w:color w:val="000000"/>
          <w:sz w:val="24"/>
          <w:szCs w:val="24"/>
          <w:shd w:val="clear" w:color="auto" w:fill="FFFFFF"/>
        </w:rPr>
        <w:t>, 2019)</w:t>
      </w:r>
      <w:r w:rsidR="00180CE7" w:rsidRPr="004C6542">
        <w:rPr>
          <w:rFonts w:ascii="Times New Roman" w:hAnsi="Times New Roman" w:cs="Times New Roman"/>
          <w:sz w:val="24"/>
          <w:szCs w:val="24"/>
        </w:rPr>
        <w:t>. It is a school or movement that was formed with the key motives of fighting back industrialization, to unify the fine art a</w:t>
      </w:r>
      <w:r w:rsidR="00B9099E" w:rsidRPr="004C6542">
        <w:rPr>
          <w:rFonts w:ascii="Times New Roman" w:hAnsi="Times New Roman" w:cs="Times New Roman"/>
          <w:sz w:val="24"/>
          <w:szCs w:val="24"/>
        </w:rPr>
        <w:t xml:space="preserve">nd applied art and generally to fight mechanization of creativity that the industrial revolution was </w:t>
      </w:r>
      <w:proofErr w:type="spellStart"/>
      <w:r w:rsidR="00B9099E" w:rsidRPr="004C6542">
        <w:rPr>
          <w:rFonts w:ascii="Times New Roman" w:hAnsi="Times New Roman" w:cs="Times New Roman"/>
          <w:sz w:val="24"/>
          <w:szCs w:val="24"/>
        </w:rPr>
        <w:t>fuelling</w:t>
      </w:r>
      <w:proofErr w:type="spellEnd"/>
      <w:r w:rsidR="00B9099E" w:rsidRPr="004C6542">
        <w:rPr>
          <w:rFonts w:ascii="Times New Roman" w:hAnsi="Times New Roman" w:cs="Times New Roman"/>
          <w:sz w:val="24"/>
          <w:szCs w:val="24"/>
        </w:rPr>
        <w:t xml:space="preserve"> at the </w:t>
      </w:r>
      <w:r w:rsidR="00B9099E" w:rsidRPr="004C6542">
        <w:rPr>
          <w:rFonts w:ascii="Times New Roman" w:hAnsi="Times New Roman" w:cs="Times New Roman"/>
          <w:sz w:val="24"/>
          <w:szCs w:val="24"/>
        </w:rPr>
        <w:lastRenderedPageBreak/>
        <w:t xml:space="preserve">time. As the article </w:t>
      </w:r>
      <w:r w:rsidR="00A819FE" w:rsidRPr="004C6542">
        <w:rPr>
          <w:rFonts w:ascii="Times New Roman" w:hAnsi="Times New Roman" w:cs="Times New Roman"/>
          <w:sz w:val="24"/>
          <w:szCs w:val="24"/>
        </w:rPr>
        <w:t xml:space="preserve">by </w:t>
      </w:r>
      <w:proofErr w:type="spellStart"/>
      <w:r w:rsidR="00A819FE" w:rsidRPr="004C6542">
        <w:rPr>
          <w:rFonts w:ascii="Times New Roman" w:hAnsi="Times New Roman" w:cs="Times New Roman"/>
          <w:sz w:val="24"/>
          <w:szCs w:val="24"/>
        </w:rPr>
        <w:t>Saval</w:t>
      </w:r>
      <w:proofErr w:type="spellEnd"/>
      <w:r w:rsidR="00A819FE" w:rsidRPr="004C6542">
        <w:rPr>
          <w:rFonts w:ascii="Times New Roman" w:hAnsi="Times New Roman" w:cs="Times New Roman"/>
          <w:sz w:val="24"/>
          <w:szCs w:val="24"/>
        </w:rPr>
        <w:t xml:space="preserve"> (2019) </w:t>
      </w:r>
      <w:r w:rsidR="00DF6EAE" w:rsidRPr="004C6542">
        <w:rPr>
          <w:rFonts w:ascii="Times New Roman" w:hAnsi="Times New Roman" w:cs="Times New Roman"/>
          <w:sz w:val="24"/>
          <w:szCs w:val="24"/>
        </w:rPr>
        <w:t>quotes; ““After all, the Bauhaus began as a protest against the thoughtless direction of industrialization, the harm it did to mind and spirit. “Only work which is the product of an inner compulsion can have spiritual meaning,” Gropius wrote in 1923. “Mechanized work is lifeless, proper only to the lifeless machine ... The solution depends on a change in the individual’s attitude toward his work.”</w:t>
      </w:r>
      <w:r w:rsidR="00CE5AFF" w:rsidRPr="004C6542">
        <w:rPr>
          <w:rFonts w:ascii="Times New Roman" w:hAnsi="Times New Roman" w:cs="Times New Roman"/>
          <w:color w:val="000000"/>
          <w:sz w:val="24"/>
          <w:szCs w:val="24"/>
          <w:shd w:val="clear" w:color="auto" w:fill="FFFFFF"/>
        </w:rPr>
        <w:t xml:space="preserve"> (</w:t>
      </w:r>
      <w:proofErr w:type="spellStart"/>
      <w:r w:rsidR="00CE5AFF" w:rsidRPr="004C6542">
        <w:rPr>
          <w:rFonts w:ascii="Times New Roman" w:hAnsi="Times New Roman" w:cs="Times New Roman"/>
          <w:color w:val="000000"/>
          <w:sz w:val="24"/>
          <w:szCs w:val="24"/>
          <w:shd w:val="clear" w:color="auto" w:fill="FFFFFF"/>
        </w:rPr>
        <w:t>Saval</w:t>
      </w:r>
      <w:proofErr w:type="spellEnd"/>
      <w:r w:rsidR="00CE5AFF" w:rsidRPr="004C6542">
        <w:rPr>
          <w:rFonts w:ascii="Times New Roman" w:hAnsi="Times New Roman" w:cs="Times New Roman"/>
          <w:color w:val="000000"/>
          <w:sz w:val="24"/>
          <w:szCs w:val="24"/>
          <w:shd w:val="clear" w:color="auto" w:fill="FFFFFF"/>
        </w:rPr>
        <w:t xml:space="preserve">, </w:t>
      </w:r>
      <w:r w:rsidR="00A819FE" w:rsidRPr="004C6542">
        <w:rPr>
          <w:rFonts w:ascii="Times New Roman" w:hAnsi="Times New Roman" w:cs="Times New Roman"/>
          <w:color w:val="000000"/>
          <w:sz w:val="24"/>
          <w:szCs w:val="24"/>
          <w:shd w:val="clear" w:color="auto" w:fill="FFFFFF"/>
        </w:rPr>
        <w:t>2019)</w:t>
      </w:r>
      <w:r w:rsidR="00CE5AFF" w:rsidRPr="004C6542">
        <w:rPr>
          <w:rFonts w:ascii="Times New Roman" w:hAnsi="Times New Roman" w:cs="Times New Roman"/>
          <w:color w:val="000000"/>
          <w:sz w:val="24"/>
          <w:szCs w:val="24"/>
          <w:shd w:val="clear" w:color="auto" w:fill="FFFFFF"/>
        </w:rPr>
        <w:t>.</w:t>
      </w:r>
    </w:p>
    <w:p w14:paraId="019BC263" w14:textId="77777777" w:rsidR="00CE2722" w:rsidRPr="004C6542" w:rsidRDefault="00CE2722" w:rsidP="004D2E81">
      <w:pPr>
        <w:spacing w:line="480" w:lineRule="auto"/>
        <w:rPr>
          <w:rFonts w:ascii="Times New Roman" w:hAnsi="Times New Roman" w:cs="Times New Roman"/>
          <w:sz w:val="24"/>
          <w:szCs w:val="24"/>
        </w:rPr>
      </w:pPr>
    </w:p>
    <w:p w14:paraId="4F7D0730" w14:textId="77777777" w:rsidR="00E619AA" w:rsidRPr="004C6542" w:rsidRDefault="00E619AA" w:rsidP="004D2E81">
      <w:pPr>
        <w:spacing w:line="480" w:lineRule="auto"/>
        <w:rPr>
          <w:rFonts w:ascii="Times New Roman" w:hAnsi="Times New Roman" w:cs="Times New Roman"/>
          <w:sz w:val="24"/>
          <w:szCs w:val="24"/>
        </w:rPr>
      </w:pPr>
    </w:p>
    <w:p w14:paraId="0A899143" w14:textId="77777777" w:rsidR="00E619AA" w:rsidRPr="004C6542" w:rsidRDefault="00E619AA" w:rsidP="004D2E81">
      <w:pPr>
        <w:spacing w:line="480" w:lineRule="auto"/>
        <w:rPr>
          <w:rFonts w:ascii="Times New Roman" w:hAnsi="Times New Roman" w:cs="Times New Roman"/>
          <w:sz w:val="24"/>
          <w:szCs w:val="24"/>
        </w:rPr>
      </w:pPr>
    </w:p>
    <w:p w14:paraId="5A966798" w14:textId="77777777" w:rsidR="00E619AA" w:rsidRPr="004C6542" w:rsidRDefault="00E619AA" w:rsidP="004D2E81">
      <w:pPr>
        <w:spacing w:line="480" w:lineRule="auto"/>
        <w:rPr>
          <w:rFonts w:ascii="Times New Roman" w:hAnsi="Times New Roman" w:cs="Times New Roman"/>
          <w:sz w:val="24"/>
          <w:szCs w:val="24"/>
        </w:rPr>
      </w:pPr>
    </w:p>
    <w:p w14:paraId="57110B28" w14:textId="77777777" w:rsidR="00E619AA" w:rsidRPr="004C6542" w:rsidRDefault="00E619AA" w:rsidP="004D2E81">
      <w:pPr>
        <w:spacing w:line="480" w:lineRule="auto"/>
        <w:rPr>
          <w:rFonts w:ascii="Times New Roman" w:hAnsi="Times New Roman" w:cs="Times New Roman"/>
          <w:sz w:val="24"/>
          <w:szCs w:val="24"/>
        </w:rPr>
      </w:pPr>
    </w:p>
    <w:p w14:paraId="43E5EEAC" w14:textId="77777777" w:rsidR="00E619AA" w:rsidRPr="004C6542" w:rsidRDefault="00E619AA" w:rsidP="004D2E81">
      <w:pPr>
        <w:spacing w:line="480" w:lineRule="auto"/>
        <w:rPr>
          <w:rFonts w:ascii="Times New Roman" w:hAnsi="Times New Roman" w:cs="Times New Roman"/>
          <w:sz w:val="24"/>
          <w:szCs w:val="24"/>
        </w:rPr>
      </w:pPr>
    </w:p>
    <w:p w14:paraId="670220F6" w14:textId="77777777" w:rsidR="00E619AA" w:rsidRPr="004C6542" w:rsidRDefault="00E619AA" w:rsidP="004D2E81">
      <w:pPr>
        <w:spacing w:line="480" w:lineRule="auto"/>
        <w:rPr>
          <w:rFonts w:ascii="Times New Roman" w:hAnsi="Times New Roman" w:cs="Times New Roman"/>
          <w:sz w:val="24"/>
          <w:szCs w:val="24"/>
        </w:rPr>
      </w:pPr>
    </w:p>
    <w:p w14:paraId="57B76D75" w14:textId="77777777" w:rsidR="00CE2722" w:rsidRPr="004C6542" w:rsidRDefault="00CE2722" w:rsidP="004D2E81">
      <w:pPr>
        <w:spacing w:line="480" w:lineRule="auto"/>
        <w:rPr>
          <w:rFonts w:ascii="Times New Roman" w:hAnsi="Times New Roman" w:cs="Times New Roman"/>
          <w:sz w:val="24"/>
          <w:szCs w:val="24"/>
        </w:rPr>
      </w:pPr>
    </w:p>
    <w:p w14:paraId="32EF1784" w14:textId="77777777" w:rsidR="00CE2722" w:rsidRPr="004C6542" w:rsidRDefault="00CE2722" w:rsidP="004D2E81">
      <w:pPr>
        <w:spacing w:line="480" w:lineRule="auto"/>
        <w:rPr>
          <w:rFonts w:ascii="Times New Roman" w:hAnsi="Times New Roman" w:cs="Times New Roman"/>
          <w:sz w:val="24"/>
          <w:szCs w:val="24"/>
        </w:rPr>
      </w:pPr>
    </w:p>
    <w:p w14:paraId="19660004" w14:textId="77777777" w:rsidR="00E619AA" w:rsidRPr="004C6542" w:rsidRDefault="00E619AA" w:rsidP="004D2E81">
      <w:pPr>
        <w:spacing w:line="480" w:lineRule="auto"/>
        <w:rPr>
          <w:rFonts w:ascii="Times New Roman" w:hAnsi="Times New Roman" w:cs="Times New Roman"/>
          <w:sz w:val="24"/>
          <w:szCs w:val="24"/>
        </w:rPr>
      </w:pPr>
    </w:p>
    <w:p w14:paraId="791B63DB" w14:textId="77777777" w:rsidR="00E619AA" w:rsidRPr="004C6542" w:rsidRDefault="00E619AA" w:rsidP="004D2E81">
      <w:pPr>
        <w:spacing w:line="480" w:lineRule="auto"/>
        <w:rPr>
          <w:rFonts w:ascii="Times New Roman" w:hAnsi="Times New Roman" w:cs="Times New Roman"/>
          <w:sz w:val="24"/>
          <w:szCs w:val="24"/>
        </w:rPr>
      </w:pPr>
    </w:p>
    <w:p w14:paraId="2AD2B090" w14:textId="77777777" w:rsidR="00E619AA" w:rsidRPr="004C6542" w:rsidRDefault="00E619AA" w:rsidP="004D2E81">
      <w:pPr>
        <w:spacing w:line="480" w:lineRule="auto"/>
        <w:rPr>
          <w:rFonts w:ascii="Times New Roman" w:hAnsi="Times New Roman" w:cs="Times New Roman"/>
          <w:sz w:val="24"/>
          <w:szCs w:val="24"/>
        </w:rPr>
      </w:pPr>
    </w:p>
    <w:p w14:paraId="6FCC3C48" w14:textId="77777777" w:rsidR="00E619AA" w:rsidRPr="004C6542" w:rsidRDefault="00E619AA" w:rsidP="004D2E81">
      <w:pPr>
        <w:spacing w:line="480" w:lineRule="auto"/>
        <w:rPr>
          <w:rFonts w:ascii="Times New Roman" w:hAnsi="Times New Roman" w:cs="Times New Roman"/>
          <w:sz w:val="24"/>
          <w:szCs w:val="24"/>
        </w:rPr>
      </w:pPr>
    </w:p>
    <w:p w14:paraId="09318A4C" w14:textId="77777777" w:rsidR="00E619AA" w:rsidRPr="004C6542" w:rsidRDefault="00E619AA" w:rsidP="004D2E81">
      <w:pPr>
        <w:spacing w:line="480" w:lineRule="auto"/>
        <w:rPr>
          <w:rFonts w:ascii="Times New Roman" w:hAnsi="Times New Roman" w:cs="Times New Roman"/>
          <w:sz w:val="24"/>
          <w:szCs w:val="24"/>
        </w:rPr>
      </w:pPr>
    </w:p>
    <w:p w14:paraId="4C934E11" w14:textId="77777777" w:rsidR="00E619AA" w:rsidRPr="004C6542" w:rsidRDefault="00E619AA" w:rsidP="004D2E81">
      <w:pPr>
        <w:spacing w:line="480" w:lineRule="auto"/>
        <w:rPr>
          <w:rFonts w:ascii="Times New Roman" w:hAnsi="Times New Roman" w:cs="Times New Roman"/>
          <w:sz w:val="24"/>
          <w:szCs w:val="24"/>
        </w:rPr>
      </w:pPr>
    </w:p>
    <w:p w14:paraId="4A26AE74" w14:textId="77777777" w:rsidR="003F53BB" w:rsidRPr="004C6542" w:rsidRDefault="003F53BB" w:rsidP="004D2E81">
      <w:pPr>
        <w:spacing w:line="480" w:lineRule="auto"/>
        <w:rPr>
          <w:rFonts w:ascii="Times New Roman" w:hAnsi="Times New Roman" w:cs="Times New Roman"/>
          <w:sz w:val="24"/>
          <w:szCs w:val="24"/>
        </w:rPr>
      </w:pPr>
      <w:r w:rsidRPr="004C6542">
        <w:rPr>
          <w:rFonts w:ascii="Times New Roman" w:hAnsi="Times New Roman" w:cs="Times New Roman"/>
          <w:sz w:val="24"/>
          <w:szCs w:val="24"/>
        </w:rPr>
        <w:t>References</w:t>
      </w:r>
    </w:p>
    <w:p w14:paraId="48FF6E88" w14:textId="77777777" w:rsidR="003F53BB" w:rsidRPr="004C6542" w:rsidRDefault="00CE5AFF" w:rsidP="004D2E81">
      <w:pPr>
        <w:spacing w:line="480" w:lineRule="auto"/>
        <w:ind w:left="720" w:hanging="720"/>
        <w:rPr>
          <w:rFonts w:ascii="Times New Roman" w:hAnsi="Times New Roman" w:cs="Times New Roman"/>
          <w:color w:val="000000"/>
          <w:sz w:val="24"/>
          <w:szCs w:val="24"/>
          <w:shd w:val="clear" w:color="auto" w:fill="FFFFFF"/>
        </w:rPr>
      </w:pPr>
      <w:proofErr w:type="spellStart"/>
      <w:r w:rsidRPr="004C6542">
        <w:rPr>
          <w:rFonts w:ascii="Times New Roman" w:hAnsi="Times New Roman" w:cs="Times New Roman"/>
          <w:color w:val="000000"/>
          <w:sz w:val="24"/>
          <w:szCs w:val="24"/>
          <w:shd w:val="clear" w:color="auto" w:fill="FFFFFF"/>
        </w:rPr>
        <w:t>Saval</w:t>
      </w:r>
      <w:proofErr w:type="spellEnd"/>
      <w:r w:rsidRPr="004C6542">
        <w:rPr>
          <w:rFonts w:ascii="Times New Roman" w:hAnsi="Times New Roman" w:cs="Times New Roman"/>
          <w:color w:val="000000"/>
          <w:sz w:val="24"/>
          <w:szCs w:val="24"/>
          <w:shd w:val="clear" w:color="auto" w:fill="FFFFFF"/>
        </w:rPr>
        <w:t xml:space="preserve">, N. (2019). </w:t>
      </w:r>
      <w:r w:rsidRPr="004C6542">
        <w:rPr>
          <w:rFonts w:ascii="Times New Roman" w:hAnsi="Times New Roman" w:cs="Times New Roman"/>
          <w:i/>
          <w:color w:val="000000"/>
          <w:sz w:val="24"/>
          <w:szCs w:val="24"/>
          <w:shd w:val="clear" w:color="auto" w:fill="FFFFFF"/>
        </w:rPr>
        <w:t>How Bauhaus Redefined What Design Could Do for Society</w:t>
      </w:r>
      <w:r w:rsidRPr="004C6542">
        <w:rPr>
          <w:rFonts w:ascii="Times New Roman" w:hAnsi="Times New Roman" w:cs="Times New Roman"/>
          <w:color w:val="000000"/>
          <w:sz w:val="24"/>
          <w:szCs w:val="24"/>
          <w:shd w:val="clear" w:color="auto" w:fill="FFFFFF"/>
        </w:rPr>
        <w:t xml:space="preserve">. Retrieved 6 November 2019, from </w:t>
      </w:r>
      <w:hyperlink r:id="rId7" w:anchor="aoh=15729926845306&amp;referrer=https%3A%2F%2Fwww.google.com&amp;_tf=From%20%251%24s&amp;share=https%3A%2F%2Fwww.nytimes.com%2F2019%2F02%2F04%2Ft-magazine%2Fbauhaus-school-architecture-history.html" w:history="1">
        <w:r w:rsidRPr="004C6542">
          <w:rPr>
            <w:rStyle w:val="Hyperlink"/>
            <w:rFonts w:ascii="Times New Roman" w:hAnsi="Times New Roman" w:cs="Times New Roman"/>
            <w:sz w:val="24"/>
            <w:szCs w:val="24"/>
            <w:shd w:val="clear" w:color="auto" w:fill="FFFFFF"/>
          </w:rPr>
          <w:t>https://www-nytimes-com.cdn.ampproject.org/v/s/www.nytimes.com/2019/02/04/t-magazine/bauhaus-school-architecture-history.amp.html?_gsa=1&amp;usqp=mq331AQCKAE%3D&amp;amp_js_v=0.1#aoh=15729926845306&amp;referrer=https%3A%2F%2Fwww.google.com&amp;_tf=From%20%251%24s&amp;share=https%3A%2F%2Fwww.nytimes.com%2F2019%2F02%2F04%2Ft-magazine%2Fbauhaus-school-architecture-history.html</w:t>
        </w:r>
      </w:hyperlink>
    </w:p>
    <w:p w14:paraId="0A4041CF" w14:textId="77777777" w:rsidR="00CE5AFF" w:rsidRPr="004C6542" w:rsidRDefault="00CE5AFF" w:rsidP="004D2E81">
      <w:pPr>
        <w:spacing w:line="480" w:lineRule="auto"/>
        <w:ind w:left="720" w:hanging="720"/>
        <w:rPr>
          <w:rFonts w:ascii="Times New Roman" w:hAnsi="Times New Roman" w:cs="Times New Roman"/>
          <w:sz w:val="24"/>
          <w:szCs w:val="24"/>
        </w:rPr>
      </w:pPr>
    </w:p>
    <w:sectPr w:rsidR="00CE5AFF" w:rsidRPr="004C6542" w:rsidSect="00965641">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5E8442" w14:textId="77777777" w:rsidR="003E6041" w:rsidRDefault="003E6041" w:rsidP="00965641">
      <w:pPr>
        <w:spacing w:after="0" w:line="240" w:lineRule="auto"/>
      </w:pPr>
      <w:r>
        <w:separator/>
      </w:r>
    </w:p>
  </w:endnote>
  <w:endnote w:type="continuationSeparator" w:id="0">
    <w:p w14:paraId="10C7EBE3" w14:textId="77777777" w:rsidR="003E6041" w:rsidRDefault="003E6041" w:rsidP="00965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86543F" w14:textId="77777777" w:rsidR="003E6041" w:rsidRDefault="003E6041" w:rsidP="00965641">
      <w:pPr>
        <w:spacing w:after="0" w:line="240" w:lineRule="auto"/>
      </w:pPr>
      <w:r>
        <w:separator/>
      </w:r>
    </w:p>
  </w:footnote>
  <w:footnote w:type="continuationSeparator" w:id="0">
    <w:p w14:paraId="06715376" w14:textId="77777777" w:rsidR="003E6041" w:rsidRDefault="003E6041" w:rsidP="00965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4FA4E" w14:textId="77777777" w:rsidR="00965641" w:rsidRPr="00F92684" w:rsidRDefault="00F92684" w:rsidP="00F92684">
    <w:pPr>
      <w:pStyle w:val="Header"/>
    </w:pPr>
    <w:r>
      <w:rPr>
        <w:rFonts w:ascii="Times New Roman" w:hAnsi="Times New Roman" w:cs="Times New Roman"/>
        <w:sz w:val="24"/>
        <w:szCs w:val="24"/>
      </w:rPr>
      <w:t>BAUHAUS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AA5DE" w14:textId="77777777" w:rsidR="00965641" w:rsidRDefault="00931CB0">
    <w:pPr>
      <w:pStyle w:val="Header"/>
    </w:pPr>
    <w:r>
      <w:rPr>
        <w:rFonts w:ascii="Times New Roman" w:hAnsi="Times New Roman" w:cs="Times New Roman"/>
        <w:sz w:val="24"/>
        <w:szCs w:val="24"/>
      </w:rPr>
      <w:t>BAUHAUS</w:t>
    </w:r>
  </w:p>
  <w:p w14:paraId="6959F5A3" w14:textId="77777777" w:rsidR="00965641" w:rsidRDefault="009656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84ABD" w14:textId="77777777" w:rsidR="00965641" w:rsidRPr="00965641" w:rsidRDefault="00965641" w:rsidP="00965641">
    <w:pPr>
      <w:spacing w:line="480" w:lineRule="auto"/>
      <w:rPr>
        <w:rFonts w:ascii="Times New Roman" w:hAnsi="Times New Roman" w:cs="Times New Roman"/>
        <w:sz w:val="24"/>
        <w:szCs w:val="24"/>
      </w:rPr>
    </w:pPr>
    <w:r w:rsidRPr="00965641">
      <w:rPr>
        <w:rFonts w:ascii="Times New Roman" w:hAnsi="Times New Roman" w:cs="Times New Roman"/>
        <w:sz w:val="24"/>
        <w:szCs w:val="24"/>
      </w:rPr>
      <w:t xml:space="preserve">Running head: </w:t>
    </w:r>
    <w:r w:rsidR="00F92684">
      <w:rPr>
        <w:rFonts w:ascii="Times New Roman" w:hAnsi="Times New Roman" w:cs="Times New Roman"/>
        <w:sz w:val="24"/>
        <w:szCs w:val="24"/>
      </w:rPr>
      <w:t>THE BAUHAUS</w:t>
    </w:r>
  </w:p>
  <w:p w14:paraId="6F381B16" w14:textId="77777777" w:rsidR="00965641" w:rsidRDefault="009656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8834DA"/>
    <w:multiLevelType w:val="hybridMultilevel"/>
    <w:tmpl w:val="AA62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0C7C28"/>
    <w:multiLevelType w:val="hybridMultilevel"/>
    <w:tmpl w:val="B0AAF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6C3E92"/>
    <w:multiLevelType w:val="hybridMultilevel"/>
    <w:tmpl w:val="E12E6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xMLG0NDQ3tjCyNDdU0lEKTi0uzszPAykwrAUAsGKh6SwAAAA="/>
  </w:docVars>
  <w:rsids>
    <w:rsidRoot w:val="00185722"/>
    <w:rsid w:val="00005B3E"/>
    <w:rsid w:val="00005CE1"/>
    <w:rsid w:val="000075F0"/>
    <w:rsid w:val="000120E2"/>
    <w:rsid w:val="00012D0C"/>
    <w:rsid w:val="000171A0"/>
    <w:rsid w:val="00020478"/>
    <w:rsid w:val="00026E0E"/>
    <w:rsid w:val="00031247"/>
    <w:rsid w:val="0003684A"/>
    <w:rsid w:val="00046C25"/>
    <w:rsid w:val="000473B5"/>
    <w:rsid w:val="00052FDA"/>
    <w:rsid w:val="00053B8D"/>
    <w:rsid w:val="000543F3"/>
    <w:rsid w:val="000547FB"/>
    <w:rsid w:val="00054CE9"/>
    <w:rsid w:val="00055141"/>
    <w:rsid w:val="00056895"/>
    <w:rsid w:val="000575C4"/>
    <w:rsid w:val="00057762"/>
    <w:rsid w:val="00063139"/>
    <w:rsid w:val="00065857"/>
    <w:rsid w:val="00074AD0"/>
    <w:rsid w:val="00074B9D"/>
    <w:rsid w:val="00075927"/>
    <w:rsid w:val="00081E76"/>
    <w:rsid w:val="000859D2"/>
    <w:rsid w:val="00090C5E"/>
    <w:rsid w:val="000B19F6"/>
    <w:rsid w:val="000B2F6D"/>
    <w:rsid w:val="000C17D3"/>
    <w:rsid w:val="000C237E"/>
    <w:rsid w:val="000C473A"/>
    <w:rsid w:val="000D5924"/>
    <w:rsid w:val="000D7FAB"/>
    <w:rsid w:val="000F6B99"/>
    <w:rsid w:val="00100081"/>
    <w:rsid w:val="0010019F"/>
    <w:rsid w:val="00102950"/>
    <w:rsid w:val="00103749"/>
    <w:rsid w:val="00107CA4"/>
    <w:rsid w:val="0011265D"/>
    <w:rsid w:val="00112E7E"/>
    <w:rsid w:val="0011427F"/>
    <w:rsid w:val="001254E2"/>
    <w:rsid w:val="00126403"/>
    <w:rsid w:val="00126F75"/>
    <w:rsid w:val="00133892"/>
    <w:rsid w:val="00141E85"/>
    <w:rsid w:val="0014305B"/>
    <w:rsid w:val="00145ACB"/>
    <w:rsid w:val="00147256"/>
    <w:rsid w:val="001478C7"/>
    <w:rsid w:val="00150C2B"/>
    <w:rsid w:val="00151960"/>
    <w:rsid w:val="00152966"/>
    <w:rsid w:val="00152CCC"/>
    <w:rsid w:val="001562FD"/>
    <w:rsid w:val="001570C3"/>
    <w:rsid w:val="001641CD"/>
    <w:rsid w:val="00164AC3"/>
    <w:rsid w:val="00164F51"/>
    <w:rsid w:val="00166D09"/>
    <w:rsid w:val="0017145A"/>
    <w:rsid w:val="00173843"/>
    <w:rsid w:val="00175806"/>
    <w:rsid w:val="00175CAA"/>
    <w:rsid w:val="00180CE7"/>
    <w:rsid w:val="00182EBC"/>
    <w:rsid w:val="00185722"/>
    <w:rsid w:val="00186AEE"/>
    <w:rsid w:val="00191733"/>
    <w:rsid w:val="00196B63"/>
    <w:rsid w:val="001B0CF0"/>
    <w:rsid w:val="001C1FDB"/>
    <w:rsid w:val="001C7F75"/>
    <w:rsid w:val="001D079E"/>
    <w:rsid w:val="001D0851"/>
    <w:rsid w:val="001E0745"/>
    <w:rsid w:val="001E1C3B"/>
    <w:rsid w:val="001E600B"/>
    <w:rsid w:val="001F2EB4"/>
    <w:rsid w:val="00203EC1"/>
    <w:rsid w:val="00206FC9"/>
    <w:rsid w:val="002137A6"/>
    <w:rsid w:val="00216588"/>
    <w:rsid w:val="00217E1B"/>
    <w:rsid w:val="00234DC2"/>
    <w:rsid w:val="0024146F"/>
    <w:rsid w:val="002438EB"/>
    <w:rsid w:val="00243A90"/>
    <w:rsid w:val="00244B03"/>
    <w:rsid w:val="0024566C"/>
    <w:rsid w:val="00246718"/>
    <w:rsid w:val="00246E25"/>
    <w:rsid w:val="00252E49"/>
    <w:rsid w:val="002534F4"/>
    <w:rsid w:val="00283354"/>
    <w:rsid w:val="00290201"/>
    <w:rsid w:val="00294C37"/>
    <w:rsid w:val="00297CE9"/>
    <w:rsid w:val="002B4C0C"/>
    <w:rsid w:val="002B6466"/>
    <w:rsid w:val="002B6B59"/>
    <w:rsid w:val="002C7DD7"/>
    <w:rsid w:val="002C7EDD"/>
    <w:rsid w:val="002E0CCC"/>
    <w:rsid w:val="002E4D13"/>
    <w:rsid w:val="003173C3"/>
    <w:rsid w:val="00323DF3"/>
    <w:rsid w:val="00334C10"/>
    <w:rsid w:val="00335768"/>
    <w:rsid w:val="00344965"/>
    <w:rsid w:val="00347043"/>
    <w:rsid w:val="00347465"/>
    <w:rsid w:val="00356D1E"/>
    <w:rsid w:val="0036178A"/>
    <w:rsid w:val="003627D6"/>
    <w:rsid w:val="00373A4B"/>
    <w:rsid w:val="00374687"/>
    <w:rsid w:val="0038078E"/>
    <w:rsid w:val="00384C37"/>
    <w:rsid w:val="003859DF"/>
    <w:rsid w:val="003A3DFC"/>
    <w:rsid w:val="003C1FFC"/>
    <w:rsid w:val="003C2297"/>
    <w:rsid w:val="003C788F"/>
    <w:rsid w:val="003D387E"/>
    <w:rsid w:val="003D489E"/>
    <w:rsid w:val="003E3085"/>
    <w:rsid w:val="003E6041"/>
    <w:rsid w:val="003F41BE"/>
    <w:rsid w:val="003F53BB"/>
    <w:rsid w:val="003F7D03"/>
    <w:rsid w:val="004056F9"/>
    <w:rsid w:val="00411091"/>
    <w:rsid w:val="00414C76"/>
    <w:rsid w:val="004151F0"/>
    <w:rsid w:val="0042079E"/>
    <w:rsid w:val="00435F9C"/>
    <w:rsid w:val="00447DDD"/>
    <w:rsid w:val="00470839"/>
    <w:rsid w:val="0047395C"/>
    <w:rsid w:val="00475392"/>
    <w:rsid w:val="00484640"/>
    <w:rsid w:val="00484D22"/>
    <w:rsid w:val="00487825"/>
    <w:rsid w:val="004900A2"/>
    <w:rsid w:val="00493842"/>
    <w:rsid w:val="00494E1D"/>
    <w:rsid w:val="00495457"/>
    <w:rsid w:val="00495682"/>
    <w:rsid w:val="004B0BC0"/>
    <w:rsid w:val="004B6478"/>
    <w:rsid w:val="004B7090"/>
    <w:rsid w:val="004B7A52"/>
    <w:rsid w:val="004C0A51"/>
    <w:rsid w:val="004C1840"/>
    <w:rsid w:val="004C5C23"/>
    <w:rsid w:val="004C6542"/>
    <w:rsid w:val="004D2E81"/>
    <w:rsid w:val="004D7108"/>
    <w:rsid w:val="004D797D"/>
    <w:rsid w:val="004D7A89"/>
    <w:rsid w:val="004E0E65"/>
    <w:rsid w:val="004E106A"/>
    <w:rsid w:val="004E7DBB"/>
    <w:rsid w:val="004F2C6A"/>
    <w:rsid w:val="00502B4E"/>
    <w:rsid w:val="00503A9C"/>
    <w:rsid w:val="00510A5A"/>
    <w:rsid w:val="00515C9D"/>
    <w:rsid w:val="00516FAF"/>
    <w:rsid w:val="00521A01"/>
    <w:rsid w:val="00526615"/>
    <w:rsid w:val="00535F39"/>
    <w:rsid w:val="00542606"/>
    <w:rsid w:val="0054349C"/>
    <w:rsid w:val="00546D1C"/>
    <w:rsid w:val="00561444"/>
    <w:rsid w:val="00564545"/>
    <w:rsid w:val="005759AF"/>
    <w:rsid w:val="00591987"/>
    <w:rsid w:val="00592128"/>
    <w:rsid w:val="00592156"/>
    <w:rsid w:val="00596429"/>
    <w:rsid w:val="005A151A"/>
    <w:rsid w:val="005A6239"/>
    <w:rsid w:val="005A6FA3"/>
    <w:rsid w:val="005B100E"/>
    <w:rsid w:val="005C04C3"/>
    <w:rsid w:val="005C19B9"/>
    <w:rsid w:val="005C4F01"/>
    <w:rsid w:val="005D0843"/>
    <w:rsid w:val="005D1C58"/>
    <w:rsid w:val="005D2254"/>
    <w:rsid w:val="005E0F36"/>
    <w:rsid w:val="005E314E"/>
    <w:rsid w:val="006018D4"/>
    <w:rsid w:val="00602F3D"/>
    <w:rsid w:val="00612DE2"/>
    <w:rsid w:val="00614A05"/>
    <w:rsid w:val="00615744"/>
    <w:rsid w:val="006168C6"/>
    <w:rsid w:val="006177D8"/>
    <w:rsid w:val="00621FA5"/>
    <w:rsid w:val="006257AC"/>
    <w:rsid w:val="0062708D"/>
    <w:rsid w:val="0063253C"/>
    <w:rsid w:val="00635575"/>
    <w:rsid w:val="00636358"/>
    <w:rsid w:val="006506F4"/>
    <w:rsid w:val="00651247"/>
    <w:rsid w:val="0065191E"/>
    <w:rsid w:val="006559F7"/>
    <w:rsid w:val="00655BCD"/>
    <w:rsid w:val="00657E2E"/>
    <w:rsid w:val="0067014F"/>
    <w:rsid w:val="006748BE"/>
    <w:rsid w:val="0068002C"/>
    <w:rsid w:val="00691470"/>
    <w:rsid w:val="00694541"/>
    <w:rsid w:val="00695C96"/>
    <w:rsid w:val="006B3BC9"/>
    <w:rsid w:val="006D3C12"/>
    <w:rsid w:val="006E4913"/>
    <w:rsid w:val="006F1B73"/>
    <w:rsid w:val="006F20A0"/>
    <w:rsid w:val="006F3324"/>
    <w:rsid w:val="006F34DC"/>
    <w:rsid w:val="006F3707"/>
    <w:rsid w:val="006F4A11"/>
    <w:rsid w:val="007000E9"/>
    <w:rsid w:val="0071232E"/>
    <w:rsid w:val="007137A5"/>
    <w:rsid w:val="007256EC"/>
    <w:rsid w:val="00730094"/>
    <w:rsid w:val="00733763"/>
    <w:rsid w:val="0073537F"/>
    <w:rsid w:val="00743304"/>
    <w:rsid w:val="0074586E"/>
    <w:rsid w:val="00745F0E"/>
    <w:rsid w:val="00746BF0"/>
    <w:rsid w:val="00754A3A"/>
    <w:rsid w:val="00755ADD"/>
    <w:rsid w:val="00756CC1"/>
    <w:rsid w:val="007628E7"/>
    <w:rsid w:val="00764EC4"/>
    <w:rsid w:val="00771CA8"/>
    <w:rsid w:val="00782564"/>
    <w:rsid w:val="00795A42"/>
    <w:rsid w:val="007A05DD"/>
    <w:rsid w:val="007B46E6"/>
    <w:rsid w:val="007B7267"/>
    <w:rsid w:val="007B7CF7"/>
    <w:rsid w:val="007C348B"/>
    <w:rsid w:val="007D05AF"/>
    <w:rsid w:val="007D12EE"/>
    <w:rsid w:val="007D145F"/>
    <w:rsid w:val="007D1518"/>
    <w:rsid w:val="007D4405"/>
    <w:rsid w:val="007D53AD"/>
    <w:rsid w:val="007D5FD6"/>
    <w:rsid w:val="007D6734"/>
    <w:rsid w:val="007D755C"/>
    <w:rsid w:val="007E0EF5"/>
    <w:rsid w:val="007E38FD"/>
    <w:rsid w:val="007E51E0"/>
    <w:rsid w:val="007F51EA"/>
    <w:rsid w:val="007F5DEF"/>
    <w:rsid w:val="007F6409"/>
    <w:rsid w:val="00810F50"/>
    <w:rsid w:val="0081230D"/>
    <w:rsid w:val="00816BE3"/>
    <w:rsid w:val="00817D59"/>
    <w:rsid w:val="00832F15"/>
    <w:rsid w:val="0083470B"/>
    <w:rsid w:val="00834CDC"/>
    <w:rsid w:val="00837788"/>
    <w:rsid w:val="00841EAE"/>
    <w:rsid w:val="00843398"/>
    <w:rsid w:val="00843F25"/>
    <w:rsid w:val="00845E27"/>
    <w:rsid w:val="0085425A"/>
    <w:rsid w:val="00856391"/>
    <w:rsid w:val="0086156F"/>
    <w:rsid w:val="00877A10"/>
    <w:rsid w:val="0088130B"/>
    <w:rsid w:val="00887F40"/>
    <w:rsid w:val="008933DC"/>
    <w:rsid w:val="00895120"/>
    <w:rsid w:val="008952A9"/>
    <w:rsid w:val="0089721B"/>
    <w:rsid w:val="008A1C0F"/>
    <w:rsid w:val="008A3ABA"/>
    <w:rsid w:val="008B4E2D"/>
    <w:rsid w:val="008B5546"/>
    <w:rsid w:val="008C04D7"/>
    <w:rsid w:val="008C4B9F"/>
    <w:rsid w:val="008C5093"/>
    <w:rsid w:val="00903DD9"/>
    <w:rsid w:val="00916FB7"/>
    <w:rsid w:val="009170A0"/>
    <w:rsid w:val="009270E2"/>
    <w:rsid w:val="00931CB0"/>
    <w:rsid w:val="00947084"/>
    <w:rsid w:val="00953535"/>
    <w:rsid w:val="00961E85"/>
    <w:rsid w:val="0096509A"/>
    <w:rsid w:val="00965641"/>
    <w:rsid w:val="00965760"/>
    <w:rsid w:val="00967693"/>
    <w:rsid w:val="00967FFE"/>
    <w:rsid w:val="009723F7"/>
    <w:rsid w:val="00974614"/>
    <w:rsid w:val="00975D64"/>
    <w:rsid w:val="00976770"/>
    <w:rsid w:val="009770D3"/>
    <w:rsid w:val="0097733D"/>
    <w:rsid w:val="00981188"/>
    <w:rsid w:val="0098413B"/>
    <w:rsid w:val="0098679B"/>
    <w:rsid w:val="00990E5E"/>
    <w:rsid w:val="00991DC1"/>
    <w:rsid w:val="009951DC"/>
    <w:rsid w:val="009A71F5"/>
    <w:rsid w:val="009B792A"/>
    <w:rsid w:val="009C24FF"/>
    <w:rsid w:val="009C3356"/>
    <w:rsid w:val="009C6E95"/>
    <w:rsid w:val="009C72EF"/>
    <w:rsid w:val="009D12CE"/>
    <w:rsid w:val="009E6FBA"/>
    <w:rsid w:val="00A0022B"/>
    <w:rsid w:val="00A17580"/>
    <w:rsid w:val="00A21294"/>
    <w:rsid w:val="00A22438"/>
    <w:rsid w:val="00A256D3"/>
    <w:rsid w:val="00A423C1"/>
    <w:rsid w:val="00A51231"/>
    <w:rsid w:val="00A52334"/>
    <w:rsid w:val="00A63E53"/>
    <w:rsid w:val="00A664C5"/>
    <w:rsid w:val="00A73B81"/>
    <w:rsid w:val="00A811CE"/>
    <w:rsid w:val="00A819FE"/>
    <w:rsid w:val="00A86A7D"/>
    <w:rsid w:val="00A87F81"/>
    <w:rsid w:val="00A9309F"/>
    <w:rsid w:val="00AA28D6"/>
    <w:rsid w:val="00AA5F0A"/>
    <w:rsid w:val="00AB5348"/>
    <w:rsid w:val="00AC0804"/>
    <w:rsid w:val="00AC526E"/>
    <w:rsid w:val="00AC5E6F"/>
    <w:rsid w:val="00AC6BE0"/>
    <w:rsid w:val="00AD7173"/>
    <w:rsid w:val="00AE124D"/>
    <w:rsid w:val="00AE5165"/>
    <w:rsid w:val="00AE68D4"/>
    <w:rsid w:val="00AF36CA"/>
    <w:rsid w:val="00AF424D"/>
    <w:rsid w:val="00B0182C"/>
    <w:rsid w:val="00B100B0"/>
    <w:rsid w:val="00B25FDF"/>
    <w:rsid w:val="00B36783"/>
    <w:rsid w:val="00B379FD"/>
    <w:rsid w:val="00B40648"/>
    <w:rsid w:val="00B40C5E"/>
    <w:rsid w:val="00B41E83"/>
    <w:rsid w:val="00B43AFA"/>
    <w:rsid w:val="00B51303"/>
    <w:rsid w:val="00B60670"/>
    <w:rsid w:val="00B64FCE"/>
    <w:rsid w:val="00B7082B"/>
    <w:rsid w:val="00B74CC0"/>
    <w:rsid w:val="00B773FD"/>
    <w:rsid w:val="00B81678"/>
    <w:rsid w:val="00B82BF3"/>
    <w:rsid w:val="00B85673"/>
    <w:rsid w:val="00B9099E"/>
    <w:rsid w:val="00B92C2A"/>
    <w:rsid w:val="00B94695"/>
    <w:rsid w:val="00B960C6"/>
    <w:rsid w:val="00BA15CD"/>
    <w:rsid w:val="00BA3EB1"/>
    <w:rsid w:val="00BC1DF1"/>
    <w:rsid w:val="00BC4F4B"/>
    <w:rsid w:val="00BD0A5C"/>
    <w:rsid w:val="00BD0D55"/>
    <w:rsid w:val="00BD0FE9"/>
    <w:rsid w:val="00BD1BEF"/>
    <w:rsid w:val="00BE6414"/>
    <w:rsid w:val="00BF3AF9"/>
    <w:rsid w:val="00BF660D"/>
    <w:rsid w:val="00BF72E9"/>
    <w:rsid w:val="00C00A0E"/>
    <w:rsid w:val="00C2484B"/>
    <w:rsid w:val="00C267DD"/>
    <w:rsid w:val="00C27C62"/>
    <w:rsid w:val="00C411D7"/>
    <w:rsid w:val="00C4254A"/>
    <w:rsid w:val="00C4551D"/>
    <w:rsid w:val="00C74377"/>
    <w:rsid w:val="00C82FD8"/>
    <w:rsid w:val="00C84DB1"/>
    <w:rsid w:val="00C92BA1"/>
    <w:rsid w:val="00CA0C40"/>
    <w:rsid w:val="00CC234D"/>
    <w:rsid w:val="00CC788D"/>
    <w:rsid w:val="00CC7B1C"/>
    <w:rsid w:val="00CD49A6"/>
    <w:rsid w:val="00CD53FA"/>
    <w:rsid w:val="00CE2722"/>
    <w:rsid w:val="00CE5AFF"/>
    <w:rsid w:val="00CE6D42"/>
    <w:rsid w:val="00CF31F9"/>
    <w:rsid w:val="00CF44FD"/>
    <w:rsid w:val="00D026CE"/>
    <w:rsid w:val="00D1141F"/>
    <w:rsid w:val="00D21B93"/>
    <w:rsid w:val="00D2303E"/>
    <w:rsid w:val="00D31C9A"/>
    <w:rsid w:val="00D33095"/>
    <w:rsid w:val="00D4357E"/>
    <w:rsid w:val="00D43DC9"/>
    <w:rsid w:val="00D51995"/>
    <w:rsid w:val="00D539E3"/>
    <w:rsid w:val="00D54105"/>
    <w:rsid w:val="00D61172"/>
    <w:rsid w:val="00D70362"/>
    <w:rsid w:val="00D71EB7"/>
    <w:rsid w:val="00D729DD"/>
    <w:rsid w:val="00D81507"/>
    <w:rsid w:val="00D870CF"/>
    <w:rsid w:val="00D95EBB"/>
    <w:rsid w:val="00D96893"/>
    <w:rsid w:val="00DB3AD5"/>
    <w:rsid w:val="00DC250B"/>
    <w:rsid w:val="00DC3C89"/>
    <w:rsid w:val="00DC7204"/>
    <w:rsid w:val="00DD4856"/>
    <w:rsid w:val="00DE2E62"/>
    <w:rsid w:val="00DE55FE"/>
    <w:rsid w:val="00DF03E1"/>
    <w:rsid w:val="00DF6EAE"/>
    <w:rsid w:val="00E0535B"/>
    <w:rsid w:val="00E20328"/>
    <w:rsid w:val="00E20CD7"/>
    <w:rsid w:val="00E2741A"/>
    <w:rsid w:val="00E30CFA"/>
    <w:rsid w:val="00E3319D"/>
    <w:rsid w:val="00E43D25"/>
    <w:rsid w:val="00E451BE"/>
    <w:rsid w:val="00E5610A"/>
    <w:rsid w:val="00E561CF"/>
    <w:rsid w:val="00E619AA"/>
    <w:rsid w:val="00E6465D"/>
    <w:rsid w:val="00E66B02"/>
    <w:rsid w:val="00E67D55"/>
    <w:rsid w:val="00E73066"/>
    <w:rsid w:val="00E7451C"/>
    <w:rsid w:val="00E86A0F"/>
    <w:rsid w:val="00E92E32"/>
    <w:rsid w:val="00E9527B"/>
    <w:rsid w:val="00E954FD"/>
    <w:rsid w:val="00E979AE"/>
    <w:rsid w:val="00EC5389"/>
    <w:rsid w:val="00EC7657"/>
    <w:rsid w:val="00ED7A07"/>
    <w:rsid w:val="00EE54C9"/>
    <w:rsid w:val="00EE5503"/>
    <w:rsid w:val="00EE6BF4"/>
    <w:rsid w:val="00EF0C41"/>
    <w:rsid w:val="00EF77D2"/>
    <w:rsid w:val="00F051A9"/>
    <w:rsid w:val="00F0525C"/>
    <w:rsid w:val="00F155B0"/>
    <w:rsid w:val="00F251BE"/>
    <w:rsid w:val="00F27018"/>
    <w:rsid w:val="00F31430"/>
    <w:rsid w:val="00F50709"/>
    <w:rsid w:val="00F50AD8"/>
    <w:rsid w:val="00F52D08"/>
    <w:rsid w:val="00F554D6"/>
    <w:rsid w:val="00F5613B"/>
    <w:rsid w:val="00F62EE7"/>
    <w:rsid w:val="00F67608"/>
    <w:rsid w:val="00F7229C"/>
    <w:rsid w:val="00F80D8E"/>
    <w:rsid w:val="00F82C16"/>
    <w:rsid w:val="00F879BB"/>
    <w:rsid w:val="00F87D63"/>
    <w:rsid w:val="00F92684"/>
    <w:rsid w:val="00F97606"/>
    <w:rsid w:val="00FA0DBC"/>
    <w:rsid w:val="00FB5CCB"/>
    <w:rsid w:val="00FC485C"/>
    <w:rsid w:val="00FE1243"/>
    <w:rsid w:val="00FE2302"/>
    <w:rsid w:val="00FE41F1"/>
    <w:rsid w:val="00FE7156"/>
    <w:rsid w:val="00FF00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DB548"/>
  <w15:docId w15:val="{9B6DF20B-3A13-49F9-8A50-8CC816A7C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3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75F0"/>
    <w:rPr>
      <w:color w:val="0000FF"/>
      <w:u w:val="single"/>
    </w:rPr>
  </w:style>
  <w:style w:type="paragraph" w:styleId="Header">
    <w:name w:val="header"/>
    <w:basedOn w:val="Normal"/>
    <w:link w:val="HeaderChar"/>
    <w:uiPriority w:val="99"/>
    <w:unhideWhenUsed/>
    <w:rsid w:val="009656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641"/>
  </w:style>
  <w:style w:type="paragraph" w:styleId="Footer">
    <w:name w:val="footer"/>
    <w:basedOn w:val="Normal"/>
    <w:link w:val="FooterChar"/>
    <w:uiPriority w:val="99"/>
    <w:unhideWhenUsed/>
    <w:rsid w:val="009656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96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cdn.ampproject.org/v/s/www.nytimes.com/2019/02/04/t-magazine/bauhaus-school-architecture-history.amp.html?_gsa=1&amp;usqp=mq331AQCKAE%3D&amp;amp_js_v=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Kounah</dc:creator>
  <cp:lastModifiedBy>User</cp:lastModifiedBy>
  <cp:revision>2</cp:revision>
  <dcterms:created xsi:type="dcterms:W3CDTF">2019-11-06T03:39:00Z</dcterms:created>
  <dcterms:modified xsi:type="dcterms:W3CDTF">2019-11-06T03:39:00Z</dcterms:modified>
</cp:coreProperties>
</file>