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924318" w14:textId="53079D22" w:rsidR="00103EB7" w:rsidRPr="00103EB7" w:rsidRDefault="00103EB7" w:rsidP="00103EB7">
      <w:pPr>
        <w:rPr>
          <w:rFonts w:cs="Calibri"/>
          <w:b/>
          <w:bCs/>
          <w:sz w:val="40"/>
          <w:szCs w:val="40"/>
        </w:rPr>
      </w:pPr>
      <w:r w:rsidRPr="00103EB7">
        <w:rPr>
          <w:rFonts w:cs="Calibri"/>
          <w:b/>
          <w:bCs/>
          <w:sz w:val="40"/>
          <w:szCs w:val="40"/>
        </w:rPr>
        <w:t>Play- “BILLY BISHOP GOES TO WAR” BY John MacLachlan with Eric Peterson</w:t>
      </w:r>
    </w:p>
    <w:p w14:paraId="66241231" w14:textId="0446498E" w:rsidR="00103EB7" w:rsidRPr="00103EB7" w:rsidRDefault="00103EB7" w:rsidP="00103EB7">
      <w:pPr>
        <w:rPr>
          <w:rFonts w:cs="Calibri"/>
          <w:b/>
          <w:bCs/>
          <w:sz w:val="40"/>
          <w:szCs w:val="40"/>
          <w:u w:val="single"/>
        </w:rPr>
      </w:pPr>
      <w:r w:rsidRPr="00103EB7">
        <w:rPr>
          <w:rFonts w:cs="Calibri"/>
          <w:b/>
          <w:bCs/>
          <w:sz w:val="40"/>
          <w:szCs w:val="40"/>
          <w:u w:val="single"/>
        </w:rPr>
        <w:t>Part One:</w:t>
      </w:r>
    </w:p>
    <w:p w14:paraId="4F0C2CD7" w14:textId="466EE69F" w:rsidR="00103EB7" w:rsidRDefault="00103EB7" w:rsidP="00103EB7">
      <w:pPr>
        <w:rPr>
          <w:rFonts w:cs="Calibri"/>
          <w:szCs w:val="18"/>
        </w:rPr>
      </w:pPr>
      <w:r>
        <w:rPr>
          <w:rFonts w:cs="Calibri"/>
          <w:szCs w:val="18"/>
        </w:rPr>
        <w:t xml:space="preserve">Identify three themes in </w:t>
      </w:r>
      <w:r>
        <w:rPr>
          <w:rFonts w:cs="Calibri"/>
        </w:rPr>
        <w:t xml:space="preserve">Act Two of </w:t>
      </w:r>
      <w:r>
        <w:rPr>
          <w:rFonts w:cs="Calibri"/>
          <w:i/>
        </w:rPr>
        <w:t>Billy Bishop Goes to War</w:t>
      </w:r>
      <w:r>
        <w:rPr>
          <w:rFonts w:cs="Calibri"/>
        </w:rPr>
        <w:t xml:space="preserve"> </w:t>
      </w:r>
      <w:r>
        <w:rPr>
          <w:rFonts w:cs="Calibri"/>
          <w:szCs w:val="18"/>
        </w:rPr>
        <w:t xml:space="preserve">and describe them in one to two sentences. Then, </w:t>
      </w:r>
      <w:r w:rsidRPr="00103EB7">
        <w:rPr>
          <w:rFonts w:cs="Calibri"/>
          <w:b/>
          <w:bCs/>
          <w:szCs w:val="18"/>
        </w:rPr>
        <w:t>provide three quotes</w:t>
      </w:r>
      <w:r>
        <w:rPr>
          <w:rFonts w:cs="Calibri"/>
          <w:szCs w:val="18"/>
        </w:rPr>
        <w:t xml:space="preserve"> (with page number references) that support each theme. </w:t>
      </w:r>
    </w:p>
    <w:p w14:paraId="21210B8D" w14:textId="77777777" w:rsidR="00103EB7" w:rsidRDefault="00103EB7" w:rsidP="00103EB7">
      <w:pPr>
        <w:ind w:left="360"/>
        <w:rPr>
          <w:rFonts w:cs="Calibri"/>
          <w:szCs w:val="18"/>
        </w:rPr>
      </w:pPr>
    </w:p>
    <w:p w14:paraId="0BC4D2BA" w14:textId="77777777" w:rsidR="00103EB7" w:rsidRDefault="00103EB7" w:rsidP="00103EB7">
      <w:pPr>
        <w:pStyle w:val="ListParagraph"/>
        <w:ind w:left="709"/>
        <w:rPr>
          <w:rFonts w:cs="Calibri"/>
          <w:b/>
          <w:szCs w:val="18"/>
        </w:rPr>
      </w:pPr>
      <w:r>
        <w:rPr>
          <w:rFonts w:cs="Calibri"/>
          <w:b/>
          <w:szCs w:val="18"/>
        </w:rPr>
        <w:t>Theme 1:</w:t>
      </w:r>
    </w:p>
    <w:p w14:paraId="18D4ED62" w14:textId="77777777" w:rsidR="00103EB7" w:rsidRDefault="00103EB7" w:rsidP="00103EB7">
      <w:pPr>
        <w:pStyle w:val="ListParagraph"/>
        <w:ind w:left="709"/>
        <w:rPr>
          <w:rFonts w:cs="Calibri"/>
          <w:color w:val="595959"/>
          <w:szCs w:val="18"/>
        </w:rPr>
      </w:pPr>
      <w:r>
        <w:rPr>
          <w:rFonts w:cs="Calibri"/>
          <w:color w:val="595959"/>
          <w:szCs w:val="18"/>
        </w:rPr>
        <w:t>Quote 1:</w:t>
      </w:r>
    </w:p>
    <w:p w14:paraId="3BA38AD7" w14:textId="77777777" w:rsidR="00103EB7" w:rsidRDefault="00103EB7" w:rsidP="00103EB7">
      <w:pPr>
        <w:pStyle w:val="ListParagraph"/>
        <w:ind w:left="709"/>
        <w:rPr>
          <w:rFonts w:cs="Calibri"/>
          <w:color w:val="595959"/>
          <w:szCs w:val="18"/>
        </w:rPr>
      </w:pPr>
      <w:r>
        <w:rPr>
          <w:rFonts w:cs="Calibri"/>
          <w:color w:val="595959"/>
          <w:szCs w:val="18"/>
        </w:rPr>
        <w:t>Quote 2:</w:t>
      </w:r>
    </w:p>
    <w:p w14:paraId="0C122377" w14:textId="77777777" w:rsidR="00103EB7" w:rsidRDefault="00103EB7" w:rsidP="00103EB7">
      <w:pPr>
        <w:pStyle w:val="ListParagraph"/>
        <w:ind w:left="709"/>
        <w:rPr>
          <w:rFonts w:cs="Calibri"/>
          <w:color w:val="595959"/>
          <w:szCs w:val="18"/>
        </w:rPr>
      </w:pPr>
      <w:r>
        <w:rPr>
          <w:rFonts w:cs="Calibri"/>
          <w:color w:val="595959"/>
          <w:szCs w:val="18"/>
        </w:rPr>
        <w:t>Quote 3:</w:t>
      </w:r>
    </w:p>
    <w:p w14:paraId="2EE7390A" w14:textId="77777777" w:rsidR="00103EB7" w:rsidRDefault="00103EB7" w:rsidP="00103EB7">
      <w:pPr>
        <w:ind w:left="709"/>
        <w:rPr>
          <w:rFonts w:cs="Calibri"/>
          <w:szCs w:val="18"/>
        </w:rPr>
      </w:pPr>
    </w:p>
    <w:p w14:paraId="7783FFEF" w14:textId="77777777" w:rsidR="00103EB7" w:rsidRDefault="00103EB7" w:rsidP="00103EB7">
      <w:pPr>
        <w:pStyle w:val="ListParagraph"/>
        <w:ind w:left="709"/>
        <w:rPr>
          <w:rFonts w:cs="Calibri"/>
          <w:b/>
          <w:szCs w:val="18"/>
        </w:rPr>
      </w:pPr>
      <w:r>
        <w:rPr>
          <w:rFonts w:cs="Calibri"/>
          <w:b/>
          <w:szCs w:val="18"/>
        </w:rPr>
        <w:t>Theme 2:</w:t>
      </w:r>
    </w:p>
    <w:p w14:paraId="1DFE62B8" w14:textId="77777777" w:rsidR="00103EB7" w:rsidRDefault="00103EB7" w:rsidP="00103EB7">
      <w:pPr>
        <w:pStyle w:val="ListParagraph"/>
        <w:ind w:left="709"/>
        <w:rPr>
          <w:rFonts w:cs="Calibri"/>
          <w:color w:val="595959"/>
          <w:szCs w:val="18"/>
        </w:rPr>
      </w:pPr>
      <w:r>
        <w:rPr>
          <w:rFonts w:cs="Calibri"/>
          <w:color w:val="595959"/>
          <w:szCs w:val="18"/>
        </w:rPr>
        <w:t>Quote 1:</w:t>
      </w:r>
    </w:p>
    <w:p w14:paraId="431E0017" w14:textId="77777777" w:rsidR="00103EB7" w:rsidRDefault="00103EB7" w:rsidP="00103EB7">
      <w:pPr>
        <w:pStyle w:val="ListParagraph"/>
        <w:ind w:left="709"/>
        <w:rPr>
          <w:rFonts w:cs="Calibri"/>
          <w:color w:val="595959"/>
          <w:szCs w:val="18"/>
        </w:rPr>
      </w:pPr>
      <w:r>
        <w:rPr>
          <w:rFonts w:cs="Calibri"/>
          <w:color w:val="595959"/>
          <w:szCs w:val="18"/>
        </w:rPr>
        <w:t>Quote 2:</w:t>
      </w:r>
    </w:p>
    <w:p w14:paraId="70F644A0" w14:textId="77777777" w:rsidR="00103EB7" w:rsidRDefault="00103EB7" w:rsidP="00103EB7">
      <w:pPr>
        <w:pStyle w:val="ListParagraph"/>
        <w:ind w:left="709"/>
        <w:rPr>
          <w:rFonts w:cs="Calibri"/>
          <w:color w:val="595959"/>
          <w:szCs w:val="18"/>
        </w:rPr>
      </w:pPr>
      <w:r>
        <w:rPr>
          <w:rFonts w:cs="Calibri"/>
          <w:color w:val="595959"/>
          <w:szCs w:val="18"/>
        </w:rPr>
        <w:t>Quote 3:</w:t>
      </w:r>
    </w:p>
    <w:p w14:paraId="32B398E6" w14:textId="77777777" w:rsidR="00103EB7" w:rsidRDefault="00103EB7" w:rsidP="00103EB7">
      <w:pPr>
        <w:ind w:left="709"/>
        <w:rPr>
          <w:rFonts w:cs="Calibri"/>
          <w:szCs w:val="18"/>
        </w:rPr>
      </w:pPr>
    </w:p>
    <w:p w14:paraId="2EFD8340" w14:textId="77777777" w:rsidR="00103EB7" w:rsidRDefault="00103EB7" w:rsidP="00103EB7">
      <w:pPr>
        <w:pStyle w:val="ListParagraph"/>
        <w:ind w:left="709"/>
        <w:rPr>
          <w:rFonts w:cs="Calibri"/>
          <w:b/>
          <w:szCs w:val="18"/>
        </w:rPr>
      </w:pPr>
      <w:r>
        <w:rPr>
          <w:rFonts w:cs="Calibri"/>
          <w:b/>
          <w:szCs w:val="18"/>
        </w:rPr>
        <w:t>Theme 3:</w:t>
      </w:r>
    </w:p>
    <w:p w14:paraId="4EA103F8" w14:textId="77777777" w:rsidR="00103EB7" w:rsidRDefault="00103EB7" w:rsidP="00103EB7">
      <w:pPr>
        <w:pStyle w:val="ListParagraph"/>
        <w:ind w:left="709"/>
        <w:rPr>
          <w:rFonts w:cs="Calibri"/>
          <w:color w:val="595959"/>
          <w:szCs w:val="18"/>
        </w:rPr>
      </w:pPr>
      <w:r>
        <w:rPr>
          <w:rFonts w:cs="Calibri"/>
          <w:color w:val="595959"/>
          <w:szCs w:val="18"/>
        </w:rPr>
        <w:t>Quote 1:</w:t>
      </w:r>
    </w:p>
    <w:p w14:paraId="12221325" w14:textId="77777777" w:rsidR="00103EB7" w:rsidRDefault="00103EB7" w:rsidP="00103EB7">
      <w:pPr>
        <w:pStyle w:val="ListParagraph"/>
        <w:ind w:left="709"/>
        <w:rPr>
          <w:rFonts w:cs="Calibri"/>
          <w:color w:val="595959"/>
          <w:szCs w:val="18"/>
        </w:rPr>
      </w:pPr>
      <w:r>
        <w:rPr>
          <w:rFonts w:cs="Calibri"/>
          <w:color w:val="595959"/>
          <w:szCs w:val="18"/>
        </w:rPr>
        <w:t>Quote 2:</w:t>
      </w:r>
    </w:p>
    <w:p w14:paraId="404521F2" w14:textId="77777777" w:rsidR="00103EB7" w:rsidRDefault="00103EB7" w:rsidP="00103EB7">
      <w:pPr>
        <w:pStyle w:val="ListParagraph"/>
        <w:ind w:left="709"/>
        <w:rPr>
          <w:rFonts w:cs="Calibri"/>
          <w:color w:val="595959"/>
          <w:szCs w:val="18"/>
        </w:rPr>
      </w:pPr>
      <w:r>
        <w:rPr>
          <w:rFonts w:cs="Calibri"/>
          <w:color w:val="595959"/>
          <w:szCs w:val="18"/>
        </w:rPr>
        <w:t>Quote 3:</w:t>
      </w:r>
    </w:p>
    <w:p w14:paraId="373420E6" w14:textId="77777777" w:rsidR="00103EB7" w:rsidRDefault="00103EB7" w:rsidP="00103EB7">
      <w:pPr>
        <w:ind w:left="720"/>
        <w:rPr>
          <w:rFonts w:cs="Calibri"/>
          <w:szCs w:val="18"/>
        </w:rPr>
      </w:pPr>
    </w:p>
    <w:p w14:paraId="65DEE52E" w14:textId="77777777" w:rsidR="00103EB7" w:rsidRDefault="00103EB7" w:rsidP="00103EB7">
      <w:r>
        <w:t>Answer each question below in two to three sentences with reference(s) to the text as necessary.</w:t>
      </w:r>
    </w:p>
    <w:p w14:paraId="330AF672" w14:textId="77777777" w:rsidR="00103EB7" w:rsidRDefault="00103EB7" w:rsidP="00103EB7">
      <w:pPr>
        <w:rPr>
          <w:rFonts w:cs="Calibri"/>
          <w:szCs w:val="18"/>
        </w:rPr>
      </w:pPr>
    </w:p>
    <w:p w14:paraId="469D39FF" w14:textId="77777777" w:rsidR="00103EB7" w:rsidRDefault="00103EB7" w:rsidP="00103EB7">
      <w:pPr>
        <w:pStyle w:val="ListParagraph"/>
        <w:numPr>
          <w:ilvl w:val="0"/>
          <w:numId w:val="1"/>
        </w:numPr>
        <w:spacing w:after="0" w:line="240" w:lineRule="auto"/>
        <w:ind w:left="360"/>
        <w:rPr>
          <w:rFonts w:cs="Calibri"/>
          <w:szCs w:val="18"/>
        </w:rPr>
      </w:pPr>
      <w:r>
        <w:rPr>
          <w:rFonts w:cs="Calibri"/>
          <w:szCs w:val="18"/>
        </w:rPr>
        <w:t xml:space="preserve">Why is it important to </w:t>
      </w:r>
      <w:proofErr w:type="spellStart"/>
      <w:r>
        <w:rPr>
          <w:rFonts w:cs="Calibri"/>
          <w:szCs w:val="18"/>
        </w:rPr>
        <w:t>Trenchard</w:t>
      </w:r>
      <w:proofErr w:type="spellEnd"/>
      <w:r>
        <w:rPr>
          <w:rFonts w:cs="Calibri"/>
          <w:szCs w:val="18"/>
        </w:rPr>
        <w:t xml:space="preserve"> that Billy Bishop survive the war? </w:t>
      </w:r>
      <w:r>
        <w:rPr>
          <w:rFonts w:cs="Calibri"/>
          <w:szCs w:val="18"/>
        </w:rPr>
        <w:br/>
      </w:r>
    </w:p>
    <w:p w14:paraId="18C6C986" w14:textId="77777777" w:rsidR="00103EB7" w:rsidRDefault="00103EB7" w:rsidP="00103EB7">
      <w:pPr>
        <w:pStyle w:val="ListParagraph"/>
        <w:numPr>
          <w:ilvl w:val="0"/>
          <w:numId w:val="1"/>
        </w:numPr>
        <w:spacing w:after="0" w:line="240" w:lineRule="auto"/>
        <w:ind w:left="360"/>
        <w:rPr>
          <w:rFonts w:cs="Calibri"/>
          <w:szCs w:val="18"/>
        </w:rPr>
      </w:pPr>
      <w:r>
        <w:rPr>
          <w:rFonts w:cs="Calibri"/>
          <w:szCs w:val="18"/>
        </w:rPr>
        <w:t xml:space="preserve">Why does Billy not want to quit flying yet? </w:t>
      </w:r>
      <w:r>
        <w:rPr>
          <w:rFonts w:cs="Calibri"/>
          <w:szCs w:val="18"/>
        </w:rPr>
        <w:br/>
      </w:r>
    </w:p>
    <w:p w14:paraId="049101C3" w14:textId="7FFA49E1" w:rsidR="00103EB7" w:rsidRPr="00103EB7" w:rsidRDefault="00103EB7" w:rsidP="00103EB7">
      <w:pPr>
        <w:pStyle w:val="ListParagraph"/>
        <w:numPr>
          <w:ilvl w:val="0"/>
          <w:numId w:val="1"/>
        </w:numPr>
        <w:spacing w:after="0" w:line="240" w:lineRule="auto"/>
        <w:ind w:left="360"/>
        <w:rPr>
          <w:rFonts w:cs="Calibri"/>
          <w:szCs w:val="18"/>
        </w:rPr>
      </w:pPr>
      <w:r>
        <w:rPr>
          <w:rFonts w:cs="Calibri"/>
        </w:rPr>
        <w:t xml:space="preserve">What is different about the final plane that Billy shoots down? </w:t>
      </w:r>
    </w:p>
    <w:p w14:paraId="3FF13B4B" w14:textId="77777777" w:rsidR="00103EB7" w:rsidRPr="00103EB7" w:rsidRDefault="00103EB7" w:rsidP="00103EB7">
      <w:pPr>
        <w:pStyle w:val="ListParagraph"/>
        <w:spacing w:after="0" w:line="240" w:lineRule="auto"/>
        <w:ind w:left="360"/>
        <w:rPr>
          <w:rFonts w:cs="Calibri"/>
          <w:szCs w:val="18"/>
        </w:rPr>
      </w:pPr>
    </w:p>
    <w:p w14:paraId="49FD51EF" w14:textId="77777777" w:rsidR="00103EB7" w:rsidRDefault="00103EB7" w:rsidP="00103EB7">
      <w:pPr>
        <w:pStyle w:val="ListParagraph"/>
        <w:numPr>
          <w:ilvl w:val="0"/>
          <w:numId w:val="1"/>
        </w:numPr>
        <w:spacing w:after="0" w:line="240" w:lineRule="auto"/>
        <w:ind w:left="360"/>
        <w:rPr>
          <w:rFonts w:cs="Calibri"/>
          <w:szCs w:val="18"/>
        </w:rPr>
      </w:pPr>
      <w:r>
        <w:rPr>
          <w:rFonts w:cs="Calibri"/>
        </w:rPr>
        <w:t xml:space="preserve">Does Billy Bishop’s final spoken line in the play surprise you or not? Why? </w:t>
      </w:r>
    </w:p>
    <w:p w14:paraId="163D0B3A" w14:textId="77777777" w:rsidR="00103EB7" w:rsidRDefault="00103EB7" w:rsidP="00103EB7">
      <w:pPr>
        <w:ind w:left="-360"/>
        <w:rPr>
          <w:rFonts w:cs="Calibri"/>
          <w:szCs w:val="18"/>
        </w:rPr>
      </w:pPr>
    </w:p>
    <w:p w14:paraId="1E8852EC" w14:textId="07ECEEE1" w:rsidR="00103EB7" w:rsidRPr="00103EB7" w:rsidRDefault="00103EB7" w:rsidP="00103EB7">
      <w:pPr>
        <w:pStyle w:val="ListParagraph"/>
        <w:numPr>
          <w:ilvl w:val="0"/>
          <w:numId w:val="1"/>
        </w:numPr>
        <w:spacing w:after="0" w:line="240" w:lineRule="auto"/>
        <w:ind w:left="360"/>
        <w:rPr>
          <w:rFonts w:cs="Calibri"/>
          <w:szCs w:val="18"/>
        </w:rPr>
      </w:pPr>
      <w:r>
        <w:rPr>
          <w:rFonts w:cs="Calibri"/>
        </w:rPr>
        <w:lastRenderedPageBreak/>
        <w:t xml:space="preserve">How did the music and sound effects impact the play? </w:t>
      </w:r>
      <w:r>
        <w:rPr>
          <w:rFonts w:cs="Calibri"/>
        </w:rPr>
        <w:br/>
      </w:r>
    </w:p>
    <w:p w14:paraId="6EE1DE34" w14:textId="6059430C" w:rsidR="00103EB7" w:rsidRPr="00103EB7" w:rsidRDefault="00103EB7" w:rsidP="00103EB7">
      <w:pPr>
        <w:rPr>
          <w:b/>
          <w:bCs/>
          <w:sz w:val="40"/>
          <w:szCs w:val="40"/>
          <w:u w:val="single"/>
        </w:rPr>
      </w:pPr>
      <w:r w:rsidRPr="00103EB7">
        <w:rPr>
          <w:b/>
          <w:bCs/>
          <w:sz w:val="40"/>
          <w:szCs w:val="40"/>
          <w:u w:val="single"/>
        </w:rPr>
        <w:t>Part Two:</w:t>
      </w:r>
    </w:p>
    <w:p w14:paraId="6A16731D" w14:textId="77777777" w:rsidR="00103EB7" w:rsidRDefault="00103EB7" w:rsidP="00103EB7">
      <w:pPr>
        <w:pStyle w:val="ListParagraph"/>
        <w:numPr>
          <w:ilvl w:val="0"/>
          <w:numId w:val="2"/>
        </w:numPr>
        <w:spacing w:after="0" w:line="240" w:lineRule="auto"/>
        <w:rPr>
          <w:rFonts w:cs="Calibri"/>
          <w:szCs w:val="18"/>
        </w:rPr>
      </w:pPr>
      <w:r>
        <w:rPr>
          <w:rFonts w:cs="Calibri"/>
          <w:szCs w:val="18"/>
        </w:rPr>
        <w:t>In one paragraph, compare the opening song and the final songs in the play. (5 marks)</w:t>
      </w:r>
      <w:r>
        <w:rPr>
          <w:rFonts w:cs="Calibri"/>
          <w:szCs w:val="18"/>
        </w:rPr>
        <w:br/>
      </w:r>
    </w:p>
    <w:p w14:paraId="7A4B140C" w14:textId="77777777" w:rsidR="00103EB7" w:rsidRDefault="00103EB7" w:rsidP="00103EB7">
      <w:pPr>
        <w:pStyle w:val="ListParagraph"/>
        <w:numPr>
          <w:ilvl w:val="0"/>
          <w:numId w:val="2"/>
        </w:numPr>
        <w:spacing w:after="0" w:line="240" w:lineRule="auto"/>
        <w:rPr>
          <w:rFonts w:cs="Calibri"/>
          <w:szCs w:val="18"/>
        </w:rPr>
      </w:pPr>
      <w:r>
        <w:rPr>
          <w:rFonts w:cs="Calibri"/>
          <w:szCs w:val="18"/>
        </w:rPr>
        <w:t>Bishop decides to go on a solo mission. Historically, the German army kept very good records of attacks, but as there is no record of this attack, the play alludes to Billy being a liar and cheat. Why may he have lied? How do you feel about this?  As Canadians, are we able to accept the shortcomings of our national heroes? Explain in two paragraphs (10 marks).</w:t>
      </w:r>
    </w:p>
    <w:p w14:paraId="2D4CFB82" w14:textId="77777777" w:rsidR="00103EB7" w:rsidRDefault="00103EB7" w:rsidP="00103EB7">
      <w:pPr>
        <w:rPr>
          <w:rFonts w:cs="Calibri"/>
          <w:szCs w:val="18"/>
        </w:rPr>
      </w:pPr>
    </w:p>
    <w:p w14:paraId="37FABDCC" w14:textId="1AACB4AA" w:rsidR="00103EB7" w:rsidRPr="002175E7" w:rsidRDefault="00103EB7" w:rsidP="00103EB7">
      <w:pPr>
        <w:rPr>
          <w:rFonts w:asciiTheme="minorHAnsi" w:hAnsiTheme="minorHAnsi" w:cstheme="minorHAnsi"/>
          <w:b/>
          <w:sz w:val="40"/>
          <w:szCs w:val="40"/>
          <w:u w:val="single"/>
        </w:rPr>
      </w:pPr>
      <w:r w:rsidRPr="002175E7">
        <w:rPr>
          <w:rFonts w:asciiTheme="minorHAnsi" w:hAnsiTheme="minorHAnsi" w:cstheme="minorHAnsi"/>
          <w:b/>
          <w:sz w:val="40"/>
          <w:szCs w:val="40"/>
          <w:u w:val="single"/>
        </w:rPr>
        <w:t>Part Three:</w:t>
      </w:r>
    </w:p>
    <w:p w14:paraId="53E1A913" w14:textId="6E9B91FB" w:rsidR="00103EB7" w:rsidRDefault="00103EB7" w:rsidP="00103EB7">
      <w:pPr>
        <w:rPr>
          <w:rFonts w:cs="Calibri"/>
        </w:rPr>
      </w:pPr>
      <w:r>
        <w:rPr>
          <w:rFonts w:cs="Calibri"/>
        </w:rPr>
        <w:t xml:space="preserve">Watch the CBC television version of </w:t>
      </w:r>
      <w:r>
        <w:rPr>
          <w:rFonts w:ascii="Calibri Italic" w:hAnsi="Calibri Italic" w:cs="Calibri"/>
        </w:rPr>
        <w:t>Billy Bishop Goes to War</w:t>
      </w:r>
      <w:r>
        <w:rPr>
          <w:rFonts w:cs="Calibri"/>
        </w:rPr>
        <w:t xml:space="preserve"> (45 minutes long) here: </w:t>
      </w:r>
      <w:hyperlink r:id="rId5" w:history="1">
        <w:r>
          <w:rPr>
            <w:rStyle w:val="Hyperlink"/>
            <w:rFonts w:cs="Calibri"/>
          </w:rPr>
          <w:t>http://www.cbc.ca/player/Shows/Movies/ID/1639918569/</w:t>
        </w:r>
      </w:hyperlink>
      <w:r>
        <w:rPr>
          <w:rFonts w:cs="Calibri"/>
        </w:rPr>
        <w:t xml:space="preserve"> and compare this recorded performance of the play to the physical script that you have read. </w:t>
      </w:r>
    </w:p>
    <w:p w14:paraId="132028D4" w14:textId="77777777" w:rsidR="00103EB7" w:rsidRDefault="00103EB7" w:rsidP="00103EB7">
      <w:pPr>
        <w:rPr>
          <w:rFonts w:cs="Calibri"/>
        </w:rPr>
      </w:pPr>
    </w:p>
    <w:p w14:paraId="53CB0835" w14:textId="77777777" w:rsidR="00103EB7" w:rsidRDefault="00103EB7" w:rsidP="00103EB7">
      <w:pPr>
        <w:rPr>
          <w:rFonts w:cs="Calibri"/>
        </w:rPr>
      </w:pPr>
      <w:r>
        <w:rPr>
          <w:rFonts w:cs="Calibri"/>
        </w:rPr>
        <w:t xml:space="preserve">Which version do you prefer? In an </w:t>
      </w:r>
      <w:r w:rsidRPr="00EE2621">
        <w:rPr>
          <w:rFonts w:cs="Calibri"/>
          <w:b/>
          <w:bCs/>
          <w:i/>
          <w:sz w:val="32"/>
          <w:szCs w:val="32"/>
        </w:rPr>
        <w:t>informal</w:t>
      </w:r>
      <w:r w:rsidRPr="00EE2621">
        <w:rPr>
          <w:rFonts w:cs="Calibri"/>
          <w:b/>
          <w:bCs/>
          <w:sz w:val="32"/>
          <w:szCs w:val="32"/>
        </w:rPr>
        <w:t xml:space="preserve"> two-page essay (double-spaced, size 12 font),</w:t>
      </w:r>
      <w:r>
        <w:rPr>
          <w:rFonts w:cs="Calibri"/>
        </w:rPr>
        <w:t xml:space="preserve"> explain which version you prefer by </w:t>
      </w:r>
      <w:proofErr w:type="gramStart"/>
      <w:r>
        <w:rPr>
          <w:rFonts w:cs="Calibri"/>
        </w:rPr>
        <w:t>comparing and contrasting</w:t>
      </w:r>
      <w:proofErr w:type="gramEnd"/>
      <w:r>
        <w:rPr>
          <w:rFonts w:cs="Calibri"/>
        </w:rPr>
        <w:t xml:space="preserve"> the two versions of the play. You must have </w:t>
      </w:r>
      <w:r w:rsidRPr="00EE2621">
        <w:rPr>
          <w:rFonts w:cs="Calibri"/>
          <w:b/>
          <w:bCs/>
        </w:rPr>
        <w:t>at least three body paragraphs</w:t>
      </w:r>
      <w:r>
        <w:rPr>
          <w:rFonts w:cs="Calibri"/>
        </w:rPr>
        <w:t xml:space="preserve"> (or three main items/ideas that you expand upon). You do not </w:t>
      </w:r>
      <w:r>
        <w:rPr>
          <w:rFonts w:cs="Calibri"/>
          <w:i/>
        </w:rPr>
        <w:t xml:space="preserve">have </w:t>
      </w:r>
      <w:r>
        <w:rPr>
          <w:rFonts w:cs="Calibri"/>
        </w:rPr>
        <w:t>to include a certain number of quotations in each body paragraph, but you may find them helpful to incorporate to prove a point. Should you use quotations, reference them properly.</w:t>
      </w:r>
    </w:p>
    <w:p w14:paraId="2F06C620" w14:textId="77777777" w:rsidR="00103EB7" w:rsidRDefault="00103EB7" w:rsidP="00103EB7">
      <w:pPr>
        <w:rPr>
          <w:rFonts w:cs="Calibri"/>
        </w:rPr>
      </w:pPr>
    </w:p>
    <w:p w14:paraId="3514F2F2" w14:textId="77777777" w:rsidR="00103EB7" w:rsidRDefault="00103EB7" w:rsidP="00103EB7">
      <w:pPr>
        <w:rPr>
          <w:i/>
        </w:rPr>
      </w:pPr>
    </w:p>
    <w:p w14:paraId="7FB90E91" w14:textId="77777777" w:rsidR="00844139" w:rsidRDefault="00844139"/>
    <w:sectPr w:rsidR="0084413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Italic">
    <w:panose1 w:val="020F05020202040A0204"/>
    <w:charset w:val="00"/>
    <w:family w:val="auto"/>
    <w:pitch w:val="variable"/>
    <w:sig w:usb0="E10002FF" w:usb1="4000ACFF" w:usb2="00000009"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C74F2C"/>
    <w:multiLevelType w:val="hybridMultilevel"/>
    <w:tmpl w:val="0BCAC726"/>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B034DAD"/>
    <w:multiLevelType w:val="hybridMultilevel"/>
    <w:tmpl w:val="4DCCDB26"/>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EB7"/>
    <w:rsid w:val="00103EB7"/>
    <w:rsid w:val="001C2C8D"/>
    <w:rsid w:val="002175E7"/>
    <w:rsid w:val="00844139"/>
    <w:rsid w:val="00EE262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B1D67"/>
  <w15:chartTrackingRefBased/>
  <w15:docId w15:val="{22DD552E-3616-4CE3-94DC-F73AFAAFB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3EB7"/>
    <w:pPr>
      <w:spacing w:after="200" w:line="276" w:lineRule="auto"/>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103EB7"/>
    <w:rPr>
      <w:color w:val="0000FF"/>
      <w:u w:val="single"/>
    </w:rPr>
  </w:style>
  <w:style w:type="paragraph" w:styleId="ListParagraph">
    <w:name w:val="List Paragraph"/>
    <w:basedOn w:val="Normal"/>
    <w:uiPriority w:val="1"/>
    <w:qFormat/>
    <w:rsid w:val="00103E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3463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cbc.ca/player/Shows/Movies/ID/1639918569/"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305</Words>
  <Characters>1740</Characters>
  <Application>Microsoft Office Word</Application>
  <DocSecurity>0</DocSecurity>
  <Lines>14</Lines>
  <Paragraphs>4</Paragraphs>
  <ScaleCrop>false</ScaleCrop>
  <Company/>
  <LinksUpToDate>false</LinksUpToDate>
  <CharactersWithSpaces>2041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Koroscil</dc:creator>
  <cp:keywords/>
  <dc:description/>
  <cp:lastModifiedBy>C Koroscil</cp:lastModifiedBy>
  <cp:revision>4</cp:revision>
  <dcterms:created xsi:type="dcterms:W3CDTF">2021-09-19T19:49:00Z</dcterms:created>
  <dcterms:modified xsi:type="dcterms:W3CDTF">2021-09-19T19:51:00Z</dcterms:modified>
</cp:coreProperties>
</file>