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p>
    <w:p w:rsidR="00FC19C4" w:rsidRPr="00244944" w:rsidP="00244944">
      <w:pPr>
        <w:spacing w:after="0" w:line="480" w:lineRule="auto"/>
        <w:jc w:val="center"/>
        <w:rPr>
          <w:rFonts w:ascii="Times New Roman" w:hAnsi="Times New Roman" w:cs="Times New Roman"/>
          <w:sz w:val="24"/>
          <w:szCs w:val="24"/>
        </w:rPr>
      </w:pPr>
      <w:r w:rsidRPr="00244944">
        <w:rPr>
          <w:rFonts w:ascii="Times New Roman" w:hAnsi="Times New Roman" w:cs="Times New Roman"/>
          <w:sz w:val="24"/>
          <w:szCs w:val="24"/>
        </w:rPr>
        <w:t>Assignment 5: Urinary System</w:t>
      </w:r>
    </w:p>
    <w:p w:rsidR="00FC19C4" w:rsidRPr="00244944" w:rsidP="00244944">
      <w:pPr>
        <w:spacing w:after="0" w:line="480" w:lineRule="auto"/>
        <w:jc w:val="center"/>
        <w:rPr>
          <w:rFonts w:ascii="Times New Roman" w:hAnsi="Times New Roman" w:cs="Times New Roman"/>
          <w:sz w:val="24"/>
          <w:szCs w:val="24"/>
        </w:rPr>
      </w:pPr>
      <w:r w:rsidRPr="00244944">
        <w:rPr>
          <w:rFonts w:ascii="Times New Roman" w:hAnsi="Times New Roman" w:cs="Times New Roman"/>
          <w:sz w:val="24"/>
          <w:szCs w:val="24"/>
        </w:rPr>
        <w:t>Student’s Name</w:t>
      </w:r>
    </w:p>
    <w:p w:rsidR="00FC19C4" w:rsidRPr="00244944" w:rsidP="00244944">
      <w:pPr>
        <w:spacing w:after="0" w:line="480" w:lineRule="auto"/>
        <w:jc w:val="center"/>
        <w:rPr>
          <w:rFonts w:ascii="Times New Roman" w:hAnsi="Times New Roman" w:cs="Times New Roman"/>
          <w:sz w:val="24"/>
          <w:szCs w:val="24"/>
        </w:rPr>
      </w:pPr>
      <w:r w:rsidRPr="00244944">
        <w:rPr>
          <w:rFonts w:ascii="Times New Roman" w:hAnsi="Times New Roman" w:cs="Times New Roman"/>
          <w:sz w:val="24"/>
          <w:szCs w:val="24"/>
        </w:rPr>
        <w:t>Institution</w:t>
      </w:r>
    </w:p>
    <w:p w:rsidR="00FC19C4" w:rsidRPr="00244944" w:rsidP="00244944">
      <w:pPr>
        <w:spacing w:after="0" w:line="480" w:lineRule="auto"/>
        <w:rPr>
          <w:rFonts w:ascii="Times New Roman" w:hAnsi="Times New Roman" w:cs="Times New Roman"/>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FC19C4" w:rsidRPr="00244944" w:rsidP="00244944">
      <w:pPr>
        <w:spacing w:after="0" w:line="480" w:lineRule="auto"/>
        <w:rPr>
          <w:rFonts w:ascii="Times New Roman" w:hAnsi="Times New Roman" w:cs="Times New Roman"/>
          <w:b/>
          <w:i/>
          <w:sz w:val="24"/>
          <w:szCs w:val="24"/>
        </w:rPr>
      </w:pPr>
    </w:p>
    <w:p w:rsidR="00AB261E" w:rsidRPr="00244944" w:rsidP="00244944">
      <w:pPr>
        <w:spacing w:after="0" w:line="480" w:lineRule="auto"/>
        <w:rPr>
          <w:rFonts w:ascii="Times New Roman" w:hAnsi="Times New Roman" w:cs="Times New Roman"/>
          <w:b/>
          <w:i/>
          <w:sz w:val="24"/>
          <w:szCs w:val="24"/>
        </w:rPr>
      </w:pPr>
      <w:r w:rsidRPr="00244944">
        <w:rPr>
          <w:rFonts w:ascii="Times New Roman" w:hAnsi="Times New Roman" w:cs="Times New Roman"/>
          <w:b/>
          <w:i/>
          <w:sz w:val="24"/>
          <w:szCs w:val="24"/>
        </w:rPr>
        <w:t xml:space="preserve">Answer </w:t>
      </w:r>
      <w:r w:rsidRPr="00244944" w:rsidR="00F21E73">
        <w:rPr>
          <w:rFonts w:ascii="Times New Roman" w:hAnsi="Times New Roman" w:cs="Times New Roman"/>
          <w:b/>
          <w:i/>
          <w:sz w:val="24"/>
          <w:szCs w:val="24"/>
        </w:rPr>
        <w:t xml:space="preserve">to </w:t>
      </w:r>
      <w:r w:rsidRPr="00244944">
        <w:rPr>
          <w:rFonts w:ascii="Times New Roman" w:hAnsi="Times New Roman" w:cs="Times New Roman"/>
          <w:b/>
          <w:i/>
          <w:sz w:val="24"/>
          <w:szCs w:val="24"/>
        </w:rPr>
        <w:t>question 1</w:t>
      </w:r>
    </w:p>
    <w:p w:rsidR="00F21E73" w:rsidRPr="00244944" w:rsidP="00244944">
      <w:pPr>
        <w:spacing w:after="0" w:line="480" w:lineRule="auto"/>
        <w:ind w:firstLine="720"/>
        <w:rPr>
          <w:rFonts w:ascii="Times New Roman" w:hAnsi="Times New Roman" w:cs="Times New Roman"/>
          <w:sz w:val="24"/>
          <w:szCs w:val="24"/>
        </w:rPr>
      </w:pPr>
      <w:r w:rsidRPr="00244944">
        <w:rPr>
          <w:rFonts w:ascii="Times New Roman" w:hAnsi="Times New Roman" w:cs="Times New Roman"/>
          <w:sz w:val="24"/>
          <w:szCs w:val="24"/>
        </w:rPr>
        <w:t>Both the hydrostatic pressure and the colloid osmotic pressure found on the sides of the capillary membrane of the glomerulus affect the glomerular filtration rate</w:t>
      </w:r>
      <w:r w:rsidRPr="00244944" w:rsidR="00386ECB">
        <w:rPr>
          <w:rFonts w:ascii="Times New Roman" w:hAnsi="Times New Roman" w:cs="Times New Roman"/>
          <w:sz w:val="24"/>
          <w:szCs w:val="24"/>
        </w:rPr>
        <w:t xml:space="preserve"> (</w:t>
      </w:r>
      <w:r w:rsidRPr="00244944" w:rsidR="00244944">
        <w:rPr>
          <w:rFonts w:ascii="Times New Roman" w:hAnsi="Times New Roman" w:cs="Times New Roman"/>
          <w:color w:val="000000"/>
          <w:sz w:val="24"/>
          <w:szCs w:val="24"/>
          <w:shd w:val="clear" w:color="auto" w:fill="FFFFFF"/>
        </w:rPr>
        <w:t>"Anatomy and Physiology II", 2019</w:t>
      </w:r>
      <w:r w:rsidRPr="00244944" w:rsidR="00386ECB">
        <w:rPr>
          <w:rFonts w:ascii="Times New Roman" w:hAnsi="Times New Roman" w:cs="Times New Roman"/>
          <w:sz w:val="24"/>
          <w:szCs w:val="24"/>
        </w:rPr>
        <w:t>)</w:t>
      </w:r>
      <w:r w:rsidRPr="00244944">
        <w:rPr>
          <w:rFonts w:ascii="Times New Roman" w:hAnsi="Times New Roman" w:cs="Times New Roman"/>
          <w:sz w:val="24"/>
          <w:szCs w:val="24"/>
        </w:rPr>
        <w:t>.</w:t>
      </w:r>
      <w:r w:rsidRPr="00244944" w:rsidR="00386ECB">
        <w:rPr>
          <w:rFonts w:ascii="Times New Roman" w:hAnsi="Times New Roman" w:cs="Times New Roman"/>
          <w:sz w:val="24"/>
          <w:szCs w:val="24"/>
        </w:rPr>
        <w:t xml:space="preserve"> The pressure exerted on a surface by a fluid is known as hydrostatic pressure. When fluid is present on both sides of a membrane, then they will exert pressure on the membrane on opposing directions. When the glomerular hydrostatic pressure is higher </w:t>
      </w:r>
      <w:r w:rsidRPr="00244944" w:rsidR="0066376A">
        <w:rPr>
          <w:rFonts w:ascii="Times New Roman" w:hAnsi="Times New Roman" w:cs="Times New Roman"/>
          <w:sz w:val="24"/>
          <w:szCs w:val="24"/>
        </w:rPr>
        <w:t>than</w:t>
      </w:r>
      <w:r w:rsidRPr="00244944" w:rsidR="00386ECB">
        <w:rPr>
          <w:rFonts w:ascii="Times New Roman" w:hAnsi="Times New Roman" w:cs="Times New Roman"/>
          <w:sz w:val="24"/>
          <w:szCs w:val="24"/>
        </w:rPr>
        <w:t xml:space="preserve"> the luminal hydrostatic pressure of the Bowman's capsule, the glomerular filtration rate occurs and at this instance. </w:t>
      </w:r>
      <w:r w:rsidRPr="00244944" w:rsidR="0066376A">
        <w:rPr>
          <w:rFonts w:ascii="Times New Roman" w:hAnsi="Times New Roman" w:cs="Times New Roman"/>
          <w:sz w:val="24"/>
          <w:szCs w:val="24"/>
        </w:rPr>
        <w:t xml:space="preserve">The filtration membrane has a limit on the size of particles that cross the membrane, and there is higher osmotic pressure in the glomerular capillary than in the Bowman's capsule. </w:t>
      </w:r>
      <w:r w:rsidRPr="00244944" w:rsidR="00386ECB">
        <w:rPr>
          <w:rFonts w:ascii="Times New Roman" w:hAnsi="Times New Roman" w:cs="Times New Roman"/>
          <w:sz w:val="24"/>
          <w:szCs w:val="24"/>
        </w:rPr>
        <w:t xml:space="preserve">Thus a high osmotic pressure in the glomerular </w:t>
      </w:r>
      <w:r w:rsidRPr="00244944" w:rsidR="0066376A">
        <w:rPr>
          <w:rFonts w:ascii="Times New Roman" w:hAnsi="Times New Roman" w:cs="Times New Roman"/>
          <w:sz w:val="24"/>
          <w:szCs w:val="24"/>
        </w:rPr>
        <w:t>capillary results in a higher concentration of filtrate in the capillary since red and white blood cells, platelets, albumins, and other proteins cannot pass through the membrane because of their size</w:t>
      </w:r>
      <w:r w:rsidRPr="00244944" w:rsidR="00FC19C4">
        <w:rPr>
          <w:rFonts w:ascii="Times New Roman" w:hAnsi="Times New Roman" w:cs="Times New Roman"/>
          <w:sz w:val="24"/>
          <w:szCs w:val="24"/>
        </w:rPr>
        <w:t>. Thus they remain in the capillary, hence the high filtrate. 
</w:t>
      </w:r>
    </w:p>
    <w:p w:rsidR="00B66535" w:rsidRPr="00244944" w:rsidP="00244944">
      <w:pPr>
        <w:spacing w:after="0" w:line="480" w:lineRule="auto"/>
        <w:rPr>
          <w:rFonts w:ascii="Times New Roman" w:hAnsi="Times New Roman" w:cs="Times New Roman"/>
          <w:b/>
          <w:i/>
          <w:sz w:val="24"/>
          <w:szCs w:val="24"/>
        </w:rPr>
      </w:pPr>
      <w:r w:rsidRPr="00244944">
        <w:rPr>
          <w:rFonts w:ascii="Times New Roman" w:hAnsi="Times New Roman" w:cs="Times New Roman"/>
          <w:b/>
          <w:i/>
          <w:sz w:val="24"/>
          <w:szCs w:val="24"/>
        </w:rPr>
        <w:t xml:space="preserve">Answer </w:t>
      </w:r>
      <w:r w:rsidRPr="00244944" w:rsidR="005B0E8E">
        <w:rPr>
          <w:rFonts w:ascii="Times New Roman" w:hAnsi="Times New Roman" w:cs="Times New Roman"/>
          <w:b/>
          <w:i/>
          <w:sz w:val="24"/>
          <w:szCs w:val="24"/>
        </w:rPr>
        <w:t>to</w:t>
      </w:r>
      <w:r w:rsidRPr="00244944">
        <w:rPr>
          <w:rFonts w:ascii="Times New Roman" w:hAnsi="Times New Roman" w:cs="Times New Roman"/>
          <w:b/>
          <w:i/>
          <w:sz w:val="24"/>
          <w:szCs w:val="24"/>
        </w:rPr>
        <w:t xml:space="preserve"> question 2</w:t>
      </w:r>
    </w:p>
    <w:p w:rsidR="007C79D7" w:rsidRPr="00244944" w:rsidP="00244944">
      <w:pPr>
        <w:spacing w:after="0" w:line="480" w:lineRule="auto"/>
        <w:ind w:firstLine="720"/>
        <w:rPr>
          <w:rFonts w:ascii="Times New Roman" w:hAnsi="Times New Roman" w:cs="Times New Roman"/>
          <w:sz w:val="24"/>
          <w:szCs w:val="24"/>
        </w:rPr>
      </w:pPr>
      <w:r w:rsidRPr="00244944">
        <w:rPr>
          <w:rFonts w:ascii="Times New Roman" w:hAnsi="Times New Roman" w:cs="Times New Roman"/>
          <w:sz w:val="24"/>
          <w:szCs w:val="24"/>
        </w:rPr>
        <w:t>The glomerular filtration rate is influenced by the hydrostatic pressure and colloid osmotic pressure on either side of the capillary membrane of the glomerulus</w:t>
      </w:r>
      <w:r w:rsidRPr="00244944" w:rsidR="00AC7809">
        <w:rPr>
          <w:rFonts w:ascii="Times New Roman" w:hAnsi="Times New Roman" w:cs="Times New Roman"/>
          <w:sz w:val="24"/>
          <w:szCs w:val="24"/>
        </w:rPr>
        <w:t xml:space="preserve"> (</w:t>
      </w:r>
      <w:r w:rsidRPr="00244944" w:rsidR="00244944">
        <w:rPr>
          <w:rFonts w:ascii="Times New Roman" w:hAnsi="Times New Roman" w:cs="Times New Roman"/>
          <w:color w:val="000000"/>
          <w:sz w:val="24"/>
          <w:szCs w:val="24"/>
          <w:shd w:val="clear" w:color="auto" w:fill="FFFFFF"/>
        </w:rPr>
        <w:t>"Anatomy and Physiology II", 2019</w:t>
      </w:r>
      <w:r w:rsidRPr="00244944" w:rsidR="00AC7809">
        <w:rPr>
          <w:rFonts w:ascii="Times New Roman" w:hAnsi="Times New Roman" w:cs="Times New Roman"/>
          <w:sz w:val="24"/>
          <w:szCs w:val="24"/>
        </w:rPr>
        <w:t>)</w:t>
      </w:r>
      <w:r w:rsidRPr="00244944">
        <w:rPr>
          <w:rFonts w:ascii="Times New Roman" w:hAnsi="Times New Roman" w:cs="Times New Roman"/>
          <w:sz w:val="24"/>
          <w:szCs w:val="24"/>
        </w:rPr>
        <w:t>.</w:t>
      </w:r>
      <w:r w:rsidRPr="00244944" w:rsidR="00AC7809">
        <w:rPr>
          <w:rFonts w:ascii="Times New Roman" w:hAnsi="Times New Roman" w:cs="Times New Roman"/>
          <w:sz w:val="24"/>
          <w:szCs w:val="24"/>
        </w:rPr>
        <w:t xml:space="preserve"> When the glomerular hydrostatic pressure is higher than the luminal hydrostatic pressure of Bowman's capsule, then the Glomerular filtration occurs</w:t>
      </w:r>
      <w:r w:rsidRPr="00244944" w:rsidR="00AB261E">
        <w:rPr>
          <w:rFonts w:ascii="Times New Roman" w:hAnsi="Times New Roman" w:cs="Times New Roman"/>
          <w:sz w:val="24"/>
          <w:szCs w:val="24"/>
        </w:rPr>
        <w:t>, and t</w:t>
      </w:r>
      <w:r w:rsidRPr="00244944" w:rsidR="00AC7809">
        <w:rPr>
          <w:rFonts w:ascii="Times New Roman" w:hAnsi="Times New Roman" w:cs="Times New Roman"/>
          <w:sz w:val="24"/>
          <w:szCs w:val="24"/>
        </w:rPr>
        <w:t xml:space="preserve">he osmotic pressure which acts as an opposing pressure is higher in the glomerular capillary </w:t>
      </w:r>
      <w:r w:rsidRPr="00244944" w:rsidR="00AB261E">
        <w:rPr>
          <w:rFonts w:ascii="Times New Roman" w:hAnsi="Times New Roman" w:cs="Times New Roman"/>
          <w:sz w:val="24"/>
          <w:szCs w:val="24"/>
        </w:rPr>
        <w:t>thus causing influencing the glomerular filtration rate.</w:t>
      </w:r>
    </w:p>
    <w:p w:rsidR="00AB261E" w:rsidRPr="00244944" w:rsidP="00244944">
      <w:pPr>
        <w:spacing w:after="0" w:line="480" w:lineRule="auto"/>
        <w:rPr>
          <w:rFonts w:ascii="Times New Roman" w:hAnsi="Times New Roman" w:cs="Times New Roman"/>
          <w:b/>
          <w:i/>
          <w:sz w:val="24"/>
          <w:szCs w:val="24"/>
        </w:rPr>
      </w:pPr>
      <w:r w:rsidRPr="00244944">
        <w:rPr>
          <w:rFonts w:ascii="Times New Roman" w:hAnsi="Times New Roman" w:cs="Times New Roman"/>
          <w:b/>
          <w:i/>
          <w:sz w:val="24"/>
          <w:szCs w:val="24"/>
        </w:rPr>
        <w:t>Answer to question 3</w:t>
      </w:r>
    </w:p>
    <w:p w:rsidR="00AB261E" w:rsidRPr="00244944" w:rsidP="00244944">
      <w:pPr>
        <w:spacing w:after="0" w:line="480" w:lineRule="auto"/>
        <w:ind w:firstLine="720"/>
        <w:rPr>
          <w:rFonts w:ascii="Times New Roman" w:hAnsi="Times New Roman" w:cs="Times New Roman"/>
          <w:sz w:val="24"/>
          <w:szCs w:val="24"/>
        </w:rPr>
      </w:pPr>
      <w:r w:rsidRPr="00244944">
        <w:rPr>
          <w:rFonts w:ascii="Times New Roman" w:hAnsi="Times New Roman" w:cs="Times New Roman"/>
          <w:sz w:val="24"/>
          <w:szCs w:val="24"/>
        </w:rPr>
        <w:t>An increase in the flow of blood into the glomerulus</w:t>
      </w:r>
      <w:r w:rsidRPr="00244944" w:rsidR="000726DE">
        <w:rPr>
          <w:rFonts w:ascii="Times New Roman" w:hAnsi="Times New Roman" w:cs="Times New Roman"/>
          <w:sz w:val="24"/>
          <w:szCs w:val="24"/>
        </w:rPr>
        <w:t xml:space="preserve"> has no significant effect</w:t>
      </w:r>
      <w:r w:rsidRPr="00244944">
        <w:rPr>
          <w:rFonts w:ascii="Times New Roman" w:hAnsi="Times New Roman" w:cs="Times New Roman"/>
          <w:sz w:val="24"/>
          <w:szCs w:val="24"/>
        </w:rPr>
        <w:t xml:space="preserve"> </w:t>
      </w:r>
      <w:r w:rsidRPr="00244944" w:rsidR="000726DE">
        <w:rPr>
          <w:rFonts w:ascii="Times New Roman" w:hAnsi="Times New Roman" w:cs="Times New Roman"/>
          <w:sz w:val="24"/>
          <w:szCs w:val="24"/>
        </w:rPr>
        <w:t>on</w:t>
      </w:r>
      <w:r w:rsidRPr="00244944">
        <w:rPr>
          <w:rFonts w:ascii="Times New Roman" w:hAnsi="Times New Roman" w:cs="Times New Roman"/>
          <w:sz w:val="24"/>
          <w:szCs w:val="24"/>
        </w:rPr>
        <w:t xml:space="preserve"> the glomerular filtration rate. In an instance, when blood pressure increases, there is a contraction in </w:t>
      </w:r>
      <w:r w:rsidRPr="00244944">
        <w:rPr>
          <w:rFonts w:ascii="Times New Roman" w:hAnsi="Times New Roman" w:cs="Times New Roman"/>
          <w:sz w:val="24"/>
          <w:szCs w:val="24"/>
        </w:rPr>
        <w:t xml:space="preserve">the smooth muscles located in the afferent capillaries </w:t>
      </w:r>
      <w:r w:rsidRPr="00244944" w:rsidR="00660F31">
        <w:rPr>
          <w:rFonts w:ascii="Times New Roman" w:hAnsi="Times New Roman" w:cs="Times New Roman"/>
          <w:sz w:val="24"/>
          <w:szCs w:val="24"/>
        </w:rPr>
        <w:t>to limit any rise in blood flow and infiltration rate. When blood pressure goes down, there is relaxation at the capillaries to control the blood flow and rate of infiltration. Thus there is a steady flow of blood into the glomerulus and a constant filtration despite the blood pressure changes. 
</w:t>
      </w:r>
    </w:p>
    <w:p w:rsidR="00AB261E" w:rsidRPr="00244944" w:rsidP="00244944">
      <w:pPr>
        <w:spacing w:after="0" w:line="480" w:lineRule="auto"/>
        <w:rPr>
          <w:rFonts w:ascii="Times New Roman" w:hAnsi="Times New Roman" w:cs="Times New Roman"/>
          <w:b/>
          <w:i/>
          <w:sz w:val="24"/>
          <w:szCs w:val="24"/>
        </w:rPr>
      </w:pPr>
      <w:r w:rsidRPr="00244944">
        <w:rPr>
          <w:rFonts w:ascii="Times New Roman" w:hAnsi="Times New Roman" w:cs="Times New Roman"/>
          <w:b/>
          <w:i/>
          <w:sz w:val="24"/>
          <w:szCs w:val="24"/>
        </w:rPr>
        <w:t>Answer to question 4</w:t>
      </w:r>
    </w:p>
    <w:p w:rsidR="00AB261E" w:rsidRPr="00244944" w:rsidP="00244944">
      <w:pPr>
        <w:spacing w:after="0" w:line="480" w:lineRule="auto"/>
        <w:ind w:firstLine="720"/>
        <w:rPr>
          <w:rFonts w:ascii="Times New Roman" w:hAnsi="Times New Roman" w:cs="Times New Roman"/>
          <w:sz w:val="24"/>
          <w:szCs w:val="24"/>
        </w:rPr>
      </w:pPr>
      <w:r w:rsidRPr="00244944">
        <w:rPr>
          <w:rFonts w:ascii="Times New Roman" w:hAnsi="Times New Roman" w:cs="Times New Roman"/>
          <w:sz w:val="24"/>
          <w:szCs w:val="24"/>
        </w:rPr>
        <w:t>The</w:t>
      </w:r>
      <w:r w:rsidRPr="00244944" w:rsidR="00C92F71">
        <w:rPr>
          <w:rFonts w:ascii="Times New Roman" w:hAnsi="Times New Roman" w:cs="Times New Roman"/>
          <w:sz w:val="24"/>
          <w:szCs w:val="24"/>
        </w:rPr>
        <w:t xml:space="preserve"> myogenic mechanism, which helps in</w:t>
      </w:r>
      <w:r w:rsidRPr="00244944">
        <w:rPr>
          <w:rFonts w:ascii="Times New Roman" w:hAnsi="Times New Roman" w:cs="Times New Roman"/>
          <w:sz w:val="24"/>
          <w:szCs w:val="24"/>
        </w:rPr>
        <w:t xml:space="preserve"> the control of blood flow in the kidneys, de</w:t>
      </w:r>
      <w:r w:rsidRPr="00244944" w:rsidR="00C92F71">
        <w:rPr>
          <w:rFonts w:ascii="Times New Roman" w:hAnsi="Times New Roman" w:cs="Times New Roman"/>
          <w:sz w:val="24"/>
          <w:szCs w:val="24"/>
        </w:rPr>
        <w:t>pends</w:t>
      </w:r>
      <w:r w:rsidRPr="00244944">
        <w:rPr>
          <w:rFonts w:ascii="Times New Roman" w:hAnsi="Times New Roman" w:cs="Times New Roman"/>
          <w:sz w:val="24"/>
          <w:szCs w:val="24"/>
        </w:rPr>
        <w:t xml:space="preserve"> </w:t>
      </w:r>
      <w:r w:rsidRPr="00244944" w:rsidR="00C92F71">
        <w:rPr>
          <w:rFonts w:ascii="Times New Roman" w:hAnsi="Times New Roman" w:cs="Times New Roman"/>
          <w:sz w:val="24"/>
          <w:szCs w:val="24"/>
        </w:rPr>
        <w:t>on</w:t>
      </w:r>
      <w:r w:rsidRPr="00244944">
        <w:rPr>
          <w:rFonts w:ascii="Times New Roman" w:hAnsi="Times New Roman" w:cs="Times New Roman"/>
          <w:sz w:val="24"/>
          <w:szCs w:val="24"/>
        </w:rPr>
        <w:t xml:space="preserve"> a feature common in most of the sm</w:t>
      </w:r>
      <w:r w:rsidRPr="00244944" w:rsidR="00244944">
        <w:rPr>
          <w:rFonts w:ascii="Times New Roman" w:hAnsi="Times New Roman" w:cs="Times New Roman"/>
          <w:sz w:val="24"/>
          <w:szCs w:val="24"/>
        </w:rPr>
        <w:t xml:space="preserve">ooth muscle cells of the body </w:t>
      </w:r>
      <w:r w:rsidRPr="00244944" w:rsidR="00244944">
        <w:rPr>
          <w:rFonts w:ascii="Times New Roman" w:hAnsi="Times New Roman" w:cs="Times New Roman"/>
          <w:color w:val="000000"/>
          <w:sz w:val="24"/>
          <w:szCs w:val="24"/>
          <w:shd w:val="clear" w:color="auto" w:fill="FFFFFF"/>
        </w:rPr>
        <w:t>("Anatomy and Physiology II", 2019</w:t>
      </w:r>
      <w:r w:rsidRPr="00244944">
        <w:rPr>
          <w:rFonts w:ascii="Times New Roman" w:hAnsi="Times New Roman" w:cs="Times New Roman"/>
          <w:sz w:val="24"/>
          <w:szCs w:val="24"/>
        </w:rPr>
        <w:t xml:space="preserve">). </w:t>
      </w:r>
      <w:r w:rsidRPr="00244944" w:rsidR="00C92F71">
        <w:rPr>
          <w:rFonts w:ascii="Times New Roman" w:hAnsi="Times New Roman" w:cs="Times New Roman"/>
          <w:sz w:val="24"/>
          <w:szCs w:val="24"/>
        </w:rPr>
        <w:t xml:space="preserve">This mechanism shows that when a smooth muscle cell is stretched, it relaxes, and when it contracts when it is not under pressure. </w:t>
      </w:r>
      <w:r w:rsidRPr="00244944" w:rsidR="00B81295">
        <w:rPr>
          <w:rFonts w:ascii="Times New Roman" w:hAnsi="Times New Roman" w:cs="Times New Roman"/>
          <w:sz w:val="24"/>
          <w:szCs w:val="24"/>
        </w:rPr>
        <w:t>The myogenic mechanism applies in the afferent arteriole that supplies the glomerulus. In an instance, when the blood pressure is high, the smooth muscle cells get stretched, and in return, they contract to resist any pressure, and thus, little to no change is experienced in blood flow. Smooth muscle cells relax when blood pressure lowers to reduce the resistance, thus resulting in a continuous flow of blood. 
</w:t>
      </w:r>
    </w:p>
    <w:p w:rsidR="00F46120" w:rsidRPr="00244944" w:rsidP="00244944">
      <w:pPr>
        <w:spacing w:after="0" w:line="480" w:lineRule="auto"/>
        <w:rPr>
          <w:rFonts w:ascii="Times New Roman" w:hAnsi="Times New Roman" w:cs="Times New Roman"/>
          <w:b/>
          <w:i/>
          <w:sz w:val="24"/>
          <w:szCs w:val="24"/>
        </w:rPr>
      </w:pPr>
      <w:r w:rsidRPr="00244944">
        <w:rPr>
          <w:rFonts w:ascii="Times New Roman" w:hAnsi="Times New Roman" w:cs="Times New Roman"/>
          <w:b/>
          <w:i/>
          <w:sz w:val="24"/>
          <w:szCs w:val="24"/>
        </w:rPr>
        <w:t>Answer to question 5</w:t>
      </w:r>
    </w:p>
    <w:p w:rsidR="00F46120" w:rsidRPr="00244944" w:rsidP="00244944">
      <w:pPr>
        <w:spacing w:after="0" w:line="480" w:lineRule="auto"/>
        <w:ind w:firstLine="720"/>
        <w:rPr>
          <w:rFonts w:ascii="Times New Roman" w:hAnsi="Times New Roman" w:cs="Times New Roman"/>
          <w:sz w:val="24"/>
          <w:szCs w:val="24"/>
        </w:rPr>
      </w:pPr>
      <w:r w:rsidRPr="00244944">
        <w:rPr>
          <w:rFonts w:ascii="Times New Roman" w:hAnsi="Times New Roman" w:cs="Times New Roman"/>
          <w:sz w:val="24"/>
          <w:szCs w:val="24"/>
        </w:rPr>
        <w:t>Rae of glomerular filtration is controlled by a mechanism known as tubuloglomerular feedback that includes the JVA</w:t>
      </w:r>
      <w:r w:rsidRPr="00244944" w:rsidR="00295E50">
        <w:rPr>
          <w:rFonts w:ascii="Times New Roman" w:hAnsi="Times New Roman" w:cs="Times New Roman"/>
          <w:sz w:val="24"/>
          <w:szCs w:val="24"/>
        </w:rPr>
        <w:t xml:space="preserve">. </w:t>
      </w:r>
      <w:r w:rsidRPr="00244944">
        <w:rPr>
          <w:rFonts w:ascii="Times New Roman" w:hAnsi="Times New Roman" w:cs="Times New Roman"/>
          <w:sz w:val="24"/>
          <w:szCs w:val="24"/>
        </w:rPr>
        <w:t xml:space="preserve">Specialized macula densa </w:t>
      </w:r>
      <w:r w:rsidRPr="00244944" w:rsidR="00752DE6">
        <w:rPr>
          <w:rFonts w:ascii="Times New Roman" w:hAnsi="Times New Roman" w:cs="Times New Roman"/>
          <w:sz w:val="24"/>
          <w:szCs w:val="24"/>
        </w:rPr>
        <w:t>cells in the tubule segment respond to changes in the fluid flow rate and Na</w:t>
      </w:r>
      <w:r w:rsidRPr="00244944" w:rsidR="00752DE6">
        <w:rPr>
          <w:rFonts w:ascii="Times New Roman" w:hAnsi="Times New Roman" w:cs="Times New Roman"/>
          <w:sz w:val="24"/>
          <w:szCs w:val="24"/>
          <w:vertAlign w:val="superscript"/>
        </w:rPr>
        <w:t>+</w:t>
      </w:r>
      <w:r w:rsidRPr="00244944" w:rsidR="00752DE6">
        <w:rPr>
          <w:rFonts w:ascii="Times New Roman" w:hAnsi="Times New Roman" w:cs="Times New Roman"/>
          <w:sz w:val="24"/>
          <w:szCs w:val="24"/>
        </w:rPr>
        <w:t xml:space="preserve"> concentration. </w:t>
      </w:r>
      <w:r w:rsidRPr="00244944" w:rsidR="00D268AB">
        <w:rPr>
          <w:rFonts w:ascii="Times New Roman" w:hAnsi="Times New Roman" w:cs="Times New Roman"/>
          <w:sz w:val="24"/>
          <w:szCs w:val="24"/>
        </w:rPr>
        <w:t>In an instance, when the glomerular filtration rate reduces, there will be little Na</w:t>
      </w:r>
      <w:r w:rsidRPr="00244944" w:rsidR="00D268AB">
        <w:rPr>
          <w:rFonts w:ascii="Times New Roman" w:hAnsi="Times New Roman" w:cs="Times New Roman"/>
          <w:sz w:val="24"/>
          <w:szCs w:val="24"/>
          <w:vertAlign w:val="superscript"/>
        </w:rPr>
        <w:t>+</w:t>
      </w:r>
      <w:r w:rsidRPr="00244944" w:rsidR="00D268AB">
        <w:rPr>
          <w:rFonts w:ascii="Times New Roman" w:hAnsi="Times New Roman" w:cs="Times New Roman"/>
          <w:sz w:val="24"/>
          <w:szCs w:val="24"/>
        </w:rPr>
        <w:t xml:space="preserve"> found in the forming urine. The Na</w:t>
      </w:r>
      <w:r w:rsidRPr="00244944" w:rsidR="00D268AB">
        <w:rPr>
          <w:rFonts w:ascii="Times New Roman" w:hAnsi="Times New Roman" w:cs="Times New Roman"/>
          <w:sz w:val="24"/>
          <w:szCs w:val="24"/>
          <w:vertAlign w:val="superscript"/>
        </w:rPr>
        <w:t xml:space="preserve">+ </w:t>
      </w:r>
      <w:r w:rsidRPr="00244944" w:rsidR="00D268AB">
        <w:rPr>
          <w:rFonts w:ascii="Times New Roman" w:hAnsi="Times New Roman" w:cs="Times New Roman"/>
          <w:sz w:val="24"/>
          <w:szCs w:val="24"/>
        </w:rPr>
        <w:t>gets reabsorbed back before it reaches the macula densa, thus reducing adenosine triphosphate</w:t>
      </w:r>
      <w:r w:rsidRPr="00244944" w:rsidR="00331A06">
        <w:rPr>
          <w:rFonts w:ascii="Times New Roman" w:hAnsi="Times New Roman" w:cs="Times New Roman"/>
          <w:sz w:val="24"/>
          <w:szCs w:val="24"/>
        </w:rPr>
        <w:t>. The afferent arteriole responds by dilating increasing the glomerulus filtration rate.
</w:t>
      </w:r>
    </w:p>
    <w:p w:rsidR="00331A06" w:rsidRPr="00244944" w:rsidP="00244944">
      <w:pPr>
        <w:spacing w:after="0" w:line="480" w:lineRule="auto"/>
        <w:rPr>
          <w:rFonts w:ascii="Times New Roman" w:hAnsi="Times New Roman" w:cs="Times New Roman"/>
          <w:sz w:val="24"/>
          <w:szCs w:val="24"/>
        </w:rPr>
      </w:pPr>
    </w:p>
    <w:p w:rsidR="00675D8B" w:rsidRPr="00244944" w:rsidP="00244944">
      <w:pPr>
        <w:spacing w:after="0" w:line="480" w:lineRule="auto"/>
        <w:rPr>
          <w:rFonts w:ascii="Times New Roman" w:hAnsi="Times New Roman" w:cs="Times New Roman"/>
          <w:sz w:val="24"/>
          <w:szCs w:val="24"/>
        </w:rPr>
      </w:pPr>
    </w:p>
    <w:p w:rsidR="00675D8B" w:rsidRPr="00244944" w:rsidP="00244944">
      <w:pPr>
        <w:spacing w:after="0" w:line="480" w:lineRule="auto"/>
        <w:rPr>
          <w:rFonts w:ascii="Times New Roman" w:hAnsi="Times New Roman" w:cs="Times New Roman"/>
          <w:sz w:val="24"/>
          <w:szCs w:val="24"/>
        </w:rPr>
      </w:pPr>
    </w:p>
    <w:p w:rsidR="00675D8B" w:rsidRPr="00244944" w:rsidP="00244944">
      <w:pPr>
        <w:spacing w:after="0" w:line="480" w:lineRule="auto"/>
        <w:jc w:val="center"/>
        <w:rPr>
          <w:rFonts w:ascii="Times New Roman" w:hAnsi="Times New Roman" w:cs="Times New Roman"/>
          <w:sz w:val="24"/>
          <w:szCs w:val="24"/>
        </w:rPr>
      </w:pPr>
      <w:r w:rsidRPr="00244944">
        <w:rPr>
          <w:rFonts w:ascii="Times New Roman" w:hAnsi="Times New Roman" w:cs="Times New Roman"/>
          <w:sz w:val="24"/>
          <w:szCs w:val="24"/>
        </w:rPr>
        <w:t>Reference</w:t>
      </w:r>
    </w:p>
    <w:p w:rsidR="00675D8B" w:rsidRPr="00244944" w:rsidP="00244944">
      <w:pPr>
        <w:spacing w:after="0" w:line="480" w:lineRule="auto"/>
        <w:rPr>
          <w:rFonts w:ascii="Times New Roman" w:hAnsi="Times New Roman" w:cs="Times New Roman"/>
          <w:sz w:val="24"/>
          <w:szCs w:val="24"/>
        </w:rPr>
      </w:pPr>
      <w:r w:rsidRPr="00244944">
        <w:rPr>
          <w:rFonts w:ascii="Times New Roman" w:hAnsi="Times New Roman" w:cs="Times New Roman"/>
          <w:color w:val="000000"/>
          <w:sz w:val="24"/>
          <w:szCs w:val="24"/>
          <w:shd w:val="clear" w:color="auto" w:fill="FFFFFF"/>
        </w:rPr>
        <w:t>Anatomy and Physiology II.</w:t>
      </w:r>
      <w:r w:rsidRPr="00244944">
        <w:rPr>
          <w:rFonts w:ascii="Times New Roman" w:hAnsi="Times New Roman" w:cs="Times New Roman"/>
          <w:color w:val="000000"/>
          <w:sz w:val="24"/>
          <w:szCs w:val="24"/>
          <w:shd w:val="clear" w:color="auto" w:fill="FFFFFF"/>
        </w:rPr>
        <w:t xml:space="preserve"> (2019). Retrieved 18 November 2019, from </w:t>
      </w:r>
      <w:bookmarkStart w:id="0" w:name="_GoBack"/>
      <w:bookmarkEnd w:id="0"/>
      <w:hyperlink r:id="rId4" w:history="1">
        <w:r w:rsidRPr="00244944">
          <w:rPr>
            <w:rStyle w:val="Hyperlink"/>
            <w:rFonts w:ascii="Times New Roman" w:hAnsi="Times New Roman" w:cs="Times New Roman"/>
            <w:sz w:val="24"/>
            <w:szCs w:val="24"/>
            <w:shd w:val="clear" w:color="auto" w:fill="FFFFFF"/>
          </w:rPr>
          <w:t>http://www.lumenlearning.com&gt;courses.anatomy-and-physiology-ii</w:t>
        </w:r>
      </w:hyperlink>
      <w:r w:rsidRPr="00244944">
        <w:rPr>
          <w:rFonts w:ascii="Times New Roman" w:hAnsi="Times New Roman" w:cs="Times New Roman"/>
          <w:color w:val="000000"/>
          <w:sz w:val="24"/>
          <w:szCs w:val="24"/>
          <w:shd w:val="clear" w:color="auto" w:fill="FFFFFF"/>
        </w:rPr>
        <w:t xml:space="preserve"> </w:t>
      </w:r>
    </w:p>
    <w:sectPr w:rsidSect="001877EB">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52570626"/>
      <w:docPartObj>
        <w:docPartGallery w:val="Page Numbers (Top of Page)"/>
        <w:docPartUnique/>
      </w:docPartObj>
    </w:sdtPr>
    <w:sdtEndPr>
      <w:rPr>
        <w:noProof/>
      </w:rPr>
    </w:sdtEndPr>
    <w:sdtContent>
      <w:p w:rsidR="00386ECB" w:rsidRPr="004C4A50" w:rsidP="004C4A50">
        <w:pPr>
          <w:pStyle w:val="Header"/>
          <w:spacing w:line="480" w:lineRule="auto"/>
          <w:rPr>
            <w:rFonts w:ascii="Times New Roman" w:hAnsi="Times New Roman" w:cs="Times New Roman"/>
            <w:sz w:val="24"/>
            <w:szCs w:val="24"/>
          </w:rPr>
        </w:pPr>
        <w:r w:rsidRPr="004C4A50">
          <w:rPr>
            <w:rFonts w:ascii="Times New Roman" w:hAnsi="Times New Roman" w:cs="Times New Roman"/>
            <w:sz w:val="24"/>
            <w:szCs w:val="24"/>
          </w:rPr>
          <w:t>URINARY SYSTEM</w:t>
        </w:r>
        <w:r w:rsidRPr="004C4A50">
          <w:rPr>
            <w:rFonts w:ascii="Times New Roman" w:hAnsi="Times New Roman" w:cs="Times New Roman"/>
            <w:sz w:val="24"/>
            <w:szCs w:val="24"/>
          </w:rPr>
          <w:tab/>
        </w:r>
        <w:r w:rsidRPr="004C4A50">
          <w:rPr>
            <w:rFonts w:ascii="Times New Roman" w:hAnsi="Times New Roman" w:cs="Times New Roman"/>
            <w:sz w:val="24"/>
            <w:szCs w:val="24"/>
          </w:rPr>
          <w:tab/>
        </w:r>
        <w:r w:rsidRPr="004C4A50">
          <w:rPr>
            <w:rFonts w:ascii="Times New Roman" w:hAnsi="Times New Roman" w:cs="Times New Roman"/>
            <w:sz w:val="24"/>
            <w:szCs w:val="24"/>
          </w:rPr>
          <w:fldChar w:fldCharType="begin"/>
        </w:r>
        <w:r w:rsidRPr="004C4A50">
          <w:rPr>
            <w:rFonts w:ascii="Times New Roman" w:hAnsi="Times New Roman" w:cs="Times New Roman"/>
            <w:sz w:val="24"/>
            <w:szCs w:val="24"/>
          </w:rPr>
          <w:instrText xml:space="preserve"> PAGE   \* MERGEFORMAT </w:instrText>
        </w:r>
        <w:r w:rsidRPr="004C4A50">
          <w:rPr>
            <w:rFonts w:ascii="Times New Roman" w:hAnsi="Times New Roman" w:cs="Times New Roman"/>
            <w:sz w:val="24"/>
            <w:szCs w:val="24"/>
          </w:rPr>
          <w:fldChar w:fldCharType="separate"/>
        </w:r>
        <w:r w:rsidR="00244944">
          <w:rPr>
            <w:rFonts w:ascii="Times New Roman" w:hAnsi="Times New Roman" w:cs="Times New Roman"/>
            <w:noProof/>
            <w:sz w:val="24"/>
            <w:szCs w:val="24"/>
          </w:rPr>
          <w:t>4</w:t>
        </w:r>
        <w:r w:rsidRPr="004C4A50">
          <w:rPr>
            <w:rFonts w:ascii="Times New Roman" w:hAnsi="Times New Roman" w:cs="Times New Roman"/>
            <w:noProof/>
            <w:sz w:val="24"/>
            <w:szCs w:val="24"/>
          </w:rPr>
          <w:fldChar w:fldCharType="end"/>
        </w:r>
      </w:p>
    </w:sdtContent>
  </w:sdt>
  <w:p w:rsidR="00386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6ECB" w:rsidRPr="001877EB" w:rsidP="001877EB">
    <w:pPr>
      <w:pStyle w:val="Header"/>
      <w:spacing w:line="480" w:lineRule="auto"/>
      <w:rPr>
        <w:rFonts w:ascii="Times New Roman" w:hAnsi="Times New Roman" w:cs="Times New Roman"/>
        <w:sz w:val="24"/>
        <w:szCs w:val="24"/>
      </w:rPr>
    </w:pPr>
    <w:r w:rsidRPr="001877EB">
      <w:rPr>
        <w:rFonts w:ascii="Times New Roman" w:hAnsi="Times New Roman" w:cs="Times New Roman"/>
        <w:sz w:val="24"/>
        <w:szCs w:val="24"/>
      </w:rPr>
      <w:t>Running head: URINARY SYSTEM</w:t>
    </w:r>
    <w:r w:rsidRPr="001877EB">
      <w:rPr>
        <w:rFonts w:ascii="Times New Roman" w:hAnsi="Times New Roman" w:cs="Times New Roman"/>
        <w:sz w:val="24"/>
        <w:szCs w:val="24"/>
      </w:rPr>
      <w:tab/>
    </w:r>
    <w:r w:rsidRPr="001877EB">
      <w:rPr>
        <w:rFonts w:ascii="Times New Roman" w:hAnsi="Times New Roman" w:cs="Times New Roman"/>
        <w:sz w:val="24"/>
        <w:szCs w:val="24"/>
      </w:rPr>
      <w:tab/>
    </w:r>
    <w:sdt>
      <w:sdtPr>
        <w:rPr>
          <w:rFonts w:ascii="Times New Roman" w:hAnsi="Times New Roman" w:cs="Times New Roman"/>
          <w:sz w:val="24"/>
          <w:szCs w:val="24"/>
        </w:rPr>
        <w:id w:val="1053894387"/>
        <w:docPartObj>
          <w:docPartGallery w:val="Page Numbers (Top of Page)"/>
          <w:docPartUnique/>
        </w:docPartObj>
      </w:sdtPr>
      <w:sdtEndPr>
        <w:rPr>
          <w:noProof/>
        </w:rPr>
      </w:sdtEndPr>
      <w:sdtContent>
        <w:r w:rsidRPr="001877EB">
          <w:rPr>
            <w:rFonts w:ascii="Times New Roman" w:hAnsi="Times New Roman" w:cs="Times New Roman"/>
            <w:sz w:val="24"/>
            <w:szCs w:val="24"/>
          </w:rPr>
          <w:fldChar w:fldCharType="begin"/>
        </w:r>
        <w:r w:rsidRPr="001877EB">
          <w:rPr>
            <w:rFonts w:ascii="Times New Roman" w:hAnsi="Times New Roman" w:cs="Times New Roman"/>
            <w:sz w:val="24"/>
            <w:szCs w:val="24"/>
          </w:rPr>
          <w:instrText xml:space="preserve"> PAGE   \* MERGEFORMAT </w:instrText>
        </w:r>
        <w:r w:rsidRPr="001877EB">
          <w:rPr>
            <w:rFonts w:ascii="Times New Roman" w:hAnsi="Times New Roman" w:cs="Times New Roman"/>
            <w:sz w:val="24"/>
            <w:szCs w:val="24"/>
          </w:rPr>
          <w:fldChar w:fldCharType="separate"/>
        </w:r>
        <w:r w:rsidR="00244944">
          <w:rPr>
            <w:rFonts w:ascii="Times New Roman" w:hAnsi="Times New Roman" w:cs="Times New Roman"/>
            <w:noProof/>
            <w:sz w:val="24"/>
            <w:szCs w:val="24"/>
          </w:rPr>
          <w:t>1</w:t>
        </w:r>
        <w:r w:rsidRPr="001877EB">
          <w:rPr>
            <w:rFonts w:ascii="Times New Roman" w:hAnsi="Times New Roman" w:cs="Times New Roman"/>
            <w:noProof/>
            <w:sz w:val="24"/>
            <w:szCs w:val="24"/>
          </w:rPr>
          <w:fldChar w:fldCharType="end"/>
        </w:r>
      </w:sdtContent>
    </w:sdt>
  </w:p>
  <w:p w:rsidR="00386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492"/>
    <w:rsid w:val="000726DE"/>
    <w:rsid w:val="001877EB"/>
    <w:rsid w:val="00244944"/>
    <w:rsid w:val="00295E50"/>
    <w:rsid w:val="00331A06"/>
    <w:rsid w:val="00386ECB"/>
    <w:rsid w:val="004C4A50"/>
    <w:rsid w:val="005A1874"/>
    <w:rsid w:val="005B0E8E"/>
    <w:rsid w:val="00660F31"/>
    <w:rsid w:val="0066376A"/>
    <w:rsid w:val="00675D8B"/>
    <w:rsid w:val="00752DE6"/>
    <w:rsid w:val="007C79D7"/>
    <w:rsid w:val="00946492"/>
    <w:rsid w:val="00AB261E"/>
    <w:rsid w:val="00AC7809"/>
    <w:rsid w:val="00B57A1B"/>
    <w:rsid w:val="00B66535"/>
    <w:rsid w:val="00B81295"/>
    <w:rsid w:val="00C92F71"/>
    <w:rsid w:val="00C96F08"/>
    <w:rsid w:val="00D268AB"/>
    <w:rsid w:val="00E37F20"/>
    <w:rsid w:val="00F21E73"/>
    <w:rsid w:val="00F46120"/>
    <w:rsid w:val="00FC19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EB"/>
  </w:style>
  <w:style w:type="paragraph" w:styleId="Footer">
    <w:name w:val="footer"/>
    <w:basedOn w:val="Normal"/>
    <w:link w:val="FooterChar"/>
    <w:uiPriority w:val="99"/>
    <w:unhideWhenUsed/>
    <w:rsid w:val="0018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EB"/>
  </w:style>
  <w:style w:type="paragraph" w:styleId="BalloonText">
    <w:name w:val="Balloon Text"/>
    <w:basedOn w:val="Normal"/>
    <w:link w:val="BalloonTextChar"/>
    <w:uiPriority w:val="99"/>
    <w:semiHidden/>
    <w:unhideWhenUsed/>
    <w:rsid w:val="00187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7EB"/>
    <w:rPr>
      <w:rFonts w:ascii="Tahoma" w:hAnsi="Tahoma" w:cs="Tahoma"/>
      <w:sz w:val="16"/>
      <w:szCs w:val="16"/>
    </w:rPr>
  </w:style>
  <w:style w:type="character" w:styleId="Hyperlink">
    <w:name w:val="Hyperlink"/>
    <w:basedOn w:val="DefaultParagraphFont"/>
    <w:uiPriority w:val="99"/>
    <w:unhideWhenUsed/>
    <w:rsid w:val="002449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umenlearning.com&gt;courses.anatomy-and-physiology-ii"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17</cp:revision>
  <dcterms:created xsi:type="dcterms:W3CDTF">2019-11-18T06:18:00Z</dcterms:created>
  <dcterms:modified xsi:type="dcterms:W3CDTF">2019-11-18T09:12:00Z</dcterms:modified>
</cp:coreProperties>
</file>