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p>
    <w:p w:rsidR="00CF2F5F" w:rsidRPr="004C5BAA" w:rsidRDefault="00CF2F5F"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t xml:space="preserve">Book review: </w:t>
      </w:r>
      <w:r w:rsidRPr="004C5BAA">
        <w:rPr>
          <w:rFonts w:ascii="Times New Roman" w:hAnsi="Times New Roman" w:cs="Times New Roman"/>
          <w:sz w:val="24"/>
          <w:szCs w:val="24"/>
          <w:shd w:val="clear" w:color="auto" w:fill="FFFFFF"/>
        </w:rPr>
        <w:t xml:space="preserve">Jonathan </w:t>
      </w:r>
      <w:proofErr w:type="spellStart"/>
      <w:r w:rsidRPr="004C5BAA">
        <w:rPr>
          <w:rFonts w:ascii="Times New Roman" w:hAnsi="Times New Roman" w:cs="Times New Roman"/>
          <w:sz w:val="24"/>
          <w:szCs w:val="24"/>
          <w:shd w:val="clear" w:color="auto" w:fill="FFFFFF"/>
        </w:rPr>
        <w:t>Harr</w:t>
      </w:r>
      <w:proofErr w:type="spellEnd"/>
      <w:r w:rsidRPr="004C5BAA">
        <w:rPr>
          <w:rFonts w:ascii="Times New Roman" w:hAnsi="Times New Roman" w:cs="Times New Roman"/>
          <w:sz w:val="24"/>
          <w:szCs w:val="24"/>
          <w:shd w:val="clear" w:color="auto" w:fill="FFFFFF"/>
        </w:rPr>
        <w:t>, A Civil Action, Discovery to Billion-dollar Charlie</w:t>
      </w:r>
    </w:p>
    <w:p w:rsidR="00CF2F5F" w:rsidRPr="004C5BAA" w:rsidRDefault="00CF2F5F"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t>Name</w:t>
      </w:r>
    </w:p>
    <w:p w:rsidR="00CF2F5F" w:rsidRPr="004C5BAA" w:rsidRDefault="00CF2F5F"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t>Institution</w:t>
      </w:r>
    </w:p>
    <w:p w:rsidR="00CF2F5F" w:rsidRPr="004C5BAA" w:rsidRDefault="00CF2F5F"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t>Date</w:t>
      </w:r>
      <w:r w:rsidRPr="004C5BAA">
        <w:rPr>
          <w:rFonts w:ascii="Times New Roman" w:hAnsi="Times New Roman" w:cs="Times New Roman"/>
          <w:sz w:val="24"/>
          <w:szCs w:val="24"/>
        </w:rPr>
        <w:br w:type="page"/>
      </w:r>
    </w:p>
    <w:p w:rsidR="004368FB" w:rsidRPr="004C5BAA" w:rsidRDefault="00913D3A"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lastRenderedPageBreak/>
        <w:t>Book review</w:t>
      </w:r>
    </w:p>
    <w:p w:rsidR="00913D3A" w:rsidRPr="004C5BAA" w:rsidRDefault="00913D3A" w:rsidP="004C5BAA">
      <w:pPr>
        <w:spacing w:after="0" w:line="480" w:lineRule="auto"/>
        <w:contextualSpacing/>
        <w:jc w:val="center"/>
        <w:rPr>
          <w:rFonts w:ascii="Times New Roman" w:hAnsi="Times New Roman" w:cs="Times New Roman"/>
          <w:sz w:val="24"/>
          <w:szCs w:val="24"/>
          <w:shd w:val="clear" w:color="auto" w:fill="FFFFFF"/>
        </w:rPr>
      </w:pPr>
      <w:r w:rsidRPr="004C5BAA">
        <w:rPr>
          <w:rFonts w:ascii="Times New Roman" w:hAnsi="Times New Roman" w:cs="Times New Roman"/>
          <w:sz w:val="24"/>
          <w:szCs w:val="24"/>
          <w:shd w:val="clear" w:color="auto" w:fill="FFFFFF"/>
        </w:rPr>
        <w:t xml:space="preserve">Jonathan </w:t>
      </w:r>
      <w:proofErr w:type="spellStart"/>
      <w:r w:rsidRPr="004C5BAA">
        <w:rPr>
          <w:rFonts w:ascii="Times New Roman" w:hAnsi="Times New Roman" w:cs="Times New Roman"/>
          <w:sz w:val="24"/>
          <w:szCs w:val="24"/>
          <w:shd w:val="clear" w:color="auto" w:fill="FFFFFF"/>
        </w:rPr>
        <w:t>Harr</w:t>
      </w:r>
      <w:proofErr w:type="spellEnd"/>
      <w:r w:rsidRPr="004C5BAA">
        <w:rPr>
          <w:rFonts w:ascii="Times New Roman" w:hAnsi="Times New Roman" w:cs="Times New Roman"/>
          <w:sz w:val="24"/>
          <w:szCs w:val="24"/>
          <w:shd w:val="clear" w:color="auto" w:fill="FFFFFF"/>
        </w:rPr>
        <w:t>, A Civil Action, Discovery to Billion-dollar Charlie</w:t>
      </w:r>
    </w:p>
    <w:p w:rsidR="0074434A" w:rsidRPr="004C5BAA" w:rsidRDefault="008469AE" w:rsidP="00F6545F">
      <w:pPr>
        <w:spacing w:after="0" w:line="480" w:lineRule="auto"/>
        <w:ind w:firstLine="720"/>
        <w:contextualSpacing/>
        <w:rPr>
          <w:rFonts w:ascii="Times New Roman" w:hAnsi="Times New Roman" w:cs="Times New Roman"/>
          <w:sz w:val="24"/>
          <w:szCs w:val="24"/>
          <w:shd w:val="clear" w:color="auto" w:fill="FFFFFF"/>
        </w:rPr>
      </w:pPr>
      <w:r w:rsidRPr="004C5BAA">
        <w:rPr>
          <w:rFonts w:ascii="Times New Roman" w:hAnsi="Times New Roman" w:cs="Times New Roman"/>
          <w:sz w:val="24"/>
          <w:szCs w:val="24"/>
          <w:shd w:val="clear" w:color="auto" w:fill="FFFFFF"/>
        </w:rPr>
        <w:t xml:space="preserve">Discovery </w:t>
      </w:r>
      <w:r w:rsidR="0074434A" w:rsidRPr="004C5BAA">
        <w:rPr>
          <w:rFonts w:ascii="Times New Roman" w:hAnsi="Times New Roman" w:cs="Times New Roman"/>
          <w:sz w:val="24"/>
          <w:szCs w:val="24"/>
          <w:shd w:val="clear" w:color="auto" w:fill="FFFFFF"/>
        </w:rPr>
        <w:t xml:space="preserve">chapter </w:t>
      </w:r>
      <w:r w:rsidRPr="004C5BAA">
        <w:rPr>
          <w:rFonts w:ascii="Times New Roman" w:hAnsi="Times New Roman" w:cs="Times New Roman"/>
          <w:sz w:val="24"/>
          <w:szCs w:val="24"/>
          <w:shd w:val="clear" w:color="auto" w:fill="FFFFFF"/>
        </w:rPr>
        <w:t>presents informati</w:t>
      </w:r>
      <w:r w:rsidR="0074434A" w:rsidRPr="004C5BAA">
        <w:rPr>
          <w:rFonts w:ascii="Times New Roman" w:hAnsi="Times New Roman" w:cs="Times New Roman"/>
          <w:sz w:val="24"/>
          <w:szCs w:val="24"/>
          <w:shd w:val="clear" w:color="auto" w:fill="FFFFFF"/>
        </w:rPr>
        <w:t>on on the response of lawsuit that had be</w:t>
      </w:r>
      <w:r w:rsidRPr="004C5BAA">
        <w:rPr>
          <w:rFonts w:ascii="Times New Roman" w:hAnsi="Times New Roman" w:cs="Times New Roman"/>
          <w:sz w:val="24"/>
          <w:szCs w:val="24"/>
          <w:shd w:val="clear" w:color="auto" w:fill="FFFFFF"/>
        </w:rPr>
        <w:t>en filed against Beatrice foods and Grace food companies.  Beatrice foods w</w:t>
      </w:r>
      <w:r w:rsidR="0093547E" w:rsidRPr="004C5BAA">
        <w:rPr>
          <w:rFonts w:ascii="Times New Roman" w:hAnsi="Times New Roman" w:cs="Times New Roman"/>
          <w:sz w:val="24"/>
          <w:szCs w:val="24"/>
          <w:shd w:val="clear" w:color="auto" w:fill="FFFFFF"/>
        </w:rPr>
        <w:t>ere</w:t>
      </w:r>
      <w:r w:rsidRPr="004C5BAA">
        <w:rPr>
          <w:rFonts w:ascii="Times New Roman" w:hAnsi="Times New Roman" w:cs="Times New Roman"/>
          <w:sz w:val="24"/>
          <w:szCs w:val="24"/>
          <w:shd w:val="clear" w:color="auto" w:fill="FFFFFF"/>
        </w:rPr>
        <w:t xml:space="preserve"> represented by a </w:t>
      </w:r>
      <w:r w:rsidR="0074434A" w:rsidRPr="004C5BAA">
        <w:rPr>
          <w:rFonts w:ascii="Times New Roman" w:hAnsi="Times New Roman" w:cs="Times New Roman"/>
          <w:sz w:val="24"/>
          <w:szCs w:val="24"/>
          <w:shd w:val="clear" w:color="auto" w:fill="FFFFFF"/>
        </w:rPr>
        <w:t>well-established</w:t>
      </w:r>
      <w:r w:rsidRPr="004C5BAA">
        <w:rPr>
          <w:rFonts w:ascii="Times New Roman" w:hAnsi="Times New Roman" w:cs="Times New Roman"/>
          <w:sz w:val="24"/>
          <w:szCs w:val="24"/>
          <w:shd w:val="clear" w:color="auto" w:fill="FFFFFF"/>
        </w:rPr>
        <w:t xml:space="preserve"> lawyer who had a good record of winning previous trials,</w:t>
      </w:r>
      <w:r w:rsidR="0093547E" w:rsidRPr="004C5BAA">
        <w:rPr>
          <w:rFonts w:ascii="Times New Roman" w:hAnsi="Times New Roman" w:cs="Times New Roman"/>
          <w:sz w:val="24"/>
          <w:szCs w:val="24"/>
          <w:shd w:val="clear" w:color="auto" w:fill="FFFFFF"/>
        </w:rPr>
        <w:t xml:space="preserve"> and</w:t>
      </w:r>
      <w:r w:rsidRPr="004C5BAA">
        <w:rPr>
          <w:rFonts w:ascii="Times New Roman" w:hAnsi="Times New Roman" w:cs="Times New Roman"/>
          <w:sz w:val="24"/>
          <w:szCs w:val="24"/>
          <w:shd w:val="clear" w:color="auto" w:fill="FFFFFF"/>
        </w:rPr>
        <w:t xml:space="preserve"> the lawyer was Jerome Facher. </w:t>
      </w:r>
      <w:r w:rsidRPr="004C5BAA">
        <w:rPr>
          <w:rFonts w:ascii="Times New Roman" w:hAnsi="Times New Roman" w:cs="Times New Roman"/>
          <w:sz w:val="24"/>
          <w:szCs w:val="24"/>
        </w:rPr>
        <w:t xml:space="preserve">Facher was </w:t>
      </w:r>
      <w:r w:rsidR="0093547E" w:rsidRPr="004C5BAA">
        <w:rPr>
          <w:rFonts w:ascii="Times New Roman" w:hAnsi="Times New Roman" w:cs="Times New Roman"/>
          <w:sz w:val="24"/>
          <w:szCs w:val="24"/>
        </w:rPr>
        <w:t xml:space="preserve">a </w:t>
      </w:r>
      <w:r w:rsidRPr="004C5BAA">
        <w:rPr>
          <w:rFonts w:ascii="Times New Roman" w:hAnsi="Times New Roman" w:cs="Times New Roman"/>
          <w:sz w:val="24"/>
          <w:szCs w:val="24"/>
        </w:rPr>
        <w:t>busy lawyer who would sen</w:t>
      </w:r>
      <w:r w:rsidR="0093547E" w:rsidRPr="004C5BAA">
        <w:rPr>
          <w:rFonts w:ascii="Times New Roman" w:hAnsi="Times New Roman" w:cs="Times New Roman"/>
          <w:sz w:val="24"/>
          <w:szCs w:val="24"/>
        </w:rPr>
        <w:t>d</w:t>
      </w:r>
      <w:r w:rsidRPr="004C5BAA">
        <w:rPr>
          <w:rFonts w:ascii="Times New Roman" w:hAnsi="Times New Roman" w:cs="Times New Roman"/>
          <w:sz w:val="24"/>
          <w:szCs w:val="24"/>
        </w:rPr>
        <w:t xml:space="preserve"> his junior to interview the tannery manager.  In this chapter</w:t>
      </w:r>
      <w:r w:rsidR="0093547E" w:rsidRPr="004C5BAA">
        <w:rPr>
          <w:rFonts w:ascii="Times New Roman" w:hAnsi="Times New Roman" w:cs="Times New Roman"/>
          <w:sz w:val="24"/>
          <w:szCs w:val="24"/>
        </w:rPr>
        <w:t>,</w:t>
      </w:r>
      <w:r w:rsidRPr="004C5BAA">
        <w:rPr>
          <w:rFonts w:ascii="Times New Roman" w:hAnsi="Times New Roman" w:cs="Times New Roman"/>
          <w:sz w:val="24"/>
          <w:szCs w:val="24"/>
        </w:rPr>
        <w:t xml:space="preserve"> the author presents Jerome Facher </w:t>
      </w:r>
      <w:r w:rsidR="0093547E" w:rsidRPr="004C5BAA">
        <w:rPr>
          <w:rFonts w:ascii="Times New Roman" w:hAnsi="Times New Roman" w:cs="Times New Roman"/>
          <w:sz w:val="24"/>
          <w:szCs w:val="24"/>
        </w:rPr>
        <w:t>i</w:t>
      </w:r>
      <w:r w:rsidRPr="004C5BAA">
        <w:rPr>
          <w:rFonts w:ascii="Times New Roman" w:hAnsi="Times New Roman" w:cs="Times New Roman"/>
          <w:sz w:val="24"/>
          <w:szCs w:val="24"/>
        </w:rPr>
        <w:t>s a well</w:t>
      </w:r>
      <w:r w:rsidR="0093547E" w:rsidRPr="004C5BAA">
        <w:rPr>
          <w:rFonts w:ascii="Times New Roman" w:hAnsi="Times New Roman" w:cs="Times New Roman"/>
          <w:sz w:val="24"/>
          <w:szCs w:val="24"/>
        </w:rPr>
        <w:t>-</w:t>
      </w:r>
      <w:r w:rsidRPr="004C5BAA">
        <w:rPr>
          <w:rFonts w:ascii="Times New Roman" w:hAnsi="Times New Roman" w:cs="Times New Roman"/>
          <w:sz w:val="24"/>
          <w:szCs w:val="24"/>
        </w:rPr>
        <w:t xml:space="preserve">experienced lawyer who later in the </w:t>
      </w:r>
      <w:r w:rsidR="0093547E" w:rsidRPr="004C5BAA">
        <w:rPr>
          <w:rFonts w:ascii="Times New Roman" w:hAnsi="Times New Roman" w:cs="Times New Roman"/>
          <w:sz w:val="24"/>
          <w:szCs w:val="24"/>
        </w:rPr>
        <w:t>episode</w:t>
      </w:r>
      <w:r w:rsidRPr="004C5BAA">
        <w:rPr>
          <w:rFonts w:ascii="Times New Roman" w:hAnsi="Times New Roman" w:cs="Times New Roman"/>
          <w:sz w:val="24"/>
          <w:szCs w:val="24"/>
        </w:rPr>
        <w:t xml:space="preserve"> led to the suspension of the lawyer</w:t>
      </w:r>
      <w:r w:rsidRPr="004C5BAA">
        <w:rPr>
          <w:rFonts w:ascii="Times New Roman" w:hAnsi="Times New Roman" w:cs="Times New Roman"/>
          <w:sz w:val="24"/>
          <w:szCs w:val="24"/>
          <w:shd w:val="clear" w:color="auto" w:fill="FFFFFF"/>
        </w:rPr>
        <w:t xml:space="preserve"> </w:t>
      </w:r>
      <w:r w:rsidRPr="004C5BAA">
        <w:rPr>
          <w:rFonts w:ascii="Times New Roman" w:hAnsi="Times New Roman" w:cs="Times New Roman"/>
          <w:sz w:val="24"/>
          <w:szCs w:val="24"/>
        </w:rPr>
        <w:t>Schlichtmann through complain</w:t>
      </w:r>
      <w:r w:rsidR="0093547E" w:rsidRPr="004C5BAA">
        <w:rPr>
          <w:rFonts w:ascii="Times New Roman" w:hAnsi="Times New Roman" w:cs="Times New Roman"/>
          <w:sz w:val="24"/>
          <w:szCs w:val="24"/>
        </w:rPr>
        <w:t>t</w:t>
      </w:r>
      <w:r w:rsidRPr="004C5BAA">
        <w:rPr>
          <w:rFonts w:ascii="Times New Roman" w:hAnsi="Times New Roman" w:cs="Times New Roman"/>
          <w:sz w:val="24"/>
          <w:szCs w:val="24"/>
        </w:rPr>
        <w:t>s of filing “</w:t>
      </w:r>
      <w:r w:rsidRPr="004C5BAA">
        <w:rPr>
          <w:rFonts w:ascii="Times New Roman" w:hAnsi="Times New Roman" w:cs="Times New Roman"/>
          <w:sz w:val="24"/>
          <w:szCs w:val="24"/>
          <w:shd w:val="clear" w:color="auto" w:fill="FFFFFF"/>
        </w:rPr>
        <w:t>frivolous” lawsuits. The presentation of the case by the</w:t>
      </w:r>
      <w:r w:rsidR="00D317D8" w:rsidRPr="004C5BAA">
        <w:rPr>
          <w:rFonts w:ascii="Times New Roman" w:hAnsi="Times New Roman" w:cs="Times New Roman"/>
          <w:sz w:val="24"/>
          <w:szCs w:val="24"/>
          <w:shd w:val="clear" w:color="auto" w:fill="FFFFFF"/>
        </w:rPr>
        <w:t xml:space="preserve"> author is </w:t>
      </w:r>
      <w:r w:rsidR="0074434A" w:rsidRPr="004C5BAA">
        <w:rPr>
          <w:rFonts w:ascii="Times New Roman" w:hAnsi="Times New Roman" w:cs="Times New Roman"/>
          <w:sz w:val="24"/>
          <w:szCs w:val="24"/>
          <w:shd w:val="clear" w:color="auto" w:fill="FFFFFF"/>
        </w:rPr>
        <w:t>intended</w:t>
      </w:r>
      <w:r w:rsidR="00D317D8" w:rsidRPr="004C5BAA">
        <w:rPr>
          <w:rFonts w:ascii="Times New Roman" w:hAnsi="Times New Roman" w:cs="Times New Roman"/>
          <w:sz w:val="24"/>
          <w:szCs w:val="24"/>
          <w:shd w:val="clear" w:color="auto" w:fill="FFFFFF"/>
        </w:rPr>
        <w:t xml:space="preserve"> to display what happens when weak persons file lawsuits against giant companies.  </w:t>
      </w:r>
    </w:p>
    <w:p w:rsidR="008469AE" w:rsidRPr="004C5BAA" w:rsidRDefault="000958F6" w:rsidP="00F6545F">
      <w:pPr>
        <w:spacing w:after="0" w:line="480" w:lineRule="auto"/>
        <w:ind w:firstLine="720"/>
        <w:contextualSpacing/>
        <w:rPr>
          <w:rFonts w:ascii="Times New Roman" w:hAnsi="Times New Roman" w:cs="Times New Roman"/>
          <w:sz w:val="24"/>
          <w:szCs w:val="24"/>
          <w:shd w:val="clear" w:color="auto" w:fill="FFFFFF"/>
        </w:rPr>
      </w:pPr>
      <w:r w:rsidRPr="004C5BAA">
        <w:rPr>
          <w:rFonts w:ascii="Times New Roman" w:hAnsi="Times New Roman" w:cs="Times New Roman"/>
          <w:sz w:val="24"/>
          <w:szCs w:val="24"/>
          <w:shd w:val="clear" w:color="auto" w:fill="FFFFFF"/>
        </w:rPr>
        <w:t xml:space="preserve">A Civil Action is </w:t>
      </w:r>
      <w:r w:rsidR="00D317D8" w:rsidRPr="004C5BAA">
        <w:rPr>
          <w:rFonts w:ascii="Times New Roman" w:hAnsi="Times New Roman" w:cs="Times New Roman"/>
          <w:sz w:val="24"/>
          <w:szCs w:val="24"/>
          <w:shd w:val="clear" w:color="auto" w:fill="FFFFFF"/>
        </w:rPr>
        <w:t xml:space="preserve">a </w:t>
      </w:r>
      <w:r w:rsidR="0074434A" w:rsidRPr="004C5BAA">
        <w:rPr>
          <w:rFonts w:ascii="Times New Roman" w:hAnsi="Times New Roman" w:cs="Times New Roman"/>
          <w:sz w:val="24"/>
          <w:szCs w:val="24"/>
          <w:shd w:val="clear" w:color="auto" w:fill="FFFFFF"/>
        </w:rPr>
        <w:t>valuable book</w:t>
      </w:r>
      <w:r w:rsidR="00D317D8" w:rsidRPr="004C5BAA">
        <w:rPr>
          <w:rFonts w:ascii="Times New Roman" w:hAnsi="Times New Roman" w:cs="Times New Roman"/>
          <w:sz w:val="24"/>
          <w:szCs w:val="24"/>
          <w:shd w:val="clear" w:color="auto" w:fill="FFFFFF"/>
        </w:rPr>
        <w:t xml:space="preserve"> as it seeks to present the actual running of a justice system in that, </w:t>
      </w:r>
      <w:r w:rsidR="0093547E" w:rsidRPr="004C5BAA">
        <w:rPr>
          <w:rFonts w:ascii="Times New Roman" w:hAnsi="Times New Roman" w:cs="Times New Roman"/>
          <w:sz w:val="24"/>
          <w:szCs w:val="24"/>
          <w:shd w:val="clear" w:color="auto" w:fill="FFFFFF"/>
        </w:rPr>
        <w:t xml:space="preserve">the </w:t>
      </w:r>
      <w:r w:rsidR="00D317D8" w:rsidRPr="004C5BAA">
        <w:rPr>
          <w:rFonts w:ascii="Times New Roman" w:hAnsi="Times New Roman" w:cs="Times New Roman"/>
          <w:sz w:val="24"/>
          <w:szCs w:val="24"/>
          <w:shd w:val="clear" w:color="auto" w:fill="FFFFFF"/>
        </w:rPr>
        <w:t>justice system is complicated and is often dictated by the different forces in the society. The justice system is dependent on the constitution and the existence of evidence. Given the nature of the case that is presented by the author, the case was q</w:t>
      </w:r>
      <w:r w:rsidR="0074434A" w:rsidRPr="004C5BAA">
        <w:rPr>
          <w:rFonts w:ascii="Times New Roman" w:hAnsi="Times New Roman" w:cs="Times New Roman"/>
          <w:sz w:val="24"/>
          <w:szCs w:val="24"/>
          <w:shd w:val="clear" w:color="auto" w:fill="FFFFFF"/>
        </w:rPr>
        <w:t>uite compl</w:t>
      </w:r>
      <w:r w:rsidR="0093547E" w:rsidRPr="004C5BAA">
        <w:rPr>
          <w:rFonts w:ascii="Times New Roman" w:hAnsi="Times New Roman" w:cs="Times New Roman"/>
          <w:sz w:val="24"/>
          <w:szCs w:val="24"/>
          <w:shd w:val="clear" w:color="auto" w:fill="FFFFFF"/>
        </w:rPr>
        <w:t>icated</w:t>
      </w:r>
      <w:r w:rsidR="00D317D8" w:rsidRPr="004C5BAA">
        <w:rPr>
          <w:rFonts w:ascii="Times New Roman" w:hAnsi="Times New Roman" w:cs="Times New Roman"/>
          <w:sz w:val="24"/>
          <w:szCs w:val="24"/>
          <w:shd w:val="clear" w:color="auto" w:fill="FFFFFF"/>
        </w:rPr>
        <w:t xml:space="preserve"> in that there was no di</w:t>
      </w:r>
      <w:r w:rsidR="0074434A" w:rsidRPr="004C5BAA">
        <w:rPr>
          <w:rFonts w:ascii="Times New Roman" w:hAnsi="Times New Roman" w:cs="Times New Roman"/>
          <w:sz w:val="24"/>
          <w:szCs w:val="24"/>
          <w:shd w:val="clear" w:color="auto" w:fill="FFFFFF"/>
        </w:rPr>
        <w:t xml:space="preserve">rect evidence that links the </w:t>
      </w:r>
      <w:r w:rsidR="00D317D8" w:rsidRPr="004C5BAA">
        <w:rPr>
          <w:rFonts w:ascii="Times New Roman" w:hAnsi="Times New Roman" w:cs="Times New Roman"/>
          <w:sz w:val="24"/>
          <w:szCs w:val="24"/>
          <w:shd w:val="clear" w:color="auto" w:fill="FFFFFF"/>
        </w:rPr>
        <w:t>s</w:t>
      </w:r>
      <w:r w:rsidR="0074434A" w:rsidRPr="004C5BAA">
        <w:rPr>
          <w:rFonts w:ascii="Times New Roman" w:hAnsi="Times New Roman" w:cs="Times New Roman"/>
          <w:sz w:val="24"/>
          <w:szCs w:val="24"/>
          <w:shd w:val="clear" w:color="auto" w:fill="FFFFFF"/>
        </w:rPr>
        <w:t>o</w:t>
      </w:r>
      <w:r w:rsidR="00D317D8" w:rsidRPr="004C5BAA">
        <w:rPr>
          <w:rFonts w:ascii="Times New Roman" w:hAnsi="Times New Roman" w:cs="Times New Roman"/>
          <w:sz w:val="24"/>
          <w:szCs w:val="24"/>
          <w:shd w:val="clear" w:color="auto" w:fill="FFFFFF"/>
        </w:rPr>
        <w:t xml:space="preserve">urce of </w:t>
      </w:r>
      <w:r w:rsidR="0074434A" w:rsidRPr="004C5BAA">
        <w:rPr>
          <w:rFonts w:ascii="Times New Roman" w:hAnsi="Times New Roman" w:cs="Times New Roman"/>
          <w:sz w:val="24"/>
          <w:szCs w:val="24"/>
          <w:shd w:val="clear" w:color="auto" w:fill="FFFFFF"/>
        </w:rPr>
        <w:t>leukemia</w:t>
      </w:r>
      <w:r w:rsidR="00D317D8" w:rsidRPr="004C5BAA">
        <w:rPr>
          <w:rFonts w:ascii="Times New Roman" w:hAnsi="Times New Roman" w:cs="Times New Roman"/>
          <w:sz w:val="24"/>
          <w:szCs w:val="24"/>
          <w:shd w:val="clear" w:color="auto" w:fill="FFFFFF"/>
        </w:rPr>
        <w:t xml:space="preserve"> to Beatri</w:t>
      </w:r>
      <w:r w:rsidR="0074434A" w:rsidRPr="004C5BAA">
        <w:rPr>
          <w:rFonts w:ascii="Times New Roman" w:hAnsi="Times New Roman" w:cs="Times New Roman"/>
          <w:sz w:val="24"/>
          <w:szCs w:val="24"/>
          <w:shd w:val="clear" w:color="auto" w:fill="FFFFFF"/>
        </w:rPr>
        <w:t>ce food incorporation. The author is</w:t>
      </w:r>
      <w:r w:rsidR="00D317D8" w:rsidRPr="004C5BAA">
        <w:rPr>
          <w:rFonts w:ascii="Times New Roman" w:hAnsi="Times New Roman" w:cs="Times New Roman"/>
          <w:sz w:val="24"/>
          <w:szCs w:val="24"/>
          <w:shd w:val="clear" w:color="auto" w:fill="FFFFFF"/>
        </w:rPr>
        <w:t xml:space="preserve"> well convincing in that he displays the importance of having </w:t>
      </w:r>
      <w:r w:rsidR="0093547E" w:rsidRPr="004C5BAA">
        <w:rPr>
          <w:rFonts w:ascii="Times New Roman" w:hAnsi="Times New Roman" w:cs="Times New Roman"/>
          <w:sz w:val="24"/>
          <w:szCs w:val="24"/>
          <w:shd w:val="clear" w:color="auto" w:fill="FFFFFF"/>
        </w:rPr>
        <w:t>reliable</w:t>
      </w:r>
      <w:r w:rsidR="00D317D8" w:rsidRPr="004C5BAA">
        <w:rPr>
          <w:rFonts w:ascii="Times New Roman" w:hAnsi="Times New Roman" w:cs="Times New Roman"/>
          <w:sz w:val="24"/>
          <w:szCs w:val="24"/>
          <w:shd w:val="clear" w:color="auto" w:fill="FFFFFF"/>
        </w:rPr>
        <w:t xml:space="preserve"> and tangible evidence that cannot be disputed in building a winning trial case. Also</w:t>
      </w:r>
      <w:r w:rsidR="0074434A" w:rsidRPr="004C5BAA">
        <w:rPr>
          <w:rFonts w:ascii="Times New Roman" w:hAnsi="Times New Roman" w:cs="Times New Roman"/>
          <w:sz w:val="24"/>
          <w:szCs w:val="24"/>
          <w:shd w:val="clear" w:color="auto" w:fill="FFFFFF"/>
        </w:rPr>
        <w:t>, having strong and powerful la</w:t>
      </w:r>
      <w:r w:rsidR="00D317D8" w:rsidRPr="004C5BAA">
        <w:rPr>
          <w:rFonts w:ascii="Times New Roman" w:hAnsi="Times New Roman" w:cs="Times New Roman"/>
          <w:sz w:val="24"/>
          <w:szCs w:val="24"/>
          <w:shd w:val="clear" w:color="auto" w:fill="FFFFFF"/>
        </w:rPr>
        <w:t>wyers to re</w:t>
      </w:r>
      <w:r w:rsidR="0074434A" w:rsidRPr="004C5BAA">
        <w:rPr>
          <w:rFonts w:ascii="Times New Roman" w:hAnsi="Times New Roman" w:cs="Times New Roman"/>
          <w:sz w:val="24"/>
          <w:szCs w:val="24"/>
          <w:shd w:val="clear" w:color="auto" w:fill="FFFFFF"/>
        </w:rPr>
        <w:t>present the defendant in a laws</w:t>
      </w:r>
      <w:r w:rsidR="00D317D8" w:rsidRPr="004C5BAA">
        <w:rPr>
          <w:rFonts w:ascii="Times New Roman" w:hAnsi="Times New Roman" w:cs="Times New Roman"/>
          <w:sz w:val="24"/>
          <w:szCs w:val="24"/>
          <w:shd w:val="clear" w:color="auto" w:fill="FFFFFF"/>
        </w:rPr>
        <w:t xml:space="preserve">uit is an essential asset that determines the verdict of a </w:t>
      </w:r>
      <w:r w:rsidR="0093547E" w:rsidRPr="004C5BAA">
        <w:rPr>
          <w:rFonts w:ascii="Times New Roman" w:hAnsi="Times New Roman" w:cs="Times New Roman"/>
          <w:sz w:val="24"/>
          <w:szCs w:val="24"/>
          <w:shd w:val="clear" w:color="auto" w:fill="FFFFFF"/>
        </w:rPr>
        <w:t>situation</w:t>
      </w:r>
      <w:r w:rsidR="00D317D8" w:rsidRPr="004C5BAA">
        <w:rPr>
          <w:rFonts w:ascii="Times New Roman" w:hAnsi="Times New Roman" w:cs="Times New Roman"/>
          <w:sz w:val="24"/>
          <w:szCs w:val="24"/>
          <w:shd w:val="clear" w:color="auto" w:fill="FFFFFF"/>
        </w:rPr>
        <w:t xml:space="preserve">. Inability to adequately defend a case is a failure that leads to dismissal of the case. </w:t>
      </w:r>
    </w:p>
    <w:p w:rsidR="0074434A" w:rsidRPr="004C5BAA" w:rsidRDefault="00913D3A" w:rsidP="004C5BAA">
      <w:pPr>
        <w:spacing w:after="0" w:line="480" w:lineRule="auto"/>
        <w:ind w:firstLine="720"/>
        <w:contextualSpacing/>
        <w:rPr>
          <w:rFonts w:ascii="Times New Roman" w:hAnsi="Times New Roman" w:cs="Times New Roman"/>
          <w:color w:val="333333"/>
          <w:sz w:val="24"/>
          <w:szCs w:val="24"/>
          <w:shd w:val="clear" w:color="auto" w:fill="FFFFFF"/>
        </w:rPr>
      </w:pPr>
      <w:r w:rsidRPr="004C5BAA">
        <w:rPr>
          <w:rFonts w:ascii="Times New Roman" w:hAnsi="Times New Roman" w:cs="Times New Roman"/>
          <w:sz w:val="24"/>
          <w:szCs w:val="24"/>
          <w:shd w:val="clear" w:color="auto" w:fill="FFFFFF"/>
        </w:rPr>
        <w:t xml:space="preserve">Billion-dollar Charlie is a chapter </w:t>
      </w:r>
      <w:r w:rsidR="006F2159" w:rsidRPr="004C5BAA">
        <w:rPr>
          <w:rFonts w:ascii="Times New Roman" w:hAnsi="Times New Roman" w:cs="Times New Roman"/>
          <w:sz w:val="24"/>
          <w:szCs w:val="24"/>
          <w:shd w:val="clear" w:color="auto" w:fill="FFFFFF"/>
        </w:rPr>
        <w:t>i</w:t>
      </w:r>
      <w:r w:rsidRPr="004C5BAA">
        <w:rPr>
          <w:rFonts w:ascii="Times New Roman" w:hAnsi="Times New Roman" w:cs="Times New Roman"/>
          <w:sz w:val="24"/>
          <w:szCs w:val="24"/>
          <w:shd w:val="clear" w:color="auto" w:fill="FFFFFF"/>
        </w:rPr>
        <w:t xml:space="preserve">n the book which presents information on how the case </w:t>
      </w:r>
      <w:r w:rsidR="006F2159" w:rsidRPr="004C5BAA">
        <w:rPr>
          <w:rFonts w:ascii="Times New Roman" w:hAnsi="Times New Roman" w:cs="Times New Roman"/>
          <w:sz w:val="24"/>
          <w:szCs w:val="24"/>
          <w:shd w:val="clear" w:color="auto" w:fill="FFFFFF"/>
        </w:rPr>
        <w:t xml:space="preserve">consumed resources of the lawyer </w:t>
      </w:r>
      <w:r w:rsidR="006F2159" w:rsidRPr="004C5BAA">
        <w:rPr>
          <w:rFonts w:ascii="Times New Roman" w:hAnsi="Times New Roman" w:cs="Times New Roman"/>
          <w:sz w:val="24"/>
          <w:szCs w:val="24"/>
        </w:rPr>
        <w:t>Schlichtmann.  In this chapter Schlichtmann invest</w:t>
      </w:r>
      <w:r w:rsidR="0093547E" w:rsidRPr="004C5BAA">
        <w:rPr>
          <w:rFonts w:ascii="Times New Roman" w:hAnsi="Times New Roman" w:cs="Times New Roman"/>
          <w:sz w:val="24"/>
          <w:szCs w:val="24"/>
        </w:rPr>
        <w:t>s</w:t>
      </w:r>
      <w:r w:rsidR="006F2159" w:rsidRPr="004C5BAA">
        <w:rPr>
          <w:rFonts w:ascii="Times New Roman" w:hAnsi="Times New Roman" w:cs="Times New Roman"/>
          <w:sz w:val="24"/>
          <w:szCs w:val="24"/>
        </w:rPr>
        <w:t xml:space="preserve"> all his </w:t>
      </w:r>
      <w:r w:rsidR="0074434A" w:rsidRPr="004C5BAA">
        <w:rPr>
          <w:rFonts w:ascii="Times New Roman" w:hAnsi="Times New Roman" w:cs="Times New Roman"/>
          <w:sz w:val="24"/>
          <w:szCs w:val="24"/>
        </w:rPr>
        <w:t>resources</w:t>
      </w:r>
      <w:r w:rsidR="006F2159" w:rsidRPr="004C5BAA">
        <w:rPr>
          <w:rFonts w:ascii="Times New Roman" w:hAnsi="Times New Roman" w:cs="Times New Roman"/>
          <w:sz w:val="24"/>
          <w:szCs w:val="24"/>
        </w:rPr>
        <w:t xml:space="preserve"> in an attempt to win the case, the lawyer hired various specialists including </w:t>
      </w:r>
      <w:r w:rsidR="006F2159" w:rsidRPr="004C5BAA">
        <w:rPr>
          <w:rFonts w:ascii="Times New Roman" w:hAnsi="Times New Roman" w:cs="Times New Roman"/>
          <w:sz w:val="24"/>
          <w:szCs w:val="24"/>
        </w:rPr>
        <w:lastRenderedPageBreak/>
        <w:t xml:space="preserve">physicians, neurologists and heart specialist to run </w:t>
      </w:r>
      <w:r w:rsidR="0093547E" w:rsidRPr="004C5BAA">
        <w:rPr>
          <w:rFonts w:ascii="Times New Roman" w:hAnsi="Times New Roman" w:cs="Times New Roman"/>
          <w:sz w:val="24"/>
          <w:szCs w:val="24"/>
        </w:rPr>
        <w:t>multiple</w:t>
      </w:r>
      <w:r w:rsidR="006F2159" w:rsidRPr="004C5BAA">
        <w:rPr>
          <w:rFonts w:ascii="Times New Roman" w:hAnsi="Times New Roman" w:cs="Times New Roman"/>
          <w:sz w:val="24"/>
          <w:szCs w:val="24"/>
        </w:rPr>
        <w:t xml:space="preserve"> tests on children living in W</w:t>
      </w:r>
      <w:r w:rsidR="0074434A" w:rsidRPr="004C5BAA">
        <w:rPr>
          <w:rFonts w:ascii="Times New Roman" w:hAnsi="Times New Roman" w:cs="Times New Roman"/>
          <w:sz w:val="24"/>
          <w:szCs w:val="24"/>
        </w:rPr>
        <w:t>oburn who had be</w:t>
      </w:r>
      <w:r w:rsidR="006F2159" w:rsidRPr="004C5BAA">
        <w:rPr>
          <w:rFonts w:ascii="Times New Roman" w:hAnsi="Times New Roman" w:cs="Times New Roman"/>
          <w:sz w:val="24"/>
          <w:szCs w:val="24"/>
        </w:rPr>
        <w:t xml:space="preserve">en diagnosed with </w:t>
      </w:r>
      <w:proofErr w:type="spellStart"/>
      <w:r w:rsidR="006F2159" w:rsidRPr="004C5BAA">
        <w:rPr>
          <w:rFonts w:ascii="Times New Roman" w:hAnsi="Times New Roman" w:cs="Times New Roman"/>
          <w:sz w:val="24"/>
          <w:szCs w:val="24"/>
        </w:rPr>
        <w:t>leuk</w:t>
      </w:r>
      <w:r w:rsidR="0093547E" w:rsidRPr="004C5BAA">
        <w:rPr>
          <w:rFonts w:ascii="Times New Roman" w:hAnsi="Times New Roman" w:cs="Times New Roman"/>
          <w:sz w:val="24"/>
          <w:szCs w:val="24"/>
        </w:rPr>
        <w:t>a</w:t>
      </w:r>
      <w:r w:rsidR="006F2159" w:rsidRPr="004C5BAA">
        <w:rPr>
          <w:rFonts w:ascii="Times New Roman" w:hAnsi="Times New Roman" w:cs="Times New Roman"/>
          <w:sz w:val="24"/>
          <w:szCs w:val="24"/>
        </w:rPr>
        <w:t>emia</w:t>
      </w:r>
      <w:proofErr w:type="spellEnd"/>
      <w:r w:rsidR="006F2159" w:rsidRPr="004C5BAA">
        <w:rPr>
          <w:rFonts w:ascii="Times New Roman" w:hAnsi="Times New Roman" w:cs="Times New Roman"/>
          <w:sz w:val="24"/>
          <w:szCs w:val="24"/>
        </w:rPr>
        <w:t xml:space="preserve">. The </w:t>
      </w:r>
      <w:r w:rsidR="0074434A" w:rsidRPr="004C5BAA">
        <w:rPr>
          <w:rFonts w:ascii="Times New Roman" w:hAnsi="Times New Roman" w:cs="Times New Roman"/>
          <w:sz w:val="24"/>
          <w:szCs w:val="24"/>
        </w:rPr>
        <w:t>result of the case showed that</w:t>
      </w:r>
      <w:r w:rsidR="006F2159" w:rsidRPr="004C5BAA">
        <w:rPr>
          <w:rFonts w:ascii="Times New Roman" w:hAnsi="Times New Roman" w:cs="Times New Roman"/>
          <w:sz w:val="24"/>
          <w:szCs w:val="24"/>
        </w:rPr>
        <w:t xml:space="preserve"> many children h</w:t>
      </w:r>
      <w:r w:rsidR="0074434A" w:rsidRPr="004C5BAA">
        <w:rPr>
          <w:rFonts w:ascii="Times New Roman" w:hAnsi="Times New Roman" w:cs="Times New Roman"/>
          <w:sz w:val="24"/>
          <w:szCs w:val="24"/>
        </w:rPr>
        <w:t>ad symptoms associated with</w:t>
      </w:r>
      <w:r w:rsidR="006F2159" w:rsidRPr="004C5BAA">
        <w:rPr>
          <w:rFonts w:ascii="Times New Roman" w:hAnsi="Times New Roman" w:cs="Times New Roman"/>
          <w:sz w:val="24"/>
          <w:szCs w:val="24"/>
        </w:rPr>
        <w:t xml:space="preserve"> </w:t>
      </w:r>
      <w:r w:rsidR="0074434A" w:rsidRPr="004C5BAA">
        <w:rPr>
          <w:rFonts w:ascii="Times New Roman" w:hAnsi="Times New Roman" w:cs="Times New Roman"/>
          <w:sz w:val="24"/>
          <w:szCs w:val="24"/>
        </w:rPr>
        <w:t>Leukemia</w:t>
      </w:r>
      <w:r w:rsidR="006F2159" w:rsidRPr="004C5BAA">
        <w:rPr>
          <w:rFonts w:ascii="Times New Roman" w:hAnsi="Times New Roman" w:cs="Times New Roman"/>
          <w:sz w:val="24"/>
          <w:szCs w:val="24"/>
        </w:rPr>
        <w:t xml:space="preserve"> including dizziness, nausea, irregular heartbeats among others. In an attempt to link the source of the diseases to Be</w:t>
      </w:r>
      <w:r w:rsidR="00F6333B" w:rsidRPr="004C5BAA">
        <w:rPr>
          <w:rFonts w:ascii="Times New Roman" w:hAnsi="Times New Roman" w:cs="Times New Roman"/>
          <w:sz w:val="24"/>
          <w:szCs w:val="24"/>
        </w:rPr>
        <w:t>atri</w:t>
      </w:r>
      <w:r w:rsidR="006F2159" w:rsidRPr="004C5BAA">
        <w:rPr>
          <w:rFonts w:ascii="Times New Roman" w:hAnsi="Times New Roman" w:cs="Times New Roman"/>
          <w:sz w:val="24"/>
          <w:szCs w:val="24"/>
        </w:rPr>
        <w:t xml:space="preserve">ce foods incorporation, </w:t>
      </w:r>
      <w:proofErr w:type="spellStart"/>
      <w:r w:rsidR="006F2159" w:rsidRPr="004C5BAA">
        <w:rPr>
          <w:rFonts w:ascii="Times New Roman" w:hAnsi="Times New Roman" w:cs="Times New Roman"/>
          <w:sz w:val="24"/>
          <w:szCs w:val="24"/>
        </w:rPr>
        <w:t>Dr</w:t>
      </w:r>
      <w:proofErr w:type="spellEnd"/>
      <w:r w:rsidR="006F2159" w:rsidRPr="004C5BAA">
        <w:rPr>
          <w:rFonts w:ascii="Times New Roman" w:hAnsi="Times New Roman" w:cs="Times New Roman"/>
          <w:sz w:val="24"/>
          <w:szCs w:val="24"/>
        </w:rPr>
        <w:t xml:space="preserve"> </w:t>
      </w:r>
      <w:proofErr w:type="spellStart"/>
      <w:r w:rsidR="006F2159" w:rsidRPr="004C5BAA">
        <w:rPr>
          <w:rFonts w:ascii="Times New Roman" w:hAnsi="Times New Roman" w:cs="Times New Roman"/>
          <w:sz w:val="24"/>
          <w:szCs w:val="24"/>
        </w:rPr>
        <w:t>Piegen</w:t>
      </w:r>
      <w:proofErr w:type="spellEnd"/>
      <w:r w:rsidR="006F2159" w:rsidRPr="004C5BAA">
        <w:rPr>
          <w:rFonts w:ascii="Times New Roman" w:hAnsi="Times New Roman" w:cs="Times New Roman"/>
          <w:sz w:val="24"/>
          <w:szCs w:val="24"/>
        </w:rPr>
        <w:t xml:space="preserve"> explained that </w:t>
      </w:r>
      <w:proofErr w:type="spellStart"/>
      <w:r w:rsidR="006F2159" w:rsidRPr="004C5BAA">
        <w:rPr>
          <w:rFonts w:ascii="Times New Roman" w:hAnsi="Times New Roman" w:cs="Times New Roman"/>
          <w:sz w:val="24"/>
          <w:szCs w:val="24"/>
        </w:rPr>
        <w:t>leuk</w:t>
      </w:r>
      <w:r w:rsidR="0093547E" w:rsidRPr="004C5BAA">
        <w:rPr>
          <w:rFonts w:ascii="Times New Roman" w:hAnsi="Times New Roman" w:cs="Times New Roman"/>
          <w:sz w:val="24"/>
          <w:szCs w:val="24"/>
        </w:rPr>
        <w:t>a</w:t>
      </w:r>
      <w:r w:rsidR="006F2159" w:rsidRPr="004C5BAA">
        <w:rPr>
          <w:rFonts w:ascii="Times New Roman" w:hAnsi="Times New Roman" w:cs="Times New Roman"/>
          <w:sz w:val="24"/>
          <w:szCs w:val="24"/>
        </w:rPr>
        <w:t>emia</w:t>
      </w:r>
      <w:proofErr w:type="spellEnd"/>
      <w:r w:rsidR="006F2159" w:rsidRPr="004C5BAA">
        <w:rPr>
          <w:rFonts w:ascii="Times New Roman" w:hAnsi="Times New Roman" w:cs="Times New Roman"/>
          <w:sz w:val="24"/>
          <w:szCs w:val="24"/>
        </w:rPr>
        <w:t xml:space="preserve"> symptoms are associated with the exposure to TCE which enters the body through drinking water and bathing. </w:t>
      </w:r>
    </w:p>
    <w:p w:rsidR="00913D3A" w:rsidRPr="004C5BAA" w:rsidRDefault="0074434A" w:rsidP="004C5BAA">
      <w:pPr>
        <w:spacing w:after="0" w:line="480" w:lineRule="auto"/>
        <w:ind w:firstLine="720"/>
        <w:contextualSpacing/>
        <w:rPr>
          <w:rFonts w:ascii="Times New Roman" w:hAnsi="Times New Roman" w:cs="Times New Roman"/>
          <w:sz w:val="24"/>
          <w:szCs w:val="24"/>
        </w:rPr>
      </w:pPr>
      <w:r w:rsidRPr="004C5BAA">
        <w:rPr>
          <w:rFonts w:ascii="Times New Roman" w:hAnsi="Times New Roman" w:cs="Times New Roman"/>
          <w:sz w:val="24"/>
          <w:szCs w:val="24"/>
          <w:shd w:val="clear" w:color="auto" w:fill="FFFFFF"/>
        </w:rPr>
        <w:t xml:space="preserve">Billion-dollar Charlie </w:t>
      </w:r>
      <w:r w:rsidR="006F2159" w:rsidRPr="004C5BAA">
        <w:rPr>
          <w:rFonts w:ascii="Times New Roman" w:hAnsi="Times New Roman" w:cs="Times New Roman"/>
          <w:color w:val="333333"/>
          <w:sz w:val="24"/>
          <w:szCs w:val="24"/>
          <w:shd w:val="clear" w:color="auto" w:fill="FFFFFF"/>
        </w:rPr>
        <w:t xml:space="preserve">chapter </w:t>
      </w:r>
      <w:r w:rsidR="006F2159" w:rsidRPr="004C5BAA">
        <w:rPr>
          <w:rFonts w:ascii="Times New Roman" w:hAnsi="Times New Roman" w:cs="Times New Roman"/>
          <w:sz w:val="24"/>
          <w:szCs w:val="24"/>
        </w:rPr>
        <w:t xml:space="preserve">of the book is valuable as it presents medical evidence that </w:t>
      </w:r>
      <w:r w:rsidR="0093547E" w:rsidRPr="004C5BAA">
        <w:rPr>
          <w:rFonts w:ascii="Times New Roman" w:hAnsi="Times New Roman" w:cs="Times New Roman"/>
          <w:sz w:val="24"/>
          <w:szCs w:val="24"/>
        </w:rPr>
        <w:t>is</w:t>
      </w:r>
      <w:r w:rsidR="006F2159" w:rsidRPr="004C5BAA">
        <w:rPr>
          <w:rFonts w:ascii="Times New Roman" w:hAnsi="Times New Roman" w:cs="Times New Roman"/>
          <w:sz w:val="24"/>
          <w:szCs w:val="24"/>
        </w:rPr>
        <w:t xml:space="preserve"> essential in buildin</w:t>
      </w:r>
      <w:r w:rsidR="00DC45C0" w:rsidRPr="004C5BAA">
        <w:rPr>
          <w:rFonts w:ascii="Times New Roman" w:hAnsi="Times New Roman" w:cs="Times New Roman"/>
          <w:sz w:val="24"/>
          <w:szCs w:val="24"/>
        </w:rPr>
        <w:t xml:space="preserve">g the case. The ability to obtain </w:t>
      </w:r>
      <w:r w:rsidR="00F6333B" w:rsidRPr="004C5BAA">
        <w:rPr>
          <w:rFonts w:ascii="Times New Roman" w:hAnsi="Times New Roman" w:cs="Times New Roman"/>
          <w:sz w:val="24"/>
          <w:szCs w:val="24"/>
        </w:rPr>
        <w:t xml:space="preserve">evidence in a </w:t>
      </w:r>
      <w:r w:rsidR="00DC45C0" w:rsidRPr="004C5BAA">
        <w:rPr>
          <w:rFonts w:ascii="Times New Roman" w:hAnsi="Times New Roman" w:cs="Times New Roman"/>
          <w:sz w:val="24"/>
          <w:szCs w:val="24"/>
        </w:rPr>
        <w:t xml:space="preserve">case that </w:t>
      </w:r>
      <w:r w:rsidRPr="004C5BAA">
        <w:rPr>
          <w:rFonts w:ascii="Times New Roman" w:hAnsi="Times New Roman" w:cs="Times New Roman"/>
          <w:sz w:val="24"/>
          <w:szCs w:val="24"/>
        </w:rPr>
        <w:t>is</w:t>
      </w:r>
      <w:r w:rsidR="00DC45C0" w:rsidRPr="004C5BAA">
        <w:rPr>
          <w:rFonts w:ascii="Times New Roman" w:hAnsi="Times New Roman" w:cs="Times New Roman"/>
          <w:sz w:val="24"/>
          <w:szCs w:val="24"/>
        </w:rPr>
        <w:t xml:space="preserve"> directly linked to the persons affected is a</w:t>
      </w:r>
      <w:r w:rsidR="0093547E" w:rsidRPr="004C5BAA">
        <w:rPr>
          <w:rFonts w:ascii="Times New Roman" w:hAnsi="Times New Roman" w:cs="Times New Roman"/>
          <w:sz w:val="24"/>
          <w:szCs w:val="24"/>
        </w:rPr>
        <w:t xml:space="preserve"> cruc</w:t>
      </w:r>
      <w:r w:rsidR="00DC45C0" w:rsidRPr="004C5BAA">
        <w:rPr>
          <w:rFonts w:ascii="Times New Roman" w:hAnsi="Times New Roman" w:cs="Times New Roman"/>
          <w:sz w:val="24"/>
          <w:szCs w:val="24"/>
        </w:rPr>
        <w:t>ial element that will be used during th</w:t>
      </w:r>
      <w:r w:rsidR="00F6333B" w:rsidRPr="004C5BAA">
        <w:rPr>
          <w:rFonts w:ascii="Times New Roman" w:hAnsi="Times New Roman" w:cs="Times New Roman"/>
          <w:sz w:val="24"/>
          <w:szCs w:val="24"/>
        </w:rPr>
        <w:t>e trial of the case.  The autho</w:t>
      </w:r>
      <w:r w:rsidR="00DC45C0" w:rsidRPr="004C5BAA">
        <w:rPr>
          <w:rFonts w:ascii="Times New Roman" w:hAnsi="Times New Roman" w:cs="Times New Roman"/>
          <w:sz w:val="24"/>
          <w:szCs w:val="24"/>
        </w:rPr>
        <w:t>rs ha</w:t>
      </w:r>
      <w:r w:rsidR="0093547E" w:rsidRPr="004C5BAA">
        <w:rPr>
          <w:rFonts w:ascii="Times New Roman" w:hAnsi="Times New Roman" w:cs="Times New Roman"/>
          <w:sz w:val="24"/>
          <w:szCs w:val="24"/>
        </w:rPr>
        <w:t>ve</w:t>
      </w:r>
      <w:r w:rsidR="00DC45C0" w:rsidRPr="004C5BAA">
        <w:rPr>
          <w:rFonts w:ascii="Times New Roman" w:hAnsi="Times New Roman" w:cs="Times New Roman"/>
          <w:sz w:val="24"/>
          <w:szCs w:val="24"/>
        </w:rPr>
        <w:t xml:space="preserve"> presented information </w:t>
      </w:r>
      <w:r w:rsidR="0093547E" w:rsidRPr="004C5BAA">
        <w:rPr>
          <w:rFonts w:ascii="Times New Roman" w:hAnsi="Times New Roman" w:cs="Times New Roman"/>
          <w:sz w:val="24"/>
          <w:szCs w:val="24"/>
        </w:rPr>
        <w:t>clearly and convincingl</w:t>
      </w:r>
      <w:r w:rsidR="00F6333B" w:rsidRPr="004C5BAA">
        <w:rPr>
          <w:rFonts w:ascii="Times New Roman" w:hAnsi="Times New Roman" w:cs="Times New Roman"/>
          <w:sz w:val="24"/>
          <w:szCs w:val="24"/>
        </w:rPr>
        <w:t>y</w:t>
      </w:r>
      <w:r w:rsidR="00DC45C0" w:rsidRPr="004C5BAA">
        <w:rPr>
          <w:rFonts w:ascii="Times New Roman" w:hAnsi="Times New Roman" w:cs="Times New Roman"/>
          <w:sz w:val="24"/>
          <w:szCs w:val="24"/>
        </w:rPr>
        <w:t xml:space="preserve"> that enables </w:t>
      </w:r>
      <w:r w:rsidR="00F6333B" w:rsidRPr="004C5BAA">
        <w:rPr>
          <w:rFonts w:ascii="Times New Roman" w:hAnsi="Times New Roman" w:cs="Times New Roman"/>
          <w:sz w:val="24"/>
          <w:szCs w:val="24"/>
        </w:rPr>
        <w:t>the reader to understand the cri</w:t>
      </w:r>
      <w:r w:rsidR="00DC45C0" w:rsidRPr="004C5BAA">
        <w:rPr>
          <w:rFonts w:ascii="Times New Roman" w:hAnsi="Times New Roman" w:cs="Times New Roman"/>
          <w:sz w:val="24"/>
          <w:szCs w:val="24"/>
        </w:rPr>
        <w:t>tical steps taken by the lawyer re</w:t>
      </w:r>
      <w:r w:rsidR="00F6333B" w:rsidRPr="004C5BAA">
        <w:rPr>
          <w:rFonts w:ascii="Times New Roman" w:hAnsi="Times New Roman" w:cs="Times New Roman"/>
          <w:sz w:val="24"/>
          <w:szCs w:val="24"/>
        </w:rPr>
        <w:t>gardless of the limited</w:t>
      </w:r>
      <w:r w:rsidR="00DC45C0" w:rsidRPr="004C5BAA">
        <w:rPr>
          <w:rFonts w:ascii="Times New Roman" w:hAnsi="Times New Roman" w:cs="Times New Roman"/>
          <w:sz w:val="24"/>
          <w:szCs w:val="24"/>
        </w:rPr>
        <w:t xml:space="preserve"> resources. The </w:t>
      </w:r>
      <w:r w:rsidR="00F6333B" w:rsidRPr="004C5BAA">
        <w:rPr>
          <w:rFonts w:ascii="Times New Roman" w:hAnsi="Times New Roman" w:cs="Times New Roman"/>
          <w:sz w:val="24"/>
          <w:szCs w:val="24"/>
        </w:rPr>
        <w:t>inadequacy</w:t>
      </w:r>
      <w:r w:rsidR="00DC45C0" w:rsidRPr="004C5BAA">
        <w:rPr>
          <w:rFonts w:ascii="Times New Roman" w:hAnsi="Times New Roman" w:cs="Times New Roman"/>
          <w:sz w:val="24"/>
          <w:szCs w:val="24"/>
        </w:rPr>
        <w:t xml:space="preserve"> of environmental law on the side of</w:t>
      </w:r>
      <w:r w:rsidR="00DC45C0" w:rsidRPr="004C5BAA">
        <w:rPr>
          <w:rFonts w:ascii="Times New Roman" w:hAnsi="Times New Roman" w:cs="Times New Roman"/>
          <w:color w:val="333333"/>
          <w:sz w:val="24"/>
          <w:szCs w:val="24"/>
          <w:shd w:val="clear" w:color="auto" w:fill="FFFFFF"/>
        </w:rPr>
        <w:t xml:space="preserve"> </w:t>
      </w:r>
      <w:r w:rsidR="00DC45C0" w:rsidRPr="004C5BAA">
        <w:rPr>
          <w:rFonts w:ascii="Times New Roman" w:hAnsi="Times New Roman" w:cs="Times New Roman"/>
          <w:sz w:val="24"/>
          <w:szCs w:val="24"/>
        </w:rPr>
        <w:t xml:space="preserve">Schlichtmann was a great challenge </w:t>
      </w:r>
      <w:r w:rsidR="00F6333B" w:rsidRPr="004C5BAA">
        <w:rPr>
          <w:rFonts w:ascii="Times New Roman" w:hAnsi="Times New Roman" w:cs="Times New Roman"/>
          <w:sz w:val="24"/>
          <w:szCs w:val="24"/>
        </w:rPr>
        <w:t xml:space="preserve">that </w:t>
      </w:r>
      <w:r w:rsidR="00DC45C0" w:rsidRPr="004C5BAA">
        <w:rPr>
          <w:rFonts w:ascii="Times New Roman" w:hAnsi="Times New Roman" w:cs="Times New Roman"/>
          <w:sz w:val="24"/>
          <w:szCs w:val="24"/>
        </w:rPr>
        <w:t xml:space="preserve">limited the </w:t>
      </w:r>
      <w:r w:rsidR="00F6333B" w:rsidRPr="004C5BAA">
        <w:rPr>
          <w:rFonts w:ascii="Times New Roman" w:hAnsi="Times New Roman" w:cs="Times New Roman"/>
          <w:sz w:val="24"/>
          <w:szCs w:val="24"/>
        </w:rPr>
        <w:t xml:space="preserve">ability to </w:t>
      </w:r>
      <w:r w:rsidR="00366500" w:rsidRPr="004C5BAA">
        <w:rPr>
          <w:rFonts w:ascii="Times New Roman" w:hAnsi="Times New Roman" w:cs="Times New Roman"/>
          <w:sz w:val="24"/>
          <w:szCs w:val="24"/>
        </w:rPr>
        <w:t>explore</w:t>
      </w:r>
      <w:r w:rsidR="00F6333B" w:rsidRPr="004C5BAA">
        <w:rPr>
          <w:rFonts w:ascii="Times New Roman" w:hAnsi="Times New Roman" w:cs="Times New Roman"/>
          <w:sz w:val="24"/>
          <w:szCs w:val="24"/>
        </w:rPr>
        <w:t xml:space="preserve"> and </w:t>
      </w:r>
      <w:r w:rsidR="00366500" w:rsidRPr="004C5BAA">
        <w:rPr>
          <w:rFonts w:ascii="Times New Roman" w:hAnsi="Times New Roman" w:cs="Times New Roman"/>
          <w:sz w:val="24"/>
          <w:szCs w:val="24"/>
        </w:rPr>
        <w:t>builds</w:t>
      </w:r>
      <w:r w:rsidR="00DC45C0" w:rsidRPr="004C5BAA">
        <w:rPr>
          <w:rFonts w:ascii="Times New Roman" w:hAnsi="Times New Roman" w:cs="Times New Roman"/>
          <w:sz w:val="24"/>
          <w:szCs w:val="24"/>
        </w:rPr>
        <w:t xml:space="preserve"> a strong case against the Beatrice Food incorporation. The fact that Beatric</w:t>
      </w:r>
      <w:r w:rsidR="00F6333B" w:rsidRPr="004C5BAA">
        <w:rPr>
          <w:rFonts w:ascii="Times New Roman" w:hAnsi="Times New Roman" w:cs="Times New Roman"/>
          <w:sz w:val="24"/>
          <w:szCs w:val="24"/>
        </w:rPr>
        <w:t>e</w:t>
      </w:r>
      <w:r w:rsidR="00DC45C0" w:rsidRPr="004C5BAA">
        <w:rPr>
          <w:rFonts w:ascii="Times New Roman" w:hAnsi="Times New Roman" w:cs="Times New Roman"/>
          <w:sz w:val="24"/>
          <w:szCs w:val="24"/>
        </w:rPr>
        <w:t xml:space="preserve"> food incorporation is a giant company with a lot of influe</w:t>
      </w:r>
      <w:r w:rsidR="00F6333B" w:rsidRPr="004C5BAA">
        <w:rPr>
          <w:rFonts w:ascii="Times New Roman" w:hAnsi="Times New Roman" w:cs="Times New Roman"/>
          <w:sz w:val="24"/>
          <w:szCs w:val="24"/>
        </w:rPr>
        <w:t>nce and adequate resource to fi</w:t>
      </w:r>
      <w:r w:rsidR="00DC45C0" w:rsidRPr="004C5BAA">
        <w:rPr>
          <w:rFonts w:ascii="Times New Roman" w:hAnsi="Times New Roman" w:cs="Times New Roman"/>
          <w:sz w:val="24"/>
          <w:szCs w:val="24"/>
        </w:rPr>
        <w:t xml:space="preserve">ght against the </w:t>
      </w:r>
      <w:r w:rsidR="0093547E" w:rsidRPr="004C5BAA">
        <w:rPr>
          <w:rFonts w:ascii="Times New Roman" w:hAnsi="Times New Roman" w:cs="Times New Roman"/>
          <w:sz w:val="24"/>
          <w:szCs w:val="24"/>
        </w:rPr>
        <w:t>incident</w:t>
      </w:r>
      <w:r w:rsidR="00DC45C0" w:rsidRPr="004C5BAA">
        <w:rPr>
          <w:rFonts w:ascii="Times New Roman" w:hAnsi="Times New Roman" w:cs="Times New Roman"/>
          <w:sz w:val="24"/>
          <w:szCs w:val="24"/>
        </w:rPr>
        <w:t xml:space="preserve"> was an added advantage that to them that enabled them to </w:t>
      </w:r>
      <w:r w:rsidR="0093547E" w:rsidRPr="004C5BAA">
        <w:rPr>
          <w:rFonts w:ascii="Times New Roman" w:hAnsi="Times New Roman" w:cs="Times New Roman"/>
          <w:sz w:val="24"/>
          <w:szCs w:val="24"/>
        </w:rPr>
        <w:t>defend themselves to the end of the case entirely</w:t>
      </w:r>
      <w:r w:rsidR="00DC45C0" w:rsidRPr="004C5BAA">
        <w:rPr>
          <w:rFonts w:ascii="Times New Roman" w:hAnsi="Times New Roman" w:cs="Times New Roman"/>
          <w:sz w:val="24"/>
          <w:szCs w:val="24"/>
        </w:rPr>
        <w:t xml:space="preserve">. </w:t>
      </w:r>
      <w:r w:rsidR="00D317D8" w:rsidRPr="004C5BAA">
        <w:rPr>
          <w:rFonts w:ascii="Times New Roman" w:hAnsi="Times New Roman" w:cs="Times New Roman"/>
          <w:sz w:val="24"/>
          <w:szCs w:val="24"/>
        </w:rPr>
        <w:t>Overly, the author present</w:t>
      </w:r>
      <w:r w:rsidR="0093547E" w:rsidRPr="004C5BAA">
        <w:rPr>
          <w:rFonts w:ascii="Times New Roman" w:hAnsi="Times New Roman" w:cs="Times New Roman"/>
          <w:sz w:val="24"/>
          <w:szCs w:val="24"/>
        </w:rPr>
        <w:t>s</w:t>
      </w:r>
      <w:r w:rsidR="00D317D8" w:rsidRPr="004C5BAA">
        <w:rPr>
          <w:rFonts w:ascii="Times New Roman" w:hAnsi="Times New Roman" w:cs="Times New Roman"/>
          <w:sz w:val="24"/>
          <w:szCs w:val="24"/>
        </w:rPr>
        <w:t xml:space="preserve"> a case trial that actual encounter in a justice system. </w:t>
      </w:r>
    </w:p>
    <w:p w:rsidR="0026011F" w:rsidRPr="004C5BAA" w:rsidRDefault="0026011F" w:rsidP="004C5BAA">
      <w:pPr>
        <w:spacing w:after="0" w:line="480" w:lineRule="auto"/>
        <w:contextualSpacing/>
        <w:rPr>
          <w:rFonts w:ascii="Times New Roman" w:hAnsi="Times New Roman" w:cs="Times New Roman"/>
          <w:sz w:val="24"/>
          <w:szCs w:val="24"/>
        </w:rPr>
      </w:pPr>
      <w:r w:rsidRPr="004C5BAA">
        <w:rPr>
          <w:rFonts w:ascii="Times New Roman" w:hAnsi="Times New Roman" w:cs="Times New Roman"/>
          <w:sz w:val="24"/>
          <w:szCs w:val="24"/>
        </w:rPr>
        <w:br w:type="page"/>
      </w:r>
    </w:p>
    <w:p w:rsidR="0093547E" w:rsidRPr="004C5BAA" w:rsidRDefault="0093547E" w:rsidP="004C5BAA">
      <w:pPr>
        <w:spacing w:after="0" w:line="480" w:lineRule="auto"/>
        <w:contextualSpacing/>
        <w:jc w:val="center"/>
        <w:rPr>
          <w:rFonts w:ascii="Times New Roman" w:hAnsi="Times New Roman" w:cs="Times New Roman"/>
          <w:sz w:val="24"/>
          <w:szCs w:val="24"/>
        </w:rPr>
      </w:pPr>
      <w:r w:rsidRPr="004C5BAA">
        <w:rPr>
          <w:rFonts w:ascii="Times New Roman" w:hAnsi="Times New Roman" w:cs="Times New Roman"/>
          <w:sz w:val="24"/>
          <w:szCs w:val="24"/>
        </w:rPr>
        <w:lastRenderedPageBreak/>
        <w:t>References</w:t>
      </w:r>
    </w:p>
    <w:p w:rsidR="0093547E" w:rsidRPr="004C5BAA" w:rsidRDefault="0093547E" w:rsidP="004C5BAA">
      <w:pPr>
        <w:spacing w:after="0" w:line="480" w:lineRule="auto"/>
        <w:contextualSpacing/>
        <w:rPr>
          <w:rFonts w:ascii="Times New Roman" w:hAnsi="Times New Roman" w:cs="Times New Roman"/>
          <w:sz w:val="24"/>
          <w:szCs w:val="24"/>
          <w:shd w:val="clear" w:color="auto" w:fill="FFFFFF"/>
        </w:rPr>
      </w:pPr>
      <w:proofErr w:type="spellStart"/>
      <w:r w:rsidRPr="004C5BAA">
        <w:rPr>
          <w:rFonts w:ascii="Times New Roman" w:hAnsi="Times New Roman" w:cs="Times New Roman"/>
          <w:color w:val="222222"/>
          <w:sz w:val="24"/>
          <w:szCs w:val="24"/>
          <w:shd w:val="clear" w:color="auto" w:fill="FFFFFF"/>
        </w:rPr>
        <w:t>Harr</w:t>
      </w:r>
      <w:proofErr w:type="spellEnd"/>
      <w:r w:rsidRPr="004C5BAA">
        <w:rPr>
          <w:rFonts w:ascii="Times New Roman" w:hAnsi="Times New Roman" w:cs="Times New Roman"/>
          <w:color w:val="222222"/>
          <w:sz w:val="24"/>
          <w:szCs w:val="24"/>
          <w:shd w:val="clear" w:color="auto" w:fill="FFFFFF"/>
        </w:rPr>
        <w:t>, J. (2011). </w:t>
      </w:r>
      <w:r w:rsidRPr="004C5BAA">
        <w:rPr>
          <w:rFonts w:ascii="Times New Roman" w:hAnsi="Times New Roman" w:cs="Times New Roman"/>
          <w:i/>
          <w:iCs/>
          <w:color w:val="222222"/>
          <w:sz w:val="24"/>
          <w:szCs w:val="24"/>
          <w:shd w:val="clear" w:color="auto" w:fill="FFFFFF"/>
        </w:rPr>
        <w:t>A civil action</w:t>
      </w:r>
      <w:r w:rsidRPr="004C5BAA">
        <w:rPr>
          <w:rFonts w:ascii="Times New Roman" w:hAnsi="Times New Roman" w:cs="Times New Roman"/>
          <w:color w:val="222222"/>
          <w:sz w:val="24"/>
          <w:szCs w:val="24"/>
          <w:shd w:val="clear" w:color="auto" w:fill="FFFFFF"/>
        </w:rPr>
        <w:t>. Vinta</w:t>
      </w:r>
      <w:bookmarkStart w:id="0" w:name="_GoBack"/>
      <w:bookmarkEnd w:id="0"/>
      <w:r w:rsidRPr="004C5BAA">
        <w:rPr>
          <w:rFonts w:ascii="Times New Roman" w:hAnsi="Times New Roman" w:cs="Times New Roman"/>
          <w:color w:val="222222"/>
          <w:sz w:val="24"/>
          <w:szCs w:val="24"/>
          <w:shd w:val="clear" w:color="auto" w:fill="FFFFFF"/>
        </w:rPr>
        <w:t>ge.</w:t>
      </w:r>
    </w:p>
    <w:p w:rsidR="00913D3A" w:rsidRPr="004C5BAA" w:rsidRDefault="00913D3A" w:rsidP="004C5BAA">
      <w:pPr>
        <w:spacing w:after="0" w:line="480" w:lineRule="auto"/>
        <w:contextualSpacing/>
        <w:rPr>
          <w:rFonts w:ascii="Times New Roman" w:hAnsi="Times New Roman" w:cs="Times New Roman"/>
          <w:sz w:val="24"/>
          <w:szCs w:val="24"/>
        </w:rPr>
      </w:pPr>
    </w:p>
    <w:p w:rsidR="00913D3A" w:rsidRPr="004C5BAA" w:rsidRDefault="00913D3A" w:rsidP="004C5BAA">
      <w:pPr>
        <w:spacing w:after="0" w:line="480" w:lineRule="auto"/>
        <w:contextualSpacing/>
        <w:rPr>
          <w:rFonts w:ascii="Times New Roman" w:hAnsi="Times New Roman" w:cs="Times New Roman"/>
          <w:sz w:val="24"/>
          <w:szCs w:val="24"/>
        </w:rPr>
      </w:pPr>
    </w:p>
    <w:sectPr w:rsidR="00913D3A" w:rsidRPr="004C5BAA" w:rsidSect="00CF2F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C51" w:rsidRDefault="00F34C51" w:rsidP="00CF2F5F">
      <w:pPr>
        <w:spacing w:after="0" w:line="240" w:lineRule="auto"/>
      </w:pPr>
      <w:r>
        <w:separator/>
      </w:r>
    </w:p>
  </w:endnote>
  <w:endnote w:type="continuationSeparator" w:id="0">
    <w:p w:rsidR="00F34C51" w:rsidRDefault="00F34C51" w:rsidP="00CF2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C51" w:rsidRDefault="00F34C51" w:rsidP="00CF2F5F">
      <w:pPr>
        <w:spacing w:after="0" w:line="240" w:lineRule="auto"/>
      </w:pPr>
      <w:r>
        <w:separator/>
      </w:r>
    </w:p>
  </w:footnote>
  <w:footnote w:type="continuationSeparator" w:id="0">
    <w:p w:rsidR="00F34C51" w:rsidRDefault="00F34C51" w:rsidP="00CF2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F5F" w:rsidRPr="00CF2F5F" w:rsidRDefault="00CF2F5F">
    <w:pPr>
      <w:pStyle w:val="Header"/>
      <w:jc w:val="right"/>
      <w:rPr>
        <w:rFonts w:ascii="Times New Roman" w:hAnsi="Times New Roman" w:cs="Times New Roman"/>
        <w:sz w:val="24"/>
        <w:szCs w:val="24"/>
      </w:rPr>
    </w:pPr>
    <w:r w:rsidRPr="00CF2F5F">
      <w:rPr>
        <w:rFonts w:ascii="Times New Roman" w:hAnsi="Times New Roman" w:cs="Times New Roman"/>
        <w:sz w:val="24"/>
        <w:szCs w:val="24"/>
      </w:rPr>
      <w:t>BOOK REVIEW</w:t>
    </w:r>
    <w:r w:rsidRPr="00CF2F5F">
      <w:rPr>
        <w:rFonts w:ascii="Times New Roman" w:hAnsi="Times New Roman" w:cs="Times New Roman"/>
        <w:sz w:val="24"/>
        <w:szCs w:val="24"/>
      </w:rPr>
      <w:tab/>
    </w:r>
    <w:r w:rsidRPr="00CF2F5F">
      <w:rPr>
        <w:rFonts w:ascii="Times New Roman" w:hAnsi="Times New Roman" w:cs="Times New Roman"/>
        <w:sz w:val="24"/>
        <w:szCs w:val="24"/>
      </w:rPr>
      <w:tab/>
    </w:r>
    <w:sdt>
      <w:sdtPr>
        <w:rPr>
          <w:rFonts w:ascii="Times New Roman" w:hAnsi="Times New Roman" w:cs="Times New Roman"/>
          <w:sz w:val="24"/>
          <w:szCs w:val="24"/>
        </w:rPr>
        <w:id w:val="-1058552799"/>
        <w:docPartObj>
          <w:docPartGallery w:val="Page Numbers (Top of Page)"/>
          <w:docPartUnique/>
        </w:docPartObj>
      </w:sdtPr>
      <w:sdtEndPr>
        <w:rPr>
          <w:noProof/>
        </w:rPr>
      </w:sdtEndPr>
      <w:sdtContent>
        <w:r w:rsidRPr="00CF2F5F">
          <w:rPr>
            <w:rFonts w:ascii="Times New Roman" w:hAnsi="Times New Roman" w:cs="Times New Roman"/>
            <w:sz w:val="24"/>
            <w:szCs w:val="24"/>
          </w:rPr>
          <w:fldChar w:fldCharType="begin"/>
        </w:r>
        <w:r w:rsidRPr="00CF2F5F">
          <w:rPr>
            <w:rFonts w:ascii="Times New Roman" w:hAnsi="Times New Roman" w:cs="Times New Roman"/>
            <w:sz w:val="24"/>
            <w:szCs w:val="24"/>
          </w:rPr>
          <w:instrText xml:space="preserve"> PAGE   \* MERGEFORMAT </w:instrText>
        </w:r>
        <w:r w:rsidRPr="00CF2F5F">
          <w:rPr>
            <w:rFonts w:ascii="Times New Roman" w:hAnsi="Times New Roman" w:cs="Times New Roman"/>
            <w:sz w:val="24"/>
            <w:szCs w:val="24"/>
          </w:rPr>
          <w:fldChar w:fldCharType="separate"/>
        </w:r>
        <w:r w:rsidR="00AF6048">
          <w:rPr>
            <w:rFonts w:ascii="Times New Roman" w:hAnsi="Times New Roman" w:cs="Times New Roman"/>
            <w:noProof/>
            <w:sz w:val="24"/>
            <w:szCs w:val="24"/>
          </w:rPr>
          <w:t>4</w:t>
        </w:r>
        <w:r w:rsidRPr="00CF2F5F">
          <w:rPr>
            <w:rFonts w:ascii="Times New Roman" w:hAnsi="Times New Roman" w:cs="Times New Roman"/>
            <w:noProof/>
            <w:sz w:val="24"/>
            <w:szCs w:val="24"/>
          </w:rPr>
          <w:fldChar w:fldCharType="end"/>
        </w:r>
      </w:sdtContent>
    </w:sdt>
  </w:p>
  <w:p w:rsidR="00CF2F5F" w:rsidRPr="00CF2F5F" w:rsidRDefault="00CF2F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F5F" w:rsidRPr="00CF2F5F" w:rsidRDefault="00CF2F5F">
    <w:pPr>
      <w:pStyle w:val="Header"/>
      <w:jc w:val="right"/>
      <w:rPr>
        <w:rFonts w:ascii="Times New Roman" w:hAnsi="Times New Roman" w:cs="Times New Roman"/>
        <w:sz w:val="24"/>
        <w:szCs w:val="24"/>
      </w:rPr>
    </w:pPr>
    <w:r w:rsidRPr="00CF2F5F">
      <w:rPr>
        <w:rFonts w:ascii="Times New Roman" w:hAnsi="Times New Roman" w:cs="Times New Roman"/>
        <w:sz w:val="24"/>
        <w:szCs w:val="24"/>
      </w:rPr>
      <w:t>Running head: BOOK REVIEW</w:t>
    </w:r>
    <w:r w:rsidRPr="00CF2F5F">
      <w:rPr>
        <w:rFonts w:ascii="Times New Roman" w:hAnsi="Times New Roman" w:cs="Times New Roman"/>
        <w:sz w:val="24"/>
        <w:szCs w:val="24"/>
      </w:rPr>
      <w:tab/>
    </w:r>
    <w:r w:rsidRPr="00CF2F5F">
      <w:rPr>
        <w:rFonts w:ascii="Times New Roman" w:hAnsi="Times New Roman" w:cs="Times New Roman"/>
        <w:sz w:val="24"/>
        <w:szCs w:val="24"/>
      </w:rPr>
      <w:tab/>
    </w:r>
    <w:r w:rsidRPr="00CF2F5F">
      <w:rPr>
        <w:rFonts w:ascii="Times New Roman" w:hAnsi="Times New Roman" w:cs="Times New Roman"/>
        <w:sz w:val="24"/>
        <w:szCs w:val="24"/>
      </w:rPr>
      <w:tab/>
    </w:r>
    <w:sdt>
      <w:sdtPr>
        <w:rPr>
          <w:rFonts w:ascii="Times New Roman" w:hAnsi="Times New Roman" w:cs="Times New Roman"/>
          <w:sz w:val="24"/>
          <w:szCs w:val="24"/>
        </w:rPr>
        <w:id w:val="-1825036646"/>
        <w:docPartObj>
          <w:docPartGallery w:val="Page Numbers (Top of Page)"/>
          <w:docPartUnique/>
        </w:docPartObj>
      </w:sdtPr>
      <w:sdtEndPr>
        <w:rPr>
          <w:noProof/>
        </w:rPr>
      </w:sdtEndPr>
      <w:sdtContent>
        <w:r w:rsidRPr="00CF2F5F">
          <w:rPr>
            <w:rFonts w:ascii="Times New Roman" w:hAnsi="Times New Roman" w:cs="Times New Roman"/>
            <w:sz w:val="24"/>
            <w:szCs w:val="24"/>
          </w:rPr>
          <w:fldChar w:fldCharType="begin"/>
        </w:r>
        <w:r w:rsidRPr="00CF2F5F">
          <w:rPr>
            <w:rFonts w:ascii="Times New Roman" w:hAnsi="Times New Roman" w:cs="Times New Roman"/>
            <w:sz w:val="24"/>
            <w:szCs w:val="24"/>
          </w:rPr>
          <w:instrText xml:space="preserve"> PAGE   \* MERGEFORMAT </w:instrText>
        </w:r>
        <w:r w:rsidRPr="00CF2F5F">
          <w:rPr>
            <w:rFonts w:ascii="Times New Roman" w:hAnsi="Times New Roman" w:cs="Times New Roman"/>
            <w:sz w:val="24"/>
            <w:szCs w:val="24"/>
          </w:rPr>
          <w:fldChar w:fldCharType="separate"/>
        </w:r>
        <w:r w:rsidR="00366500">
          <w:rPr>
            <w:rFonts w:ascii="Times New Roman" w:hAnsi="Times New Roman" w:cs="Times New Roman"/>
            <w:noProof/>
            <w:sz w:val="24"/>
            <w:szCs w:val="24"/>
          </w:rPr>
          <w:t>1</w:t>
        </w:r>
        <w:r w:rsidRPr="00CF2F5F">
          <w:rPr>
            <w:rFonts w:ascii="Times New Roman" w:hAnsi="Times New Roman" w:cs="Times New Roman"/>
            <w:noProof/>
            <w:sz w:val="24"/>
            <w:szCs w:val="24"/>
          </w:rPr>
          <w:fldChar w:fldCharType="end"/>
        </w:r>
      </w:sdtContent>
    </w:sdt>
  </w:p>
  <w:p w:rsidR="00CF2F5F" w:rsidRPr="00CF2F5F" w:rsidRDefault="00CF2F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Mze2tLA0MjAEIiUdpeDU4uLM/DyQAsNaAIu7facsAAAA"/>
  </w:docVars>
  <w:rsids>
    <w:rsidRoot w:val="00913D3A"/>
    <w:rsid w:val="000958F6"/>
    <w:rsid w:val="000A1AF5"/>
    <w:rsid w:val="0026011F"/>
    <w:rsid w:val="00366500"/>
    <w:rsid w:val="00410782"/>
    <w:rsid w:val="004368FB"/>
    <w:rsid w:val="004C5BAA"/>
    <w:rsid w:val="006F2159"/>
    <w:rsid w:val="0074434A"/>
    <w:rsid w:val="008469AE"/>
    <w:rsid w:val="00913D3A"/>
    <w:rsid w:val="0093547E"/>
    <w:rsid w:val="00AF6048"/>
    <w:rsid w:val="00CF2F5F"/>
    <w:rsid w:val="00D317D8"/>
    <w:rsid w:val="00DC45C0"/>
    <w:rsid w:val="00F34C51"/>
    <w:rsid w:val="00F6333B"/>
    <w:rsid w:val="00F65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5F"/>
  </w:style>
  <w:style w:type="paragraph" w:styleId="Footer">
    <w:name w:val="footer"/>
    <w:basedOn w:val="Normal"/>
    <w:link w:val="FooterChar"/>
    <w:uiPriority w:val="99"/>
    <w:unhideWhenUsed/>
    <w:rsid w:val="00CF2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5F"/>
  </w:style>
  <w:style w:type="paragraph" w:styleId="Footer">
    <w:name w:val="footer"/>
    <w:basedOn w:val="Normal"/>
    <w:link w:val="FooterChar"/>
    <w:uiPriority w:val="99"/>
    <w:unhideWhenUsed/>
    <w:rsid w:val="00CF2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3</cp:revision>
  <dcterms:created xsi:type="dcterms:W3CDTF">2019-10-17T13:06:00Z</dcterms:created>
  <dcterms:modified xsi:type="dcterms:W3CDTF">2019-10-17T13:08:00Z</dcterms:modified>
</cp:coreProperties>
</file>