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2F5496" w:themeColor="accent1" w:themeShade="BF"/>
  <w:body>
    <w:p w:rsidR="00981539" w:rsidRDefault="00981539" w:rsidP="003A5FAB">
      <w:pPr>
        <w:spacing w:after="0" w:line="240" w:lineRule="auto"/>
        <w:rPr>
          <w:lang w:val="en-US"/>
        </w:rPr>
      </w:pPr>
      <w:r>
        <w:rPr>
          <w:noProof/>
          <w:lang w:val="en-US"/>
        </w:rPr>
        <mc:AlternateContent>
          <mc:Choice Requires="wps">
            <w:drawing>
              <wp:anchor distT="0" distB="0" distL="114300" distR="114300" simplePos="0" relativeHeight="251653632" behindDoc="0" locked="0" layoutInCell="1" allowOverlap="1" wp14:anchorId="7D6AE6E2" wp14:editId="092876F3">
                <wp:simplePos x="0" y="0"/>
                <wp:positionH relativeFrom="column">
                  <wp:posOffset>7029450</wp:posOffset>
                </wp:positionH>
                <wp:positionV relativeFrom="paragraph">
                  <wp:posOffset>3212465</wp:posOffset>
                </wp:positionV>
                <wp:extent cx="2771775" cy="4057650"/>
                <wp:effectExtent l="0" t="0"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71775"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539" w:rsidRPr="00981539" w:rsidRDefault="00FD6E9F" w:rsidP="00981539">
                            <w:pPr>
                              <w:pStyle w:val="Normal-Tables"/>
                              <w:spacing w:line="240" w:lineRule="auto"/>
                              <w:ind w:firstLine="720"/>
                              <w:rPr>
                                <w:rFonts w:ascii="Times New Roman" w:hAnsi="Times New Roman"/>
                                <w:sz w:val="36"/>
                                <w:szCs w:val="36"/>
                              </w:rPr>
                            </w:pPr>
                            <w:bookmarkStart w:id="0" w:name="OLE_LINK1"/>
                            <w:bookmarkStart w:id="1" w:name="OLE_LINK2"/>
                            <w:bookmarkStart w:id="2" w:name="_Hlk175747663"/>
                            <w:r w:rsidRPr="00981539">
                              <w:rPr>
                                <w:rFonts w:asciiTheme="minorHAnsi" w:hAnsiTheme="minorHAnsi"/>
                                <w:color w:val="3F3731"/>
                                <w:sz w:val="36"/>
                                <w:szCs w:val="36"/>
                                <w:lang w:val="en-US"/>
                              </w:rPr>
                              <w:t xml:space="preserve"> </w:t>
                            </w:r>
                            <w:bookmarkEnd w:id="0"/>
                            <w:bookmarkEnd w:id="1"/>
                            <w:bookmarkEnd w:id="2"/>
                            <w:r w:rsidR="00981539" w:rsidRPr="00981539">
                              <w:rPr>
                                <w:rFonts w:asciiTheme="minorHAnsi" w:hAnsiTheme="minorHAnsi"/>
                                <w:sz w:val="36"/>
                                <w:szCs w:val="36"/>
                              </w:rPr>
                              <w:t xml:space="preserve">The most common cause of cataracts is aging. Cataracts are very common among the elderly. This is because of some normal vision changes that happen after one turns 40. The proteins in the lenses start breaking down causing lenses to become cloudy. On turning 60, the lenses may cloud some more causing vision problems later. </w:t>
                            </w:r>
                          </w:p>
                          <w:p w:rsidR="00FD6E9F" w:rsidRPr="00981539" w:rsidRDefault="00FD6E9F" w:rsidP="00981539">
                            <w:pPr>
                              <w:spacing w:after="0" w:line="240" w:lineRule="auto"/>
                              <w:rPr>
                                <w:rFonts w:ascii="Myriad Pro" w:hAnsi="Myriad Pro"/>
                                <w:color w:val="3F3731"/>
                                <w:sz w:val="36"/>
                                <w:szCs w:val="3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553.5pt;margin-top:252.95pt;width:218.25pt;height:3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VMqQIAAKUFAAAOAAAAZHJzL2Uyb0RvYy54bWysVG1vmzAQ/j5p/8Hyd8rLTAiopFpDmCZ1&#10;L1K7H+CACdbAZrYT6Kb9951Nk6atJk3b+IBs3/m5e+4e3+XV1HfowJTmUuQ4vAgwYqKSNRe7HH+5&#10;K70lRtpQUdNOCpbje6bx1er1q8txyFgkW9nVTCEAETobhxy3xgyZ7+uqZT3VF3JgAoyNVD01sFU7&#10;v1Z0BPS+86MgWPijVPWgZMW0htNiNuKVw28aVplPTaOZQV2OITfj/sr9t/bvry5ptlN0aHn1kAb9&#10;iyx6ygUEPUEV1FC0V/wFVM8rJbVszEUle182Da+Y4wBswuAZm9uWDsxxgeLo4VQm/f9gq4+Hzwrx&#10;GnoH5RG0hx7dscmgazmhKLX1GQedgdvtAI5mgnPwdVz1cCOrrxpc/DOf+YK23tvxg6wBkO6NdDem&#10;RvW2SsAbAQxEvD81wQat4DBKkjBJYowqsJEgThaxa5NPs+P1QWnzjske2UWOFXTZwdPDjTY2HZod&#10;XWw0IUveda7TnXhyAI7zCQSHq9Zm03CN+5EG6Wa5WRKPRIuNR4Ki8N6Wa+ItyjCJizfFel2EP23c&#10;kGQtr2smbJijiELyZ016kPPc/pOMtOx4beFsSlrttutOoQMFEZfus32B5M/c/KdpODNweUYpjEhw&#10;HaVeuVgmHilJ7KVJsPSCML1OFwFJSVE+pXTDBft3SmjMcRpH8Syb33IL3PeSG816bmBMdLzP8fLk&#10;RLOW0XojatdaQ3k3r89KYdN/LAVU7Nhop1gr0lmuZtpOgGJlvJX1PWhXSVAWCBRmGyxaqb5jNMKc&#10;yLH+tqeKYdS9F/AQ05AQO1jchsRJBBt1btmeW6ioACrHBqN5uTbzMNoPiu9aiDQ/LSHfwptpuFPz&#10;Y1ZAxW5gFjhSD3PLDpvzvfN6nK6rXwAAAP//AwBQSwMEFAAGAAgAAAAhAGZZcQzgAAAADgEAAA8A&#10;AABkcnMvZG93bnJldi54bWxMj8FKxDAYhO+C7xB+wZubrLbq1qaLCIsie7HuA2Sb2JQ2f0KTtNWn&#10;Nz3pcZhh5ptyv5iBTGr0nUUO2w0DorCxssOWw+nzcPMIxAeBUgwWFYdv5WFfXV6UopB2xg811aEl&#10;qQR9ITjoEFxBqW+0MsJvrFOYvC87GhGSHFsqRzGncjPQW8buqREdpgUtnHrRqunraDgc4uubmX5o&#10;dO91M6N2fTwde86vr5bnJyBBLeEvDCt+QocqMZ1tROnJkPSWPaQzgUPO8h2QNZJndzmQ82pm2Q5o&#10;VdL/N6pfAAAA//8DAFBLAQItABQABgAIAAAAIQC2gziS/gAAAOEBAAATAAAAAAAAAAAAAAAAAAAA&#10;AABbQ29udGVudF9UeXBlc10ueG1sUEsBAi0AFAAGAAgAAAAhADj9If/WAAAAlAEAAAsAAAAAAAAA&#10;AAAAAAAALwEAAF9yZWxzLy5yZWxzUEsBAi0AFAAGAAgAAAAhADHEdUypAgAApQUAAA4AAAAAAAAA&#10;AAAAAAAALgIAAGRycy9lMm9Eb2MueG1sUEsBAi0AFAAGAAgAAAAhAGZZcQzgAAAADgEAAA8AAAAA&#10;AAAAAAAAAAAAAwUAAGRycy9kb3ducmV2LnhtbFBLBQYAAAAABAAEAPMAAAAQBgAAAAA=&#10;" filled="f" stroked="f">
                <v:path arrowok="t"/>
                <v:textbox>
                  <w:txbxContent>
                    <w:p w:rsidR="00981539" w:rsidRPr="00981539" w:rsidRDefault="00FD6E9F" w:rsidP="00981539">
                      <w:pPr>
                        <w:pStyle w:val="Normal-Tables"/>
                        <w:spacing w:line="240" w:lineRule="auto"/>
                        <w:ind w:firstLine="720"/>
                        <w:rPr>
                          <w:rFonts w:ascii="Times New Roman" w:hAnsi="Times New Roman"/>
                          <w:sz w:val="36"/>
                          <w:szCs w:val="36"/>
                        </w:rPr>
                      </w:pPr>
                      <w:bookmarkStart w:id="3" w:name="OLE_LINK1"/>
                      <w:bookmarkStart w:id="4" w:name="OLE_LINK2"/>
                      <w:bookmarkStart w:id="5" w:name="_Hlk175747663"/>
                      <w:r w:rsidRPr="00981539">
                        <w:rPr>
                          <w:rFonts w:asciiTheme="minorHAnsi" w:hAnsiTheme="minorHAnsi"/>
                          <w:color w:val="3F3731"/>
                          <w:sz w:val="36"/>
                          <w:szCs w:val="36"/>
                          <w:lang w:val="en-US"/>
                        </w:rPr>
                        <w:t xml:space="preserve"> </w:t>
                      </w:r>
                      <w:bookmarkEnd w:id="3"/>
                      <w:bookmarkEnd w:id="4"/>
                      <w:bookmarkEnd w:id="5"/>
                      <w:r w:rsidR="00981539" w:rsidRPr="00981539">
                        <w:rPr>
                          <w:rFonts w:asciiTheme="minorHAnsi" w:hAnsiTheme="minorHAnsi"/>
                          <w:sz w:val="36"/>
                          <w:szCs w:val="36"/>
                        </w:rPr>
                        <w:t xml:space="preserve">The most common cause of cataracts is aging. Cataracts are very common among the elderly. This is because of some normal vision changes that happen after one turns 40. The proteins in the lenses start breaking down causing lenses to become cloudy. On turning 60, the lenses may cloud some more causing vision problems later. </w:t>
                      </w:r>
                    </w:p>
                    <w:p w:rsidR="00FD6E9F" w:rsidRPr="00981539" w:rsidRDefault="00FD6E9F" w:rsidP="00981539">
                      <w:pPr>
                        <w:spacing w:after="0" w:line="240" w:lineRule="auto"/>
                        <w:rPr>
                          <w:rFonts w:ascii="Myriad Pro" w:hAnsi="Myriad Pro"/>
                          <w:color w:val="3F3731"/>
                          <w:sz w:val="36"/>
                          <w:szCs w:val="36"/>
                          <w:lang w:val="en-US"/>
                        </w:rPr>
                      </w:pPr>
                    </w:p>
                  </w:txbxContent>
                </v:textbox>
              </v:shape>
            </w:pict>
          </mc:Fallback>
        </mc:AlternateContent>
      </w:r>
      <w:r>
        <w:rPr>
          <w:noProof/>
          <w:lang w:val="en-US"/>
        </w:rPr>
        <w:drawing>
          <wp:anchor distT="0" distB="0" distL="114300" distR="114300" simplePos="0" relativeHeight="251662848" behindDoc="0" locked="0" layoutInCell="1" allowOverlap="1" wp14:anchorId="15D86D98" wp14:editId="2AF112CC">
            <wp:simplePos x="0" y="0"/>
            <wp:positionH relativeFrom="column">
              <wp:posOffset>6828155</wp:posOffset>
            </wp:positionH>
            <wp:positionV relativeFrom="paragraph">
              <wp:posOffset>1042670</wp:posOffset>
            </wp:positionV>
            <wp:extent cx="2660015" cy="1935480"/>
            <wp:effectExtent l="0" t="0" r="6985" b="7620"/>
            <wp:wrapNone/>
            <wp:docPr id="11" name="Picture 53" descr="Description: \\Server\templates\2\00664\brochure\images\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scription: \\Server\templates\2\00664\brochure\images\02.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0015"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2608" behindDoc="0" locked="0" layoutInCell="1" allowOverlap="1" wp14:anchorId="56ADE239" wp14:editId="67CC7900">
                <wp:simplePos x="0" y="0"/>
                <wp:positionH relativeFrom="column">
                  <wp:posOffset>3505200</wp:posOffset>
                </wp:positionH>
                <wp:positionV relativeFrom="paragraph">
                  <wp:posOffset>1764665</wp:posOffset>
                </wp:positionV>
                <wp:extent cx="3003550" cy="2857500"/>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355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51E" w:rsidRPr="00981539" w:rsidRDefault="00981539" w:rsidP="003E5E90">
                            <w:pPr>
                              <w:jc w:val="both"/>
                              <w:rPr>
                                <w:rFonts w:asciiTheme="minorHAnsi" w:hAnsiTheme="minorHAnsi"/>
                                <w:color w:val="3F3731"/>
                                <w:sz w:val="36"/>
                                <w:szCs w:val="36"/>
                                <w:lang w:val="en-US"/>
                              </w:rPr>
                            </w:pPr>
                            <w:r w:rsidRPr="00981539">
                              <w:rPr>
                                <w:rFonts w:asciiTheme="minorHAnsi" w:hAnsiTheme="minorHAnsi"/>
                                <w:sz w:val="36"/>
                                <w:szCs w:val="36"/>
                              </w:rPr>
                              <w:t>Cataracts are usually accompanied by several vision changes including; seeing double (ghost images), blurry vision, increased sensitivity to light, bright colours appearing faded and trouble with night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276pt;margin-top:138.95pt;width:236.5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rAIAAKsFAAAOAAAAZHJzL2Uyb0RvYy54bWysVG1vmzAQ/j5p/8Hyd4qhkAAqqdoQpknd&#10;i9TuBzhggjWwme2EdNP++86mSZNWk6ZtfEC273x3zz2P7+p633dox5TmUuQ4uCAYMVHJmotNjr88&#10;lF6CkTZU1LSTguX4kWl8vXj75mocMhbKVnY1UwiCCJ2NQ45bY4bM93XVsp7qCzkwAcZGqp4a2KqN&#10;Xys6QvS+80NCZv4oVT0oWTGt4bSYjHjh4jcNq8ynptHMoC7HUJtxf+X+a/v3F1c02yg6tLx6KoP+&#10;RRU95QKSHkMV1FC0VfxVqJ5XSmrZmItK9r5sGl4xhwHQBOQFmvuWDsxhgebo4dgm/f/CVh93nxXi&#10;dY5nGAnaA0UPbG/QrdyjMLbtGQedgdf9AH5mD+dAs4OqhztZfdXg4p/4TBe09V6PH2QNAenWSHdj&#10;36jeNglgIwgDfDweObBJKzi8JOQyjsFUgS1M4nlMHEs+zQ7XB6XNOyZ7ZBc5VkCyC093d9rYcmh2&#10;cLHZhCx51zmiO3F2AI7TCSSHq9Zmy3C8/UhJukpWSeRF4WzlRaQovJtyGXmzMpjHxWWxXBbBT5s3&#10;iLKW1zUTNs1BQ0H0Zxw9qXli/6giLTte23C2JK0262Wn0I6Chkv3WV6g+BM3/7wMZwYsLyAFYURu&#10;w9QrZ8nci8oo9tI5STwSpLfpjERpVJTnkO64YP8OCY05TmOQk4PzW2zEfa+x0aznBqZEx/scJ0cn&#10;mrWM1itRO2oN5d20PmmFLf+5FdCxA9FOsVakk1zNfr13jyA4KH4t60eQsJIgMBAjTDhYtFJ9x2iE&#10;aZFj/W1LFcOoey/gOaZBFNnx4jZRPA9ho04t61MLFRWEyrHBaFouzTSStoPimxYyTS9MyBt4Og13&#10;orZvbKoKENkNTASH7Wl62ZFzundezzN28QsAAP//AwBQSwMEFAAGAAgAAAAhADHj+4nfAAAADAEA&#10;AA8AAABkcnMvZG93bnJldi54bWxMj91KxDAQhe8F3yGM4J2bGqjV2ukiwqKIN9Z9gGwTm9JmEpr0&#10;R5/e7JVezpnDOd+p9psd2aKn0DtCuN1lwDS1TvXUIRw/Dzf3wEKUpOToSCN86wD7+vKikqVyK33o&#10;pYkdSyEUSolgYvQl56E12sqwc15T+n25ycqYzqnjapJrCrcjF1l2x63sKTUY6fWz0e3QzBbhML+8&#10;2uWHz/6taVcyfpiP7wPi9dX29Ags6i3+meGMn9ChTkwnN5MKbETIc5G2RARRFA/Azo5M5Ek6IRQi&#10;Sbyu+P8R9S8AAAD//wMAUEsBAi0AFAAGAAgAAAAhALaDOJL+AAAA4QEAABMAAAAAAAAAAAAAAAAA&#10;AAAAAFtDb250ZW50X1R5cGVzXS54bWxQSwECLQAUAAYACAAAACEAOP0h/9YAAACUAQAACwAAAAAA&#10;AAAAAAAAAAAvAQAAX3JlbHMvLnJlbHNQSwECLQAUAAYACAAAACEAvzUPoawCAACrBQAADgAAAAAA&#10;AAAAAAAAAAAuAgAAZHJzL2Uyb0RvYy54bWxQSwECLQAUAAYACAAAACEAMeP7id8AAAAMAQAADwAA&#10;AAAAAAAAAAAAAAAGBQAAZHJzL2Rvd25yZXYueG1sUEsFBgAAAAAEAAQA8wAAABIGAAAAAA==&#10;" filled="f" stroked="f">
                <v:path arrowok="t"/>
                <v:textbox>
                  <w:txbxContent>
                    <w:p w:rsidR="00F3351E" w:rsidRPr="00981539" w:rsidRDefault="00981539" w:rsidP="003E5E90">
                      <w:pPr>
                        <w:jc w:val="both"/>
                        <w:rPr>
                          <w:rFonts w:asciiTheme="minorHAnsi" w:hAnsiTheme="minorHAnsi"/>
                          <w:color w:val="3F3731"/>
                          <w:sz w:val="36"/>
                          <w:szCs w:val="36"/>
                          <w:lang w:val="en-US"/>
                        </w:rPr>
                      </w:pPr>
                      <w:r w:rsidRPr="00981539">
                        <w:rPr>
                          <w:rFonts w:asciiTheme="minorHAnsi" w:hAnsiTheme="minorHAnsi"/>
                          <w:sz w:val="36"/>
                          <w:szCs w:val="36"/>
                        </w:rPr>
                        <w:t>Cataracts are usually accompanied by several vision changes including; seeing double (ghost images), blurry vision, increased sensitivity to light, bright colours appearing faded and trouble with night vision</w:t>
                      </w: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2A4ADC1A" wp14:editId="14EAA8E4">
                <wp:simplePos x="0" y="0"/>
                <wp:positionH relativeFrom="column">
                  <wp:posOffset>209550</wp:posOffset>
                </wp:positionH>
                <wp:positionV relativeFrom="paragraph">
                  <wp:posOffset>2640965</wp:posOffset>
                </wp:positionV>
                <wp:extent cx="2825750" cy="4389755"/>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5750" cy="438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E90" w:rsidRPr="00981539" w:rsidRDefault="00981539" w:rsidP="00295D24">
                            <w:pPr>
                              <w:spacing w:line="240" w:lineRule="auto"/>
                              <w:rPr>
                                <w:rFonts w:asciiTheme="minorHAnsi" w:hAnsiTheme="minorHAnsi"/>
                                <w:color w:val="3F3731"/>
                                <w:sz w:val="36"/>
                                <w:szCs w:val="36"/>
                                <w:lang w:val="en-US"/>
                              </w:rPr>
                            </w:pPr>
                            <w:r w:rsidRPr="00981539">
                              <w:rPr>
                                <w:rFonts w:asciiTheme="minorHAnsi" w:hAnsiTheme="minorHAnsi"/>
                                <w:sz w:val="36"/>
                                <w:szCs w:val="36"/>
                              </w:rPr>
                              <w:t>Cataracts are dense cloudy patches in the eye lens that form due to accumulation of proteins in the eye. Our eyes usually have natural lens which help use see by refract light rays that come into our eyes. The clear part of the eye is what is known as the lens.</w:t>
                            </w:r>
                            <w:r>
                              <w:rPr>
                                <w:rFonts w:asciiTheme="minorHAnsi" w:hAnsiTheme="minorHAnsi"/>
                                <w:sz w:val="36"/>
                                <w:szCs w:val="36"/>
                                <w:lang w:val="en-US"/>
                              </w:rPr>
                              <w:t xml:space="preserve"> </w:t>
                            </w:r>
                            <w:r w:rsidRPr="00981539">
                              <w:rPr>
                                <w:rFonts w:asciiTheme="minorHAnsi" w:hAnsiTheme="minorHAnsi"/>
                                <w:sz w:val="36"/>
                                <w:szCs w:val="36"/>
                              </w:rPr>
                              <w:t>However, when proteins accumulate to form cataracts, the lens become foggy just like a windshield would when dust accumulates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16.5pt;margin-top:207.95pt;width:222.5pt;height:34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jaqgIAAKsFAAAOAAAAZHJzL2Uyb0RvYy54bWysVNtu2zAMfR+wfxD07vpSObGNOkUbx8OA&#10;7gK0+wDFlmNhtuRJSpxu2L+PkpM0bTFg2OYHQyIpkoc85NX1vu/QjinNpchxeBFgxEQlay42Of7y&#10;UHoJRtpQUdNOCpbjR6bx9eLtm6txyFgkW9nVTCFwInQ2DjlujRky39dVy3qqL+TABCgbqXpq4Ko2&#10;fq3oCN77zo+CYOaPUtWDkhXTGqTFpMQL579pWGU+NY1mBnU5htyM+yv3X9u/v7ii2UbRoeXVIQ36&#10;F1n0lAsIenJVUEPRVvFXrnpeKallYy4q2fuyaXjFHAZAEwYv0Ny3dGAOCxRHD6cy6f/ntvq4+6wQ&#10;r3M8x0jQHlr0wPYG3co9uoxsecZBZ2B1P4Cd2YMc2uyg6uFOVl81mPhnNtMDba3X4wdZg0O6NdK9&#10;2Deqt0UC2AjcQD8eTz2wQSsQRkkUz2NQVaAjl0k6j2Obhk+z4/NBafOOyR7ZQ44VNNm5p7s7bSbT&#10;o4mNJmTJuw7kNOvEMwH4nCQQHJ5anU3D9e1HGqSrZJUQj0SzlUeCovBuyiXxZmU4j4vLYrkswp82&#10;bkiyltc1EzbMkUMh+bMeHdg8df/EIi07Xlt3NiWtNutlp9COAodL9x0KcmbmP0/D1QuwvIAURiS4&#10;jVKvnCVzj5Qk9tJ5kHhBmN6ms4CkpCifQ7rjgv07JDTmOI2jeKLNb7EF7nuNjWY9N7AlOt7nODkZ&#10;0axltF6J2rXWUN5N57NS2PSfSgHtPjbaMdaSdKKr2a/3bghOjF/L+hEorCQQDMgIGw4OrVTfMRph&#10;W+RYf9tSxTDq3gsYxzQkxK4XdyHxPIKLOteszzVUVOAqxwaj6bg000raDopvWog0TZiQNzA6DXek&#10;tjM2ZXUYONgIDtthe9mVc353Vk87dvELAAD//wMAUEsDBBQABgAIAAAAIQB8YaCd4AAAAAsBAAAP&#10;AAAAZHJzL2Rvd25yZXYueG1sTI9BTsMwEEX3SNzBGiR21ElbaAlxKoRUgRAbQg/gxiaOEo+t2E4C&#10;p2dYwXJmnv68Xx4WO7BJj6FzKCBfZcA0Nk512Ao4fRxv9sBClKjk4FAL+NIBDtXlRSkL5WZ811Md&#10;W0YhGAopwMToC85DY7SVYeW8Rrp9utHKSOPYcjXKmcLtwNdZdset7JA+GOn1k9FNXycr4JieX+z0&#10;zZN/rZsZje/T6a0X4vpqeXwAFvUS/2D41Sd1qMjp7BKqwAYBmw1ViQK2+e09MAK2uz1tzkTm2W4N&#10;vCr5/w7VDwAAAP//AwBQSwECLQAUAAYACAAAACEAtoM4kv4AAADhAQAAEwAAAAAAAAAAAAAAAAAA&#10;AAAAW0NvbnRlbnRfVHlwZXNdLnhtbFBLAQItABQABgAIAAAAIQA4/SH/1gAAAJQBAAALAAAAAAAA&#10;AAAAAAAAAC8BAABfcmVscy8ucmVsc1BLAQItABQABgAIAAAAIQBIoDjaqgIAAKsFAAAOAAAAAAAA&#10;AAAAAAAAAC4CAABkcnMvZTJvRG9jLnhtbFBLAQItABQABgAIAAAAIQB8YaCd4AAAAAsBAAAPAAAA&#10;AAAAAAAAAAAAAAQFAABkcnMvZG93bnJldi54bWxQSwUGAAAAAAQABADzAAAAEQYAAAAA&#10;" filled="f" stroked="f">
                <v:path arrowok="t"/>
                <v:textbox>
                  <w:txbxContent>
                    <w:p w:rsidR="003E5E90" w:rsidRPr="00981539" w:rsidRDefault="00981539" w:rsidP="00295D24">
                      <w:pPr>
                        <w:spacing w:line="240" w:lineRule="auto"/>
                        <w:rPr>
                          <w:rFonts w:asciiTheme="minorHAnsi" w:hAnsiTheme="minorHAnsi"/>
                          <w:color w:val="3F3731"/>
                          <w:sz w:val="36"/>
                          <w:szCs w:val="36"/>
                          <w:lang w:val="en-US"/>
                        </w:rPr>
                      </w:pPr>
                      <w:r w:rsidRPr="00981539">
                        <w:rPr>
                          <w:rFonts w:asciiTheme="minorHAnsi" w:hAnsiTheme="minorHAnsi"/>
                          <w:sz w:val="36"/>
                          <w:szCs w:val="36"/>
                        </w:rPr>
                        <w:t>Cataracts are dense cloudy patches in the eye lens that form due to accumulation of proteins in the eye. Our eyes usually have natural lens which help use see by refract light rays that come into our eyes. The clear part of the eye is what is known as the lens.</w:t>
                      </w:r>
                      <w:r>
                        <w:rPr>
                          <w:rFonts w:asciiTheme="minorHAnsi" w:hAnsiTheme="minorHAnsi"/>
                          <w:sz w:val="36"/>
                          <w:szCs w:val="36"/>
                          <w:lang w:val="en-US"/>
                        </w:rPr>
                        <w:t xml:space="preserve"> </w:t>
                      </w:r>
                      <w:r w:rsidRPr="00981539">
                        <w:rPr>
                          <w:rFonts w:asciiTheme="minorHAnsi" w:hAnsiTheme="minorHAnsi"/>
                          <w:sz w:val="36"/>
                          <w:szCs w:val="36"/>
                        </w:rPr>
                        <w:t>However, when proteins accumulate to form cataracts, the lens become foggy just like a windshield would when dust accumulates</w:t>
                      </w:r>
                    </w:p>
                  </w:txbxContent>
                </v:textbox>
              </v:shape>
            </w:pict>
          </mc:Fallback>
        </mc:AlternateContent>
      </w:r>
      <w:r w:rsidR="004D2314">
        <w:rPr>
          <w:noProof/>
          <w:lang w:val="en-US"/>
        </w:rPr>
        <mc:AlternateContent>
          <mc:Choice Requires="wps">
            <w:drawing>
              <wp:anchor distT="0" distB="0" distL="114300" distR="114300" simplePos="0" relativeHeight="251658752" behindDoc="0" locked="0" layoutInCell="1" allowOverlap="1" wp14:anchorId="095DE555" wp14:editId="7233B1B0">
                <wp:simplePos x="0" y="0"/>
                <wp:positionH relativeFrom="column">
                  <wp:posOffset>225425</wp:posOffset>
                </wp:positionH>
                <wp:positionV relativeFrom="paragraph">
                  <wp:posOffset>113030</wp:posOffset>
                </wp:positionV>
                <wp:extent cx="9261475" cy="1127125"/>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61475" cy="112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76D" w:rsidRPr="00690420" w:rsidRDefault="00690420" w:rsidP="00690420">
                            <w:pPr>
                              <w:spacing w:after="0" w:line="0" w:lineRule="atLeast"/>
                              <w:jc w:val="center"/>
                              <w:rPr>
                                <w:rFonts w:ascii="Myriad Pro" w:hAnsi="Myriad Pro"/>
                                <w:color w:val="4F81BD"/>
                                <w:sz w:val="120"/>
                                <w:szCs w:val="120"/>
                                <w:lang w:val="en-US"/>
                              </w:rPr>
                            </w:pPr>
                            <w:r>
                              <w:rPr>
                                <w:rFonts w:ascii="Myriad Pro" w:hAnsi="Myriad Pro"/>
                                <w:color w:val="4F81BD"/>
                                <w:sz w:val="120"/>
                                <w:szCs w:val="120"/>
                                <w:lang w:val="en-US"/>
                              </w:rPr>
                              <w:t>Vision Eye 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margin-left:17.75pt;margin-top:8.9pt;width:729.25pt;height:8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F0GqwIAAKwFAAAOAAAAZHJzL2Uyb0RvYy54bWysVNtu2zAMfR+wfxD07vhS5WKjTtHE8TCg&#10;uwDtPkCx5ViYLXmSErsb9u+j5CRNWwwYtvnBkEiK5OEheX0ztA06MKW5FCkOJwFGTBSy5GKX4i8P&#10;ubfASBsqStpIwVL8yDS+Wb59c913CYtkLZuSKQROhE76LsW1MV3i+7qoWUv1RHZMgLKSqqUGrmrn&#10;l4r24L1t/CgIZn4vVdkpWTCtQZqNSrx0/quKFeZTVWlmUJNiyM24v3L/rf37y2ua7BTtal4c06B/&#10;kUVLuYCgZ1cZNRTtFX/lquWFklpWZlLI1pdVxQvmMACaMHiB5r6mHXNYoDi6O5dJ/z+3xcfDZ4V4&#10;CdxFGAnaAkcPbDBoJQdEYlufvtMJmN13YGgGkIOtw6q7O1l81WDiX9iMD7S13vYfZAkO6d5I92Ko&#10;VGurBLgRuAFCHs8k2KAFCONoFpL5FKMCdGEYzcNoatPwaXJ63ilt3jHZIntIsQKWnXt6uNNmND2Z&#10;2GhC5rxpQE6TRjwTgM9RAsHhqdXZNBxxP+Ig3iw2C+KRaLbxSJBl3m2+Jt4sD+fT7Cpbr7Pwp40b&#10;kqTmZcmEDXNqopD8GUnHdh7pP7eRlg0vrTubkla77bpR6EChiXP3HQtyYeY/T8PVC7C8gBRGJFhF&#10;sZfPFnOP5GTqxfNg4QVhvIpnAYlJlj+HdMcF+3dIqAdep8Cjg/NbbIH7XmOjScsNrImGtylenI1o&#10;UjNabkTpqDWUN+P5ohQ2/adSAN0nol3H2iYd29UM28FNwdWp47eyfIQWVhIaDPoUVhwcaqm+Y9TD&#10;ukix/ranimHUvBcwj3FIiN0v7kKm8wgu6lKzvdRQUYCrFBuMxuPajDtp3ym+qyHSOGFC3sLoVNw1&#10;tZ2xMavjwMFKcNiO68vunMu7s3passtfAAAA//8DAFBLAwQUAAYACAAAACEAreMGKN4AAAAKAQAA&#10;DwAAAGRycy9kb3ducmV2LnhtbEyPwU7DMBBE70j8g7VI3KgDbYCGOBVCqkCoF0I/wI1NHCVeW7Gd&#10;BL6e7Qluuzuj2XnlbrEDm/QYOocCblcZMI2NUx22Ao6f+5tHYCFKVHJwqAV86wC76vKilIVyM37o&#10;qY4toxAMhRRgYvQF56Ex2sqwcl4jaV9utDLSOrZcjXKmcDvwuyy751Z2SB+M9PrF6KavkxWwT69v&#10;dvrhyb/XzYzG9+l46IW4vlqen4BFvcQ/M5zrU3WoqNPJJVSBDQLWeU5Ouj8QwVnfbDcEd6Jpm6+B&#10;VyX/j1D9AgAA//8DAFBLAQItABQABgAIAAAAIQC2gziS/gAAAOEBAAATAAAAAAAAAAAAAAAAAAAA&#10;AABbQ29udGVudF9UeXBlc10ueG1sUEsBAi0AFAAGAAgAAAAhADj9If/WAAAAlAEAAAsAAAAAAAAA&#10;AAAAAAAALwEAAF9yZWxzLy5yZWxzUEsBAi0AFAAGAAgAAAAhAIn0XQarAgAArAUAAA4AAAAAAAAA&#10;AAAAAAAALgIAAGRycy9lMm9Eb2MueG1sUEsBAi0AFAAGAAgAAAAhAK3jBijeAAAACgEAAA8AAAAA&#10;AAAAAAAAAAAABQUAAGRycy9kb3ducmV2LnhtbFBLBQYAAAAABAAEAPMAAAAQBgAAAAA=&#10;" filled="f" stroked="f">
                <v:path arrowok="t"/>
                <v:textbox>
                  <w:txbxContent>
                    <w:p w:rsidR="009A276D" w:rsidRPr="00690420" w:rsidRDefault="00690420" w:rsidP="00690420">
                      <w:pPr>
                        <w:spacing w:after="0" w:line="0" w:lineRule="atLeast"/>
                        <w:jc w:val="center"/>
                        <w:rPr>
                          <w:rFonts w:ascii="Myriad Pro" w:hAnsi="Myriad Pro"/>
                          <w:color w:val="4F81BD"/>
                          <w:sz w:val="120"/>
                          <w:szCs w:val="120"/>
                          <w:lang w:val="en-US"/>
                        </w:rPr>
                      </w:pPr>
                      <w:r>
                        <w:rPr>
                          <w:rFonts w:ascii="Myriad Pro" w:hAnsi="Myriad Pro"/>
                          <w:color w:val="4F81BD"/>
                          <w:sz w:val="120"/>
                          <w:szCs w:val="120"/>
                          <w:lang w:val="en-US"/>
                        </w:rPr>
                        <w:t>Vision Eye Center</w:t>
                      </w:r>
                    </w:p>
                  </w:txbxContent>
                </v:textbox>
              </v:shape>
            </w:pict>
          </mc:Fallback>
        </mc:AlternateContent>
      </w:r>
      <w:r w:rsidR="004D2314">
        <w:rPr>
          <w:noProof/>
          <w:lang w:val="en-US"/>
        </w:rPr>
        <w:drawing>
          <wp:anchor distT="0" distB="0" distL="114300" distR="114300" simplePos="0" relativeHeight="251661824" behindDoc="1" locked="0" layoutInCell="1" allowOverlap="1" wp14:anchorId="2BFABECD" wp14:editId="4D76843B">
            <wp:simplePos x="0" y="0"/>
            <wp:positionH relativeFrom="column">
              <wp:posOffset>3957955</wp:posOffset>
            </wp:positionH>
            <wp:positionV relativeFrom="paragraph">
              <wp:posOffset>5216525</wp:posOffset>
            </wp:positionV>
            <wp:extent cx="2256155" cy="2149475"/>
            <wp:effectExtent l="0" t="0" r="0" b="0"/>
            <wp:wrapTight wrapText="bothSides">
              <wp:wrapPolygon edited="0">
                <wp:start x="11125" y="0"/>
                <wp:lineTo x="10031" y="191"/>
                <wp:lineTo x="4560" y="2680"/>
                <wp:lineTo x="2918" y="3063"/>
                <wp:lineTo x="1641" y="4403"/>
                <wp:lineTo x="1641" y="6126"/>
                <wp:lineTo x="547" y="7657"/>
                <wp:lineTo x="0" y="8614"/>
                <wp:lineTo x="0" y="13017"/>
                <wp:lineTo x="1824" y="15315"/>
                <wp:lineTo x="1824" y="17038"/>
                <wp:lineTo x="3100" y="18378"/>
                <wp:lineTo x="4924" y="18760"/>
                <wp:lineTo x="10578" y="21440"/>
                <wp:lineTo x="11490" y="21440"/>
                <wp:lineTo x="14773" y="21440"/>
                <wp:lineTo x="15502" y="18378"/>
                <wp:lineTo x="16232" y="18378"/>
                <wp:lineTo x="21156" y="15697"/>
                <wp:lineTo x="21339" y="13783"/>
                <wp:lineTo x="21339" y="12252"/>
                <wp:lineTo x="18785" y="9189"/>
                <wp:lineTo x="18056" y="6126"/>
                <wp:lineTo x="15138" y="3063"/>
                <wp:lineTo x="14590" y="0"/>
                <wp:lineTo x="11125" y="0"/>
              </wp:wrapPolygon>
            </wp:wrapTight>
            <wp:docPr id="8" name="Picture 52" descr="Description: \\Server\templates\2\00664\brochure\images\e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scription: \\Server\templates\2\00664\brochure\images\ea.p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6155" cy="2149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314">
        <w:rPr>
          <w:noProof/>
          <w:lang w:val="en-US"/>
        </w:rPr>
        <w:drawing>
          <wp:anchor distT="0" distB="0" distL="114300" distR="114300" simplePos="0" relativeHeight="251660800" behindDoc="1" locked="0" layoutInCell="1" allowOverlap="1" wp14:anchorId="5B6B086D" wp14:editId="342F1EDB">
            <wp:simplePos x="0" y="0"/>
            <wp:positionH relativeFrom="column">
              <wp:posOffset>-253365</wp:posOffset>
            </wp:positionH>
            <wp:positionV relativeFrom="paragraph">
              <wp:posOffset>-111760</wp:posOffset>
            </wp:positionV>
            <wp:extent cx="10604500" cy="8526780"/>
            <wp:effectExtent l="0" t="0" r="0" b="0"/>
            <wp:wrapNone/>
            <wp:docPr id="5" name="Picture 51" descr="Description: \\Server\templates\2\00664\brochure\images\bac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scription: \\Server\templates\2\00664\brochure\images\back.jp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04500" cy="852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314">
        <w:rPr>
          <w:noProof/>
          <w:lang w:val="en-US"/>
        </w:rPr>
        <w:drawing>
          <wp:anchor distT="0" distB="0" distL="114300" distR="114300" simplePos="0" relativeHeight="251657728" behindDoc="1" locked="0" layoutInCell="1" allowOverlap="1" wp14:anchorId="0EBF888F" wp14:editId="64E696FC">
            <wp:simplePos x="0" y="0"/>
            <wp:positionH relativeFrom="column">
              <wp:posOffset>5168900</wp:posOffset>
            </wp:positionH>
            <wp:positionV relativeFrom="paragraph">
              <wp:posOffset>2750185</wp:posOffset>
            </wp:positionV>
            <wp:extent cx="1152525" cy="1581150"/>
            <wp:effectExtent l="0" t="0" r="0" b="0"/>
            <wp:wrapNone/>
            <wp:docPr id="4" name="Picture 47" descr="Descriptio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scription: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314">
        <w:rPr>
          <w:noProof/>
          <w:lang w:val="en-US"/>
        </w:rPr>
        <w:drawing>
          <wp:anchor distT="0" distB="0" distL="114300" distR="114300" simplePos="0" relativeHeight="251656704" behindDoc="1" locked="0" layoutInCell="1" allowOverlap="1" wp14:anchorId="7D3B34DC" wp14:editId="6367CAAA">
            <wp:simplePos x="0" y="0"/>
            <wp:positionH relativeFrom="column">
              <wp:posOffset>7007225</wp:posOffset>
            </wp:positionH>
            <wp:positionV relativeFrom="paragraph">
              <wp:posOffset>1035050</wp:posOffset>
            </wp:positionV>
            <wp:extent cx="2771775" cy="4600575"/>
            <wp:effectExtent l="0" t="0" r="0" b="0"/>
            <wp:wrapNone/>
            <wp:docPr id="3" name="Picture 43" descr="Descriptio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scription: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1775" cy="460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314">
        <w:rPr>
          <w:noProof/>
          <w:lang w:val="en-US"/>
        </w:rPr>
        <w:drawing>
          <wp:anchor distT="0" distB="0" distL="114300" distR="114300" simplePos="0" relativeHeight="251655680" behindDoc="1" locked="0" layoutInCell="1" allowOverlap="1" wp14:anchorId="1FD6C795" wp14:editId="0DB36138">
            <wp:simplePos x="0" y="0"/>
            <wp:positionH relativeFrom="column">
              <wp:posOffset>3314700</wp:posOffset>
            </wp:positionH>
            <wp:positionV relativeFrom="paragraph">
              <wp:posOffset>319405</wp:posOffset>
            </wp:positionV>
            <wp:extent cx="3329940" cy="4459605"/>
            <wp:effectExtent l="0" t="0" r="0" b="0"/>
            <wp:wrapNone/>
            <wp:docPr id="2" name="Picture 42" descr="Descriptio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9940" cy="44596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A5FAB">
        <w:rPr>
          <w:lang w:val="en-US"/>
        </w:rPr>
        <w:t>c</w:t>
      </w:r>
      <w:proofErr w:type="gramEnd"/>
    </w:p>
    <w:p w:rsidR="00981539" w:rsidRDefault="00981539">
      <w:pPr>
        <w:spacing w:after="0" w:line="240" w:lineRule="auto"/>
        <w:rPr>
          <w:lang w:val="en-US"/>
        </w:rPr>
      </w:pPr>
      <w:r>
        <w:rPr>
          <w:lang w:val="en-US"/>
        </w:rPr>
        <w:br w:type="page"/>
      </w:r>
    </w:p>
    <w:p w:rsidR="00A1172A" w:rsidRPr="003A5FAB" w:rsidRDefault="00A43FF7" w:rsidP="00981539">
      <w:pPr>
        <w:spacing w:after="0" w:line="240" w:lineRule="auto"/>
        <w:ind w:right="-540"/>
        <w:rPr>
          <w:lang w:val="en-US"/>
        </w:rPr>
      </w:pPr>
      <w:r>
        <w:rPr>
          <w:noProof/>
          <w:lang w:val="en-US"/>
        </w:rPr>
        <w:lastRenderedPageBreak/>
        <w:drawing>
          <wp:anchor distT="0" distB="0" distL="114300" distR="114300" simplePos="0" relativeHeight="251675136" behindDoc="1" locked="0" layoutInCell="1" allowOverlap="1" wp14:anchorId="39D7D82E" wp14:editId="288D3940">
            <wp:simplePos x="0" y="0"/>
            <wp:positionH relativeFrom="column">
              <wp:posOffset>406400</wp:posOffset>
            </wp:positionH>
            <wp:positionV relativeFrom="paragraph">
              <wp:posOffset>2233930</wp:posOffset>
            </wp:positionV>
            <wp:extent cx="2374900" cy="1697990"/>
            <wp:effectExtent l="0" t="0" r="6350" b="0"/>
            <wp:wrapNone/>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4900"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539">
        <w:rPr>
          <w:noProof/>
          <w:lang w:val="en-US"/>
        </w:rPr>
        <mc:AlternateContent>
          <mc:Choice Requires="wps">
            <w:drawing>
              <wp:anchor distT="0" distB="0" distL="114300" distR="114300" simplePos="0" relativeHeight="251666944" behindDoc="0" locked="0" layoutInCell="1" allowOverlap="1" wp14:anchorId="492D0B15" wp14:editId="600EFB9E">
                <wp:simplePos x="0" y="0"/>
                <wp:positionH relativeFrom="column">
                  <wp:posOffset>171450</wp:posOffset>
                </wp:positionH>
                <wp:positionV relativeFrom="paragraph">
                  <wp:posOffset>4164965</wp:posOffset>
                </wp:positionV>
                <wp:extent cx="3086100" cy="31242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24200"/>
                        </a:xfrm>
                        <a:prstGeom prst="rect">
                          <a:avLst/>
                        </a:prstGeom>
                        <a:solidFill>
                          <a:srgbClr val="FFFFFF"/>
                        </a:solidFill>
                        <a:ln w="9525">
                          <a:solidFill>
                            <a:srgbClr val="000000"/>
                          </a:solidFill>
                          <a:miter lim="800000"/>
                          <a:headEnd/>
                          <a:tailEnd/>
                        </a:ln>
                      </wps:spPr>
                      <wps:txbx>
                        <w:txbxContent>
                          <w:p w:rsidR="00981539" w:rsidRPr="00981539" w:rsidRDefault="00981539" w:rsidP="00981539">
                            <w:pPr>
                              <w:rPr>
                                <w:rFonts w:asciiTheme="minorHAnsi" w:hAnsiTheme="minorHAnsi"/>
                                <w:sz w:val="36"/>
                                <w:szCs w:val="36"/>
                                <w:lang w:val="en-US"/>
                              </w:rPr>
                            </w:pPr>
                            <w:r w:rsidRPr="00981539">
                              <w:rPr>
                                <w:rFonts w:asciiTheme="minorHAnsi" w:hAnsiTheme="minorHAnsi"/>
                                <w:sz w:val="36"/>
                                <w:szCs w:val="36"/>
                              </w:rPr>
                              <w:t xml:space="preserve">If </w:t>
                            </w:r>
                            <w:r w:rsidRPr="00981539">
                              <w:rPr>
                                <w:rFonts w:asciiTheme="minorHAnsi" w:hAnsiTheme="minorHAnsi"/>
                                <w:sz w:val="36"/>
                                <w:szCs w:val="36"/>
                                <w:lang w:val="en-US"/>
                              </w:rPr>
                              <w:t xml:space="preserve"> cataracts</w:t>
                            </w:r>
                            <w:r w:rsidRPr="00981539">
                              <w:rPr>
                                <w:rFonts w:asciiTheme="minorHAnsi" w:hAnsiTheme="minorHAnsi"/>
                                <w:sz w:val="36"/>
                                <w:szCs w:val="36"/>
                              </w:rPr>
                              <w:t xml:space="preserve"> are detected in the early stages, antiglare sunglasses, eyeglasses, ambient lighting or magnifying lens may improve them but if these do not work, cataract surgery is the only option.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3.5pt;margin-top:327.95pt;width:243pt;height:2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iXJgIAAE0EAAAOAAAAZHJzL2Uyb0RvYy54bWysVNtu2zAMfR+wfxD0vvjSpEuNOEWXLsOA&#10;7gK0+wBZlmNhkqhJSuzu60fJaZrdXob5QSBF6pA8JL26HrUiB+G8BFPTYpZTIgyHVppdTb88bF8t&#10;KfGBmZYpMKKmj8LT6/XLF6vBVqKEHlQrHEEQ46vB1rQPwVZZ5nkvNPMzsMKgsQOnWUDV7bLWsQHR&#10;tcrKPL/MBnCtdcCF93h7OxnpOuF3neDhU9d5EYiqKeYW0unS2cQzW69YtXPM9pIf02D/kIVm0mDQ&#10;E9QtC4zsnfwNSkvuwEMXZhx0Bl0nuUg1YDVF/ks19z2zItWC5Hh7osn/P1j+8fDZEdli7xaUGKax&#10;Rw9iDOQNjKSM9AzWV+h1b9EvjHiNrqlUb++Af/XEwKZnZidunIOhF6zF9Ir4Mjt7OuH4CNIMH6DF&#10;MGwfIAGNndORO2SDIDq26fHUmpgKx8uLfHlZ5GjiaLsoyjk2P8Vg1dNz63x4J0CTKNTUYe8TPDvc&#10;+RDTYdWTS4zmQcl2K5VKits1G+XIgeGcbNN3RP/JTRky1PRqUS4mBv4KkafvTxBaBhx4JXVNlycn&#10;VkXe3po2jWNgUk0ypqzMkcjI3cRiGJsxtWweA0SSG2gfkVkH03zjPqLQg/tOyYCzXVP/bc+coES9&#10;N9idq2I+j8uQlPnidYmKO7c05xZmOELVNFAyiZuQFijyZuAGu9jJxO9zJseUcWYT7cf9iktxriev&#10;57/A+gcAAAD//wMAUEsDBBQABgAIAAAAIQBlhY414QAAAAsBAAAPAAAAZHJzL2Rvd25yZXYueG1s&#10;TI/LTsMwEEX3SPyDNUhsEHXSNkkT4lQICQQ7KAi2bjxNIvwItpuGv2dYwXJmju6cW29no9mEPgzO&#10;CkgXCTC0rVOD7QS8vd5fb4CFKK2S2lkU8I0Bts35WS0r5U72Badd7BiF2FBJAX2MY8V5aHs0Mizc&#10;iJZuB+eNjDT6jisvTxRuNF8mSc6NHCx96OWIdz22n7ujEbBZP04f4Wn1/N7mB13Gq2J6+PJCXF7M&#10;tzfAIs7xD4ZffVKHhpz27mhVYFrAsqAqUUCeZSUwArJ0RZs9kem6KIE3Nf/fofkBAAD//wMAUEsB&#10;Ai0AFAAGAAgAAAAhALaDOJL+AAAA4QEAABMAAAAAAAAAAAAAAAAAAAAAAFtDb250ZW50X1R5cGVz&#10;XS54bWxQSwECLQAUAAYACAAAACEAOP0h/9YAAACUAQAACwAAAAAAAAAAAAAAAAAvAQAAX3JlbHMv&#10;LnJlbHNQSwECLQAUAAYACAAAACEACTZolyYCAABNBAAADgAAAAAAAAAAAAAAAAAuAgAAZHJzL2Uy&#10;b0RvYy54bWxQSwECLQAUAAYACAAAACEAZYWONeEAAAALAQAADwAAAAAAAAAAAAAAAACABAAAZHJz&#10;L2Rvd25yZXYueG1sUEsFBgAAAAAEAAQA8wAAAI4FAAAAAA==&#10;">
                <v:textbox>
                  <w:txbxContent>
                    <w:p w:rsidR="00981539" w:rsidRPr="00981539" w:rsidRDefault="00981539" w:rsidP="00981539">
                      <w:pPr>
                        <w:rPr>
                          <w:rFonts w:asciiTheme="minorHAnsi" w:hAnsiTheme="minorHAnsi"/>
                          <w:sz w:val="36"/>
                          <w:szCs w:val="36"/>
                          <w:lang w:val="en-US"/>
                        </w:rPr>
                      </w:pPr>
                      <w:r w:rsidRPr="00981539">
                        <w:rPr>
                          <w:rFonts w:asciiTheme="minorHAnsi" w:hAnsiTheme="minorHAnsi"/>
                          <w:sz w:val="36"/>
                          <w:szCs w:val="36"/>
                        </w:rPr>
                        <w:t xml:space="preserve">If </w:t>
                      </w:r>
                      <w:r w:rsidRPr="00981539">
                        <w:rPr>
                          <w:rFonts w:asciiTheme="minorHAnsi" w:hAnsiTheme="minorHAnsi"/>
                          <w:sz w:val="36"/>
                          <w:szCs w:val="36"/>
                          <w:lang w:val="en-US"/>
                        </w:rPr>
                        <w:t xml:space="preserve"> cataracts</w:t>
                      </w:r>
                      <w:r w:rsidRPr="00981539">
                        <w:rPr>
                          <w:rFonts w:asciiTheme="minorHAnsi" w:hAnsiTheme="minorHAnsi"/>
                          <w:sz w:val="36"/>
                          <w:szCs w:val="36"/>
                        </w:rPr>
                        <w:t xml:space="preserve"> are detected in the early stages, antiglare sunglasses, eyeglasses, ambient lighting or magnifying lens may improve them but if these do not work, cataract surgery is the only option.</w:t>
                      </w:r>
                    </w:p>
                  </w:txbxContent>
                </v:textbox>
              </v:shape>
            </w:pict>
          </mc:Fallback>
        </mc:AlternateContent>
      </w:r>
      <w:r w:rsidR="001C4177" w:rsidRPr="00981539">
        <w:rPr>
          <w:noProof/>
          <w:lang w:val="en-US"/>
        </w:rPr>
        <mc:AlternateContent>
          <mc:Choice Requires="wps">
            <w:drawing>
              <wp:anchor distT="0" distB="0" distL="114300" distR="114300" simplePos="0" relativeHeight="251673088" behindDoc="0" locked="0" layoutInCell="1" allowOverlap="1" wp14:anchorId="5F92871C" wp14:editId="13562A45">
                <wp:simplePos x="0" y="0"/>
                <wp:positionH relativeFrom="column">
                  <wp:posOffset>6381750</wp:posOffset>
                </wp:positionH>
                <wp:positionV relativeFrom="paragraph">
                  <wp:posOffset>278765</wp:posOffset>
                </wp:positionV>
                <wp:extent cx="3086100" cy="1403985"/>
                <wp:effectExtent l="0" t="0" r="19050" b="1143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3985"/>
                        </a:xfrm>
                        <a:prstGeom prst="rect">
                          <a:avLst/>
                        </a:prstGeom>
                        <a:solidFill>
                          <a:schemeClr val="accent1">
                            <a:lumMod val="60000"/>
                            <a:lumOff val="40000"/>
                          </a:schemeClr>
                        </a:solidFill>
                        <a:ln w="9525">
                          <a:solidFill>
                            <a:srgbClr val="000000"/>
                          </a:solidFill>
                          <a:miter lim="800000"/>
                          <a:headEnd/>
                          <a:tailEnd/>
                        </a:ln>
                      </wps:spPr>
                      <wps:txbx>
                        <w:txbxContent>
                          <w:p w:rsidR="001C4177" w:rsidRPr="00981539" w:rsidRDefault="001C4177" w:rsidP="001C4177">
                            <w:pPr>
                              <w:jc w:val="center"/>
                              <w:rPr>
                                <w:rFonts w:asciiTheme="minorHAnsi" w:hAnsiTheme="minorHAnsi"/>
                                <w:sz w:val="96"/>
                                <w:szCs w:val="96"/>
                                <w:lang w:val="en-US"/>
                              </w:rPr>
                            </w:pPr>
                            <w:r>
                              <w:rPr>
                                <w:rFonts w:asciiTheme="minorHAnsi" w:hAnsiTheme="minorHAnsi"/>
                                <w:sz w:val="96"/>
                                <w:szCs w:val="96"/>
                                <w:lang w:val="en-US"/>
                              </w:rPr>
                              <w:t>Cataract Surgery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0" type="#_x0000_t202" style="position:absolute;margin-left:502.5pt;margin-top:21.95pt;width:243pt;height:110.5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0L3RwIAAIsEAAAOAAAAZHJzL2Uyb0RvYy54bWysVNuO2jAQfa/Uf7D8XhJYoBARVlu2VJW2&#10;F2m3HzA4DrHqW21Dsv36jm2gbPtWNQ+W5+IzlzOT1e2gJDly54XRNR2PSkq4ZqYRel/Tb0/bNwtK&#10;fADdgDSa1/SZe3q7fv1q1duKT0xnZMMdQRDtq97WtAvBVkXhWccV+JGxXKOxNU5BQNHti8ZBj+hK&#10;FpOynBe9cY11hnHvUXufjXSd8NuWs/ClbT0PRNYUcwvpdOncxbNYr6DaO7CdYKc04B+yUCA0Br1A&#10;3UMAcnDiLyglmDPetGHEjCpM2wrGUw1Yzbj8o5rHDixPtWBzvL20yf8/WPb5+NUR0SB3yJQGhRw9&#10;8SGQd2Ygk9ie3voKvR4t+oUB1eiaSvX2wbDvnmiz6UDv+Z1zpu84NJjeOL4srp5mHB9Bdv0n02AY&#10;OASTgIbWqdg77AZBdKTp+UJNTIWh8qZczMclmhjaxtPyZrmYpRhQnZ9b58MHbhSJl5o65D7Bw/HB&#10;h5gOVGeXGM0bKZqtkDIJcd74RjpyBJwUYIzrkMuUB4X5Zv28xC/PDKpxsrJ6elZjiDS5ESkFfBFE&#10;atLXdDmbzHL/XiTg9rtL+AiX40TAazclAq6LFKqmi4sTVLHr73WThjmAkPmOj6U+0RA7nzkIw25I&#10;hE/P7O5M84y8OJO3A7cZL51xPynpcTNq6n8cwHFK5EeN3C7H02lcpSRMZ28nKLhry+7aApohVE0D&#10;Jfm6CWn9UtftHc7AViR24rDkTE4p48SnHp62M67UtZy8fv9D1r8AAAD//wMAUEsDBBQABgAIAAAA&#10;IQB1Z/5V4QAAAAwBAAAPAAAAZHJzL2Rvd25yZXYueG1sTI/BbsIwEETvlfoP1lbqBRUnQBGEOKgq&#10;6rGHphzKzcRLEmqvo9hA2q/vcqLH2RnNvsnXg7PijH1oPSlIxwkIpMqblmoF28+3pwWIEDUZbT2h&#10;gh8MsC7u73KdGX+hDzyXsRZcQiHTCpoYu0zKUDXodBj7Dom9g++djiz7WppeX7jcWTlJkrl0uiX+&#10;0OgOXxusvsuTU9Clw2Za7o7v5eb3YP3ia7TdpSOlHh+GlxWIiEO8heGKz+hQMNPen8gEYVknyTOP&#10;iQpm0yWIa2K2TPmyVzCZsyWLXP4fUfwBAAD//wMAUEsBAi0AFAAGAAgAAAAhALaDOJL+AAAA4QEA&#10;ABMAAAAAAAAAAAAAAAAAAAAAAFtDb250ZW50X1R5cGVzXS54bWxQSwECLQAUAAYACAAAACEAOP0h&#10;/9YAAACUAQAACwAAAAAAAAAAAAAAAAAvAQAAX3JlbHMvLnJlbHNQSwECLQAUAAYACAAAACEANFdC&#10;90cCAACLBAAADgAAAAAAAAAAAAAAAAAuAgAAZHJzL2Uyb0RvYy54bWxQSwECLQAUAAYACAAAACEA&#10;dWf+VeEAAAAMAQAADwAAAAAAAAAAAAAAAAChBAAAZHJzL2Rvd25yZXYueG1sUEsFBgAAAAAEAAQA&#10;8wAAAK8FAAAAAA==&#10;" fillcolor="#8eaadb [1940]">
                <v:textbox style="mso-fit-shape-to-text:t">
                  <w:txbxContent>
                    <w:p w:rsidR="001C4177" w:rsidRPr="00981539" w:rsidRDefault="001C4177" w:rsidP="001C4177">
                      <w:pPr>
                        <w:jc w:val="center"/>
                        <w:rPr>
                          <w:rFonts w:asciiTheme="minorHAnsi" w:hAnsiTheme="minorHAnsi"/>
                          <w:sz w:val="96"/>
                          <w:szCs w:val="96"/>
                          <w:lang w:val="en-US"/>
                        </w:rPr>
                      </w:pPr>
                      <w:r>
                        <w:rPr>
                          <w:rFonts w:asciiTheme="minorHAnsi" w:hAnsiTheme="minorHAnsi"/>
                          <w:sz w:val="96"/>
                          <w:szCs w:val="96"/>
                          <w:lang w:val="en-US"/>
                        </w:rPr>
                        <w:t>Cataract Surgery</w:t>
                      </w:r>
                    </w:p>
                  </w:txbxContent>
                </v:textbox>
              </v:shape>
            </w:pict>
          </mc:Fallback>
        </mc:AlternateContent>
      </w:r>
      <w:r w:rsidR="001C4177" w:rsidRPr="00981539">
        <w:rPr>
          <w:noProof/>
          <w:lang w:val="en-US"/>
        </w:rPr>
        <mc:AlternateContent>
          <mc:Choice Requires="wps">
            <w:drawing>
              <wp:anchor distT="0" distB="0" distL="114300" distR="114300" simplePos="0" relativeHeight="251671040" behindDoc="0" locked="0" layoutInCell="1" allowOverlap="1" wp14:anchorId="6BA05E86" wp14:editId="02572322">
                <wp:simplePos x="0" y="0"/>
                <wp:positionH relativeFrom="column">
                  <wp:posOffset>6667500</wp:posOffset>
                </wp:positionH>
                <wp:positionV relativeFrom="paragraph">
                  <wp:posOffset>2679065</wp:posOffset>
                </wp:positionV>
                <wp:extent cx="3086100" cy="32004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200400"/>
                        </a:xfrm>
                        <a:prstGeom prst="rect">
                          <a:avLst/>
                        </a:prstGeom>
                        <a:solidFill>
                          <a:srgbClr val="FFFFFF"/>
                        </a:solidFill>
                        <a:ln w="9525">
                          <a:solidFill>
                            <a:srgbClr val="000000"/>
                          </a:solidFill>
                          <a:miter lim="800000"/>
                          <a:headEnd/>
                          <a:tailEnd/>
                        </a:ln>
                      </wps:spPr>
                      <wps:txbx>
                        <w:txbxContent>
                          <w:p w:rsidR="00981539" w:rsidRPr="001C4177" w:rsidRDefault="001C4177" w:rsidP="001C4177">
                            <w:pPr>
                              <w:rPr>
                                <w:rFonts w:asciiTheme="minorHAnsi" w:hAnsiTheme="minorHAnsi"/>
                                <w:sz w:val="36"/>
                                <w:szCs w:val="36"/>
                                <w:lang w:val="en-US"/>
                              </w:rPr>
                            </w:pPr>
                            <w:r w:rsidRPr="001C4177">
                              <w:rPr>
                                <w:rFonts w:asciiTheme="minorHAnsi" w:hAnsiTheme="minorHAnsi"/>
                                <w:sz w:val="36"/>
                                <w:szCs w:val="36"/>
                              </w:rPr>
                              <w:t>Cataract surgery involves replacement of cloudy lens</w:t>
                            </w:r>
                            <w:bookmarkStart w:id="3" w:name="_GoBack"/>
                            <w:bookmarkEnd w:id="3"/>
                            <w:r w:rsidRPr="001C4177">
                              <w:rPr>
                                <w:rFonts w:asciiTheme="minorHAnsi" w:hAnsiTheme="minorHAnsi"/>
                                <w:sz w:val="36"/>
                                <w:szCs w:val="36"/>
                              </w:rPr>
                              <w:t xml:space="preserve"> with artificial lenses. It is a safe and effective type of surgery and is a very common operation.</w:t>
                            </w:r>
                            <w:r>
                              <w:rPr>
                                <w:rFonts w:asciiTheme="minorHAnsi" w:hAnsiTheme="minorHAnsi"/>
                                <w:sz w:val="36"/>
                                <w:szCs w:val="36"/>
                                <w:lang w:val="en-US"/>
                              </w:rPr>
                              <w:t xml:space="preserve"> We offer cataract surgery at our insurance and accept all major insurance providers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25pt;margin-top:210.95pt;width:243pt;height:25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IGJQIAAE0EAAAOAAAAZHJzL2Uyb0RvYy54bWysVNtu2zAMfR+wfxD0vthJkzY14hRdugwD&#10;ugvQ7gMYWY6FSaInKbGzry8lp2l2exnmB0EUqUPyHNGLm95otpfOK7QlH49yzqQVWCm7LfnXx/Wb&#10;OWc+gK1Ao5UlP0jPb5avXy26tpATbFBX0jECsb7o2pI3IbRFlnnRSAN+hK205KzRGQhkum1WOegI&#10;3ehskueXWYeuah0K6T2d3g1Ovkz4dS1F+FzXXgamS061hbS6tG7imi0XUGwdtI0SxzLgH6owoCwl&#10;PUHdQQC2c+o3KKOEQ491GAk0Gda1EjL1QN2M81+6eWiglakXIse3J5r8/4MVn/ZfHFMVaXfFmQVD&#10;Gj3KPrC32LNJpKdrfUFRDy3FhZ6OKTS16tt7FN88s7hqwG7lrXPYNRIqKm8cb2ZnVwccH0E23Ues&#10;KA3sAiagvnYmckdsMEInmQ4naWIpgg4v8vnlOCeXIN8FKT8lI+aA4vl663x4L9GwuCm5I+0TPOzv&#10;fRhCn0NiNo9aVWuldTLcdrPSju2B3sk6fUf0n8K0ZV3Jr2eT2cDAXyHy9P0JwqhAD14rU/L5KQiK&#10;yNs7W1GZUARQethTd9oeiYzcDSyGftMnyWYxQSR5g9WBmHU4vG+aR9o06H5w1tHbLrn/vgMnOdMf&#10;LKlzPZ5O4zAkYzq7mpDhzj2bcw9YQVAlD5wN21VIAxRLtXhLKtYq8ftSybFkerNJoeN8xaE4t1PU&#10;y19g+QQAAP//AwBQSwMEFAAGAAgAAAAhAIJTs6ziAAAADQEAAA8AAABkcnMvZG93bnJldi54bWxM&#10;j8FOwzAQRO9I/IO1SFwQtZs2oQlxKoQEghu0FVzdeJtE2OsQu2n4e9wTHGd2NPumXE/WsBEH3zmS&#10;MJ8JYEi10x01Enbbp9sVMB8UaWUcoYQf9LCuLi9KVWh3onccN6FhsYR8oSS0IfQF575u0So/cz1S&#10;vB3cYFWIcmi4HtQpllvDEyEyblVH8UOrenxssf7aHK2E1fJl/PSvi7ePOjuYPNzcjc/fg5TXV9PD&#10;PbCAU/gLwxk/okMVmfbuSNozE7VIRRwTJCyTeQ7sHEkXWbT2EvIkzYFXJf+/ovoFAAD//wMAUEsB&#10;Ai0AFAAGAAgAAAAhALaDOJL+AAAA4QEAABMAAAAAAAAAAAAAAAAAAAAAAFtDb250ZW50X1R5cGVz&#10;XS54bWxQSwECLQAUAAYACAAAACEAOP0h/9YAAACUAQAACwAAAAAAAAAAAAAAAAAvAQAAX3JlbHMv&#10;LnJlbHNQSwECLQAUAAYACAAAACEAYBICBiUCAABNBAAADgAAAAAAAAAAAAAAAAAuAgAAZHJzL2Uy&#10;b0RvYy54bWxQSwECLQAUAAYACAAAACEAglOzrOIAAAANAQAADwAAAAAAAAAAAAAAAAB/BAAAZHJz&#10;L2Rvd25yZXYueG1sUEsFBgAAAAAEAAQA8wAAAI4FAAAAAA==&#10;">
                <v:textbox>
                  <w:txbxContent>
                    <w:p w:rsidR="00981539" w:rsidRPr="001C4177" w:rsidRDefault="001C4177" w:rsidP="001C4177">
                      <w:pPr>
                        <w:rPr>
                          <w:rFonts w:asciiTheme="minorHAnsi" w:hAnsiTheme="minorHAnsi"/>
                          <w:sz w:val="36"/>
                          <w:szCs w:val="36"/>
                          <w:lang w:val="en-US"/>
                        </w:rPr>
                      </w:pPr>
                      <w:r w:rsidRPr="001C4177">
                        <w:rPr>
                          <w:rFonts w:asciiTheme="minorHAnsi" w:hAnsiTheme="minorHAnsi"/>
                          <w:sz w:val="36"/>
                          <w:szCs w:val="36"/>
                        </w:rPr>
                        <w:t>Cataract surgery involves replacement of cloudy lens with artificial lenses. It is a safe and effective type of surgery and is a very common operation.</w:t>
                      </w:r>
                      <w:r>
                        <w:rPr>
                          <w:rFonts w:asciiTheme="minorHAnsi" w:hAnsiTheme="minorHAnsi"/>
                          <w:sz w:val="36"/>
                          <w:szCs w:val="36"/>
                          <w:lang w:val="en-US"/>
                        </w:rPr>
                        <w:t xml:space="preserve"> We offer cataract surgery at our insurance and acc</w:t>
                      </w:r>
                      <w:bookmarkStart w:id="7" w:name="_GoBack"/>
                      <w:bookmarkEnd w:id="7"/>
                      <w:r>
                        <w:rPr>
                          <w:rFonts w:asciiTheme="minorHAnsi" w:hAnsiTheme="minorHAnsi"/>
                          <w:sz w:val="36"/>
                          <w:szCs w:val="36"/>
                          <w:lang w:val="en-US"/>
                        </w:rPr>
                        <w:t>ept all major insurance providers</w:t>
                      </w:r>
                    </w:p>
                  </w:txbxContent>
                </v:textbox>
              </v:shape>
            </w:pict>
          </mc:Fallback>
        </mc:AlternateContent>
      </w:r>
      <w:r w:rsidR="00981539" w:rsidRPr="00981539">
        <w:rPr>
          <w:noProof/>
          <w:lang w:val="en-US"/>
        </w:rPr>
        <mc:AlternateContent>
          <mc:Choice Requires="wps">
            <w:drawing>
              <wp:anchor distT="0" distB="0" distL="114300" distR="114300" simplePos="0" relativeHeight="251668992" behindDoc="0" locked="0" layoutInCell="1" allowOverlap="1" wp14:anchorId="63EB8AEB" wp14:editId="5E3D42B9">
                <wp:simplePos x="0" y="0"/>
                <wp:positionH relativeFrom="column">
                  <wp:posOffset>3619500</wp:posOffset>
                </wp:positionH>
                <wp:positionV relativeFrom="paragraph">
                  <wp:posOffset>2240915</wp:posOffset>
                </wp:positionV>
                <wp:extent cx="2762250" cy="21336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133600"/>
                        </a:xfrm>
                        <a:prstGeom prst="rect">
                          <a:avLst/>
                        </a:prstGeom>
                        <a:solidFill>
                          <a:srgbClr val="FFFFFF"/>
                        </a:solidFill>
                        <a:ln w="9525">
                          <a:solidFill>
                            <a:srgbClr val="000000"/>
                          </a:solidFill>
                          <a:miter lim="800000"/>
                          <a:headEnd/>
                          <a:tailEnd/>
                        </a:ln>
                      </wps:spPr>
                      <wps:txbx>
                        <w:txbxContent>
                          <w:p w:rsidR="00981539" w:rsidRDefault="00981539" w:rsidP="00981539">
                            <w:pPr>
                              <w:jc w:val="center"/>
                              <w:rPr>
                                <w:rFonts w:asciiTheme="minorHAnsi" w:hAnsiTheme="minorHAnsi"/>
                                <w:sz w:val="36"/>
                                <w:szCs w:val="36"/>
                                <w:lang w:val="en-US"/>
                              </w:rPr>
                            </w:pPr>
                            <w:r>
                              <w:rPr>
                                <w:rFonts w:asciiTheme="minorHAnsi" w:hAnsiTheme="minorHAnsi"/>
                                <w:sz w:val="36"/>
                                <w:szCs w:val="36"/>
                                <w:lang w:val="en-US"/>
                              </w:rPr>
                              <w:t>Contact us</w:t>
                            </w:r>
                          </w:p>
                          <w:p w:rsidR="00981539" w:rsidRDefault="00981539" w:rsidP="00981539">
                            <w:pPr>
                              <w:jc w:val="center"/>
                              <w:rPr>
                                <w:rFonts w:asciiTheme="minorHAnsi" w:hAnsiTheme="minorHAnsi"/>
                                <w:sz w:val="36"/>
                                <w:szCs w:val="36"/>
                                <w:lang w:val="en-US"/>
                              </w:rPr>
                            </w:pPr>
                            <w:r>
                              <w:rPr>
                                <w:rFonts w:asciiTheme="minorHAnsi" w:hAnsiTheme="minorHAnsi"/>
                                <w:sz w:val="36"/>
                                <w:szCs w:val="36"/>
                                <w:lang w:val="en-US"/>
                              </w:rPr>
                              <w:t xml:space="preserve">4423 </w:t>
                            </w:r>
                            <w:proofErr w:type="spellStart"/>
                            <w:r>
                              <w:rPr>
                                <w:rFonts w:asciiTheme="minorHAnsi" w:hAnsiTheme="minorHAnsi"/>
                                <w:sz w:val="36"/>
                                <w:szCs w:val="36"/>
                                <w:lang w:val="en-US"/>
                              </w:rPr>
                              <w:t>Knoxfox</w:t>
                            </w:r>
                            <w:proofErr w:type="spellEnd"/>
                            <w:r>
                              <w:rPr>
                                <w:rFonts w:asciiTheme="minorHAnsi" w:hAnsiTheme="minorHAnsi"/>
                                <w:sz w:val="36"/>
                                <w:szCs w:val="36"/>
                                <w:lang w:val="en-US"/>
                              </w:rPr>
                              <w:t xml:space="preserve"> Street</w:t>
                            </w:r>
                          </w:p>
                          <w:p w:rsidR="00981539" w:rsidRDefault="00981539" w:rsidP="00981539">
                            <w:pPr>
                              <w:jc w:val="center"/>
                              <w:rPr>
                                <w:rFonts w:asciiTheme="minorHAnsi" w:hAnsiTheme="minorHAnsi"/>
                                <w:sz w:val="36"/>
                                <w:szCs w:val="36"/>
                                <w:lang w:val="en-US"/>
                              </w:rPr>
                            </w:pPr>
                            <w:proofErr w:type="spellStart"/>
                            <w:r>
                              <w:rPr>
                                <w:rFonts w:asciiTheme="minorHAnsi" w:hAnsiTheme="minorHAnsi"/>
                                <w:sz w:val="36"/>
                                <w:szCs w:val="36"/>
                                <w:lang w:val="en-US"/>
                              </w:rPr>
                              <w:t>WestTownsville</w:t>
                            </w:r>
                            <w:proofErr w:type="spellEnd"/>
                          </w:p>
                          <w:p w:rsidR="00981539" w:rsidRDefault="00981539" w:rsidP="00981539">
                            <w:pPr>
                              <w:jc w:val="center"/>
                              <w:rPr>
                                <w:rFonts w:asciiTheme="minorHAnsi" w:hAnsiTheme="minorHAnsi"/>
                                <w:sz w:val="36"/>
                                <w:szCs w:val="36"/>
                                <w:lang w:val="en-US"/>
                              </w:rPr>
                            </w:pPr>
                            <w:r>
                              <w:rPr>
                                <w:rFonts w:asciiTheme="minorHAnsi" w:hAnsiTheme="minorHAnsi"/>
                                <w:sz w:val="36"/>
                                <w:szCs w:val="36"/>
                                <w:lang w:val="en-US"/>
                              </w:rPr>
                              <w:t>Florida 45367 USA</w:t>
                            </w:r>
                          </w:p>
                          <w:p w:rsidR="00981539" w:rsidRPr="00981539" w:rsidRDefault="00981539" w:rsidP="00981539">
                            <w:pPr>
                              <w:jc w:val="center"/>
                              <w:rPr>
                                <w:rFonts w:asciiTheme="minorHAnsi" w:hAnsiTheme="minorHAnsi"/>
                                <w:sz w:val="36"/>
                                <w:szCs w:val="36"/>
                                <w:lang w:val="en-US"/>
                              </w:rPr>
                            </w:pPr>
                            <w:r>
                              <w:rPr>
                                <w:rFonts w:asciiTheme="minorHAnsi" w:hAnsiTheme="minorHAnsi"/>
                                <w:sz w:val="36"/>
                                <w:szCs w:val="36"/>
                                <w:lang w:val="en-US"/>
                              </w:rPr>
                              <w:t>www.visioneye.com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85pt;margin-top:176.45pt;width:217.5pt;height:16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JjJwIAAE0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g9otKDFM&#10;o0bPYgjkLQykiPT01pcY9WQxLgx4jKGpVG8fgX/zxMC6Y2Yr7p2DvhOswfSm8WZ2cXXE8RGk7j9C&#10;g8+wXYAENLROR+6QDYLoKNPhLE1MheNhcb0oijm6OPqK6dXVIk/iZaw8XbfOh/cCNImbijrUPsGz&#10;/aMPMR1WnkLiax6UbDZSqWS4bb1WjuwZ9skmfamCF2HKkL6it/NiPjLwV4g8fX+C0DJgwyupK3pz&#10;DmJl5O2daVI7BibVuMeUlTkSGbkbWQxDPSTJrk/61NAckFkHY3/jPOKmA/eDkh57u6L++445QYn6&#10;YFCd2+lsFochGbP5dYGGu/TUlx5mOEJVNFAybtchDVDkzcA9qtjKxG+Ue8zkmDL2bKL9OF9xKC7t&#10;FPXrL7D6CQAA//8DAFBLAwQUAAYACAAAACEAuLHsbeIAAAAMAQAADwAAAGRycy9kb3ducmV2Lnht&#10;bEyPwU7DMBBE70j8g7VIXFBr05I0CXEqhASiN2gRXN14m0TE62C7afh73BMcZ2c0+6ZcT6ZnIzrf&#10;WZJwOxfAkGqrO2okvO+eZhkwHxRp1VtCCT/oYV1dXpSq0PZEbzhuQ8NiCflCSWhDGArOfd2iUX5u&#10;B6ToHawzKkTpGq6dOsVy0/OFECk3qqP4oVUDPrZYf22PRkJ29zJ++s3y9aNOD30eblbj87eT8vpq&#10;ergHFnAKf2E440d0qCLT3h5Je9ZLSFYibgkSlskiB3ZOCJHE015CmmU58Krk/0dUvwAAAP//AwBQ&#10;SwECLQAUAAYACAAAACEAtoM4kv4AAADhAQAAEwAAAAAAAAAAAAAAAAAAAAAAW0NvbnRlbnRfVHlw&#10;ZXNdLnhtbFBLAQItABQABgAIAAAAIQA4/SH/1gAAAJQBAAALAAAAAAAAAAAAAAAAAC8BAABfcmVs&#10;cy8ucmVsc1BLAQItABQABgAIAAAAIQCg5RJjJwIAAE0EAAAOAAAAAAAAAAAAAAAAAC4CAABkcnMv&#10;ZTJvRG9jLnhtbFBLAQItABQABgAIAAAAIQC4sext4gAAAAwBAAAPAAAAAAAAAAAAAAAAAIEEAABk&#10;cnMvZG93bnJldi54bWxQSwUGAAAAAAQABADzAAAAkAUAAAAA&#10;">
                <v:textbox>
                  <w:txbxContent>
                    <w:p w:rsidR="00981539" w:rsidRDefault="00981539" w:rsidP="00981539">
                      <w:pPr>
                        <w:jc w:val="center"/>
                        <w:rPr>
                          <w:rFonts w:asciiTheme="minorHAnsi" w:hAnsiTheme="minorHAnsi"/>
                          <w:sz w:val="36"/>
                          <w:szCs w:val="36"/>
                          <w:lang w:val="en-US"/>
                        </w:rPr>
                      </w:pPr>
                      <w:r>
                        <w:rPr>
                          <w:rFonts w:asciiTheme="minorHAnsi" w:hAnsiTheme="minorHAnsi"/>
                          <w:sz w:val="36"/>
                          <w:szCs w:val="36"/>
                          <w:lang w:val="en-US"/>
                        </w:rPr>
                        <w:t>Contact us</w:t>
                      </w:r>
                    </w:p>
                    <w:p w:rsidR="00981539" w:rsidRDefault="00981539" w:rsidP="00981539">
                      <w:pPr>
                        <w:jc w:val="center"/>
                        <w:rPr>
                          <w:rFonts w:asciiTheme="minorHAnsi" w:hAnsiTheme="minorHAnsi"/>
                          <w:sz w:val="36"/>
                          <w:szCs w:val="36"/>
                          <w:lang w:val="en-US"/>
                        </w:rPr>
                      </w:pPr>
                      <w:r>
                        <w:rPr>
                          <w:rFonts w:asciiTheme="minorHAnsi" w:hAnsiTheme="minorHAnsi"/>
                          <w:sz w:val="36"/>
                          <w:szCs w:val="36"/>
                          <w:lang w:val="en-US"/>
                        </w:rPr>
                        <w:t xml:space="preserve">4423 </w:t>
                      </w:r>
                      <w:proofErr w:type="spellStart"/>
                      <w:r>
                        <w:rPr>
                          <w:rFonts w:asciiTheme="minorHAnsi" w:hAnsiTheme="minorHAnsi"/>
                          <w:sz w:val="36"/>
                          <w:szCs w:val="36"/>
                          <w:lang w:val="en-US"/>
                        </w:rPr>
                        <w:t>Knoxfox</w:t>
                      </w:r>
                      <w:proofErr w:type="spellEnd"/>
                      <w:r>
                        <w:rPr>
                          <w:rFonts w:asciiTheme="minorHAnsi" w:hAnsiTheme="minorHAnsi"/>
                          <w:sz w:val="36"/>
                          <w:szCs w:val="36"/>
                          <w:lang w:val="en-US"/>
                        </w:rPr>
                        <w:t xml:space="preserve"> Street</w:t>
                      </w:r>
                    </w:p>
                    <w:p w:rsidR="00981539" w:rsidRDefault="00981539" w:rsidP="00981539">
                      <w:pPr>
                        <w:jc w:val="center"/>
                        <w:rPr>
                          <w:rFonts w:asciiTheme="minorHAnsi" w:hAnsiTheme="minorHAnsi"/>
                          <w:sz w:val="36"/>
                          <w:szCs w:val="36"/>
                          <w:lang w:val="en-US"/>
                        </w:rPr>
                      </w:pPr>
                      <w:proofErr w:type="spellStart"/>
                      <w:r>
                        <w:rPr>
                          <w:rFonts w:asciiTheme="minorHAnsi" w:hAnsiTheme="minorHAnsi"/>
                          <w:sz w:val="36"/>
                          <w:szCs w:val="36"/>
                          <w:lang w:val="en-US"/>
                        </w:rPr>
                        <w:t>WestTownsville</w:t>
                      </w:r>
                      <w:proofErr w:type="spellEnd"/>
                    </w:p>
                    <w:p w:rsidR="00981539" w:rsidRDefault="00981539" w:rsidP="00981539">
                      <w:pPr>
                        <w:jc w:val="center"/>
                        <w:rPr>
                          <w:rFonts w:asciiTheme="minorHAnsi" w:hAnsiTheme="minorHAnsi"/>
                          <w:sz w:val="36"/>
                          <w:szCs w:val="36"/>
                          <w:lang w:val="en-US"/>
                        </w:rPr>
                      </w:pPr>
                      <w:r>
                        <w:rPr>
                          <w:rFonts w:asciiTheme="minorHAnsi" w:hAnsiTheme="minorHAnsi"/>
                          <w:sz w:val="36"/>
                          <w:szCs w:val="36"/>
                          <w:lang w:val="en-US"/>
                        </w:rPr>
                        <w:t>Florida 45367 USA</w:t>
                      </w:r>
                    </w:p>
                    <w:p w:rsidR="00981539" w:rsidRPr="00981539" w:rsidRDefault="00981539" w:rsidP="00981539">
                      <w:pPr>
                        <w:jc w:val="center"/>
                        <w:rPr>
                          <w:rFonts w:asciiTheme="minorHAnsi" w:hAnsiTheme="minorHAnsi"/>
                          <w:sz w:val="36"/>
                          <w:szCs w:val="36"/>
                          <w:lang w:val="en-US"/>
                        </w:rPr>
                      </w:pPr>
                      <w:r>
                        <w:rPr>
                          <w:rFonts w:asciiTheme="minorHAnsi" w:hAnsiTheme="minorHAnsi"/>
                          <w:sz w:val="36"/>
                          <w:szCs w:val="36"/>
                          <w:lang w:val="en-US"/>
                        </w:rPr>
                        <w:t>www.visioneye.com</w:t>
                      </w:r>
                    </w:p>
                  </w:txbxContent>
                </v:textbox>
              </v:shape>
            </w:pict>
          </mc:Fallback>
        </mc:AlternateContent>
      </w:r>
      <w:r w:rsidR="00981539" w:rsidRPr="00981539">
        <w:rPr>
          <w:noProof/>
          <w:lang w:val="en-US"/>
        </w:rPr>
        <mc:AlternateContent>
          <mc:Choice Requires="wps">
            <w:drawing>
              <wp:anchor distT="0" distB="0" distL="114300" distR="114300" simplePos="0" relativeHeight="251664896" behindDoc="0" locked="0" layoutInCell="1" allowOverlap="1" wp14:anchorId="27EB24E6" wp14:editId="02F34ED8">
                <wp:simplePos x="0" y="0"/>
                <wp:positionH relativeFrom="column">
                  <wp:posOffset>171450</wp:posOffset>
                </wp:positionH>
                <wp:positionV relativeFrom="paragraph">
                  <wp:posOffset>278765</wp:posOffset>
                </wp:positionV>
                <wp:extent cx="3086100" cy="1403985"/>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3985"/>
                        </a:xfrm>
                        <a:prstGeom prst="rect">
                          <a:avLst/>
                        </a:prstGeom>
                        <a:solidFill>
                          <a:schemeClr val="accent1">
                            <a:lumMod val="60000"/>
                            <a:lumOff val="40000"/>
                          </a:schemeClr>
                        </a:solidFill>
                        <a:ln w="9525">
                          <a:solidFill>
                            <a:srgbClr val="000000"/>
                          </a:solidFill>
                          <a:miter lim="800000"/>
                          <a:headEnd/>
                          <a:tailEnd/>
                        </a:ln>
                      </wps:spPr>
                      <wps:txbx>
                        <w:txbxContent>
                          <w:p w:rsidR="00981539" w:rsidRPr="001C4177" w:rsidRDefault="00981539">
                            <w:pPr>
                              <w:rPr>
                                <w:rFonts w:asciiTheme="minorHAnsi" w:hAnsiTheme="minorHAnsi"/>
                                <w:color w:val="000000" w:themeColor="text1"/>
                                <w:sz w:val="96"/>
                                <w:szCs w:val="96"/>
                                <w:lang w:val="en-US"/>
                              </w:rPr>
                            </w:pPr>
                            <w:r w:rsidRPr="001C4177">
                              <w:rPr>
                                <w:rFonts w:asciiTheme="minorHAnsi" w:hAnsiTheme="minorHAnsi"/>
                                <w:color w:val="000000" w:themeColor="text1"/>
                                <w:sz w:val="96"/>
                                <w:szCs w:val="96"/>
                                <w:lang w:val="en-US"/>
                              </w:rPr>
                              <w:t>Living with Cataracts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3.5pt;margin-top:21.95pt;width:243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xnSgIAAIwEAAAOAAAAZHJzL2Uyb0RvYy54bWysVMlu2zAQvRfoPxC8N5Id27GFyEGa1EWB&#10;dAGSfsCIoiyi3ErSltKvz5C0Xae9FdWB4Cx8s7wZXd+MSpI9d14YXdPJRUkJ18y0Qm9r+v1p825J&#10;iQ+gW5BG85o+c09v1m/fXA+24lPTG9lyRxBE+2qwNe1DsFVReNZzBf7CWK7R2BmnIKDotkXrYEB0&#10;JYtpWS6KwbjWOsO496i9z0a6Tvhdx1n42nWeByJrirmFdLp0NvEs1tdQbR3YXrBDGvAPWSgQGoOe&#10;oO4hANk58ReUEswZb7pwwYwqTNcJxlMNWM2k/KOaxx4sT7Vgc7w9tcn/P1j2Zf/NEdHW9LK8okSD&#10;QpKe+BjIezOSaezPYH2Fbo8WHcOIauQ51ertg2E/PNHmrge95bfOmaHn0GJ+k/iyOHuacXwEaYbP&#10;psUwsAsmAY2dU7F52A6C6MjT84mbmApD5WW5XExKNDG0TWbl5Wo5TzGgOj63zoeP3CgSLzV1SH6C&#10;h/2DDzEdqI4uMZo3UrQbIWUS4sDxO+nIHnBUgDGuQy5T7hTmm/WLEr88NKjG0crq2VGNIdLoRqQU&#10;8FUQqclQ09V8Os/9e5WA2zan8BEux4mA525KBNwXKVRNlycnqGLXP+g2TXMAIfMdH0t9oCF2PnMQ&#10;xmZMjC+P7DamfUZenMnrgeuMl964X5QMuBo19T934Dgl8pNGbleT2SzuUhJm86spCu7c0pxbQDOE&#10;qmmgJF/vQtq/1HV7izOwEYmdOCw5k0PKOPKph4f1jDt1Liev3z+R9QsAAAD//wMAUEsDBBQABgAI&#10;AAAAIQD0wzR/4AAAAAkBAAAPAAAAZHJzL2Rvd25yZXYueG1sTI/BTsMwDIbvSLxDZCQu05Z2ZWOU&#10;phNi4siBssN2yxqvLSRO1WRb4ekxJzjan/X7+4v16Kw44xA6TwrSWQICqfamo0bB9v1lugIRoiaj&#10;rSdU8IUB1uX1VaFz4y/0hucqNoJDKORaQRtjn0sZ6hadDjPfIzE7+sHpyOPQSDPoC4c7K+dJspRO&#10;d8QfWt3jc4v1Z3VyCvp03GTV/uO12nwfrV/tJtt9OlHq9mZ8egQRcYx/x/Crz+pQstPBn8gEYRXM&#10;77lKVHCXPYBgvkgzXhwYLBcJyLKQ/xuUPwAAAP//AwBQSwECLQAUAAYACAAAACEAtoM4kv4AAADh&#10;AQAAEwAAAAAAAAAAAAAAAAAAAAAAW0NvbnRlbnRfVHlwZXNdLnhtbFBLAQItABQABgAIAAAAIQA4&#10;/SH/1gAAAJQBAAALAAAAAAAAAAAAAAAAAC8BAABfcmVscy8ucmVsc1BLAQItABQABgAIAAAAIQDp&#10;EIxnSgIAAIwEAAAOAAAAAAAAAAAAAAAAAC4CAABkcnMvZTJvRG9jLnhtbFBLAQItABQABgAIAAAA&#10;IQD0wzR/4AAAAAkBAAAPAAAAAAAAAAAAAAAAAKQEAABkcnMvZG93bnJldi54bWxQSwUGAAAAAAQA&#10;BADzAAAAsQUAAAAA&#10;" fillcolor="#8eaadb [1940]">
                <v:textbox style="mso-fit-shape-to-text:t">
                  <w:txbxContent>
                    <w:p w:rsidR="00981539" w:rsidRPr="001C4177" w:rsidRDefault="00981539">
                      <w:pPr>
                        <w:rPr>
                          <w:rFonts w:asciiTheme="minorHAnsi" w:hAnsiTheme="minorHAnsi"/>
                          <w:color w:val="000000" w:themeColor="text1"/>
                          <w:sz w:val="96"/>
                          <w:szCs w:val="96"/>
                          <w:lang w:val="en-US"/>
                        </w:rPr>
                      </w:pPr>
                      <w:r w:rsidRPr="001C4177">
                        <w:rPr>
                          <w:rFonts w:asciiTheme="minorHAnsi" w:hAnsiTheme="minorHAnsi"/>
                          <w:color w:val="000000" w:themeColor="text1"/>
                          <w:sz w:val="96"/>
                          <w:szCs w:val="96"/>
                          <w:lang w:val="en-US"/>
                        </w:rPr>
                        <w:t>Living with Cataracts</w:t>
                      </w:r>
                    </w:p>
                  </w:txbxContent>
                </v:textbox>
              </v:shape>
            </w:pict>
          </mc:Fallback>
        </mc:AlternateContent>
      </w:r>
    </w:p>
    <w:sectPr w:rsidR="00A1172A" w:rsidRPr="003A5FAB" w:rsidSect="00981539">
      <w:pgSz w:w="15842" w:h="12242" w:orient="landscape" w:code="1"/>
      <w:pgMar w:top="11" w:right="2" w:bottom="0" w:left="0" w:header="0" w:footer="0" w:gutter="0"/>
      <w:cols w:num="3" w:space="144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A08" w:rsidRDefault="00891A08">
      <w:r>
        <w:separator/>
      </w:r>
    </w:p>
  </w:endnote>
  <w:endnote w:type="continuationSeparator" w:id="0">
    <w:p w:rsidR="00891A08" w:rsidRDefault="0089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A08" w:rsidRDefault="00891A08">
      <w:r>
        <w:separator/>
      </w:r>
    </w:p>
  </w:footnote>
  <w:footnote w:type="continuationSeparator" w:id="0">
    <w:p w:rsidR="00891A08" w:rsidRDefault="00891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E01B9A"/>
    <w:lvl w:ilvl="0">
      <w:start w:val="1"/>
      <w:numFmt w:val="decimal"/>
      <w:lvlText w:val="%1."/>
      <w:lvlJc w:val="left"/>
      <w:pPr>
        <w:tabs>
          <w:tab w:val="num" w:pos="1800"/>
        </w:tabs>
        <w:ind w:left="1800" w:hanging="360"/>
      </w:pPr>
    </w:lvl>
  </w:abstractNum>
  <w:abstractNum w:abstractNumId="1">
    <w:nsid w:val="FFFFFF7D"/>
    <w:multiLevelType w:val="singleLevel"/>
    <w:tmpl w:val="693C942A"/>
    <w:lvl w:ilvl="0">
      <w:start w:val="1"/>
      <w:numFmt w:val="decimal"/>
      <w:lvlText w:val="%1."/>
      <w:lvlJc w:val="left"/>
      <w:pPr>
        <w:tabs>
          <w:tab w:val="num" w:pos="1440"/>
        </w:tabs>
        <w:ind w:left="1440" w:hanging="360"/>
      </w:pPr>
    </w:lvl>
  </w:abstractNum>
  <w:abstractNum w:abstractNumId="2">
    <w:nsid w:val="FFFFFF7E"/>
    <w:multiLevelType w:val="singleLevel"/>
    <w:tmpl w:val="90D25B9C"/>
    <w:lvl w:ilvl="0">
      <w:start w:val="1"/>
      <w:numFmt w:val="decimal"/>
      <w:lvlText w:val="%1."/>
      <w:lvlJc w:val="left"/>
      <w:pPr>
        <w:tabs>
          <w:tab w:val="num" w:pos="1080"/>
        </w:tabs>
        <w:ind w:left="1080" w:hanging="360"/>
      </w:pPr>
    </w:lvl>
  </w:abstractNum>
  <w:abstractNum w:abstractNumId="3">
    <w:nsid w:val="FFFFFF7F"/>
    <w:multiLevelType w:val="singleLevel"/>
    <w:tmpl w:val="A15CEF7C"/>
    <w:lvl w:ilvl="0">
      <w:start w:val="1"/>
      <w:numFmt w:val="decimal"/>
      <w:lvlText w:val="%1."/>
      <w:lvlJc w:val="left"/>
      <w:pPr>
        <w:tabs>
          <w:tab w:val="num" w:pos="720"/>
        </w:tabs>
        <w:ind w:left="720" w:hanging="360"/>
      </w:pPr>
    </w:lvl>
  </w:abstractNum>
  <w:abstractNum w:abstractNumId="4">
    <w:nsid w:val="FFFFFF80"/>
    <w:multiLevelType w:val="singleLevel"/>
    <w:tmpl w:val="EE04947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10A0BE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F520C5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9CC8EC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3ECEAA6"/>
    <w:lvl w:ilvl="0">
      <w:start w:val="1"/>
      <w:numFmt w:val="decimal"/>
      <w:lvlText w:val="%1."/>
      <w:lvlJc w:val="left"/>
      <w:pPr>
        <w:tabs>
          <w:tab w:val="num" w:pos="360"/>
        </w:tabs>
        <w:ind w:left="360" w:hanging="360"/>
      </w:pPr>
    </w:lvl>
  </w:abstractNum>
  <w:abstractNum w:abstractNumId="9">
    <w:nsid w:val="FFFFFF89"/>
    <w:multiLevelType w:val="singleLevel"/>
    <w:tmpl w:val="47E8FEC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9A234A7"/>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abstractNum w:abstractNumId="11">
    <w:nsid w:val="74193BCE"/>
    <w:multiLevelType w:val="singleLevel"/>
    <w:tmpl w:val="5C60431C"/>
    <w:lvl w:ilvl="0">
      <w:start w:val="1"/>
      <w:numFmt w:val="decimal"/>
      <w:lvlText w:val="%1."/>
      <w:legacy w:legacy="1" w:legacySpace="0" w:legacyIndent="240"/>
      <w:lvlJc w:val="left"/>
      <w:pPr>
        <w:ind w:left="0" w:firstLine="0"/>
      </w:pPr>
      <w:rPr>
        <w:rFonts w:ascii="Courier" w:hAnsi="Courier" w:hint="default"/>
        <w:b/>
        <w:i w:val="0"/>
        <w:sz w:val="24"/>
      </w:rPr>
    </w:lvl>
  </w:abstractNum>
  <w:num w:numId="1">
    <w:abstractNumId w:val="8"/>
  </w:num>
  <w:num w:numId="2">
    <w:abstractNumId w:val="3"/>
  </w:num>
  <w:num w:numId="3">
    <w:abstractNumId w:val="2"/>
  </w:num>
  <w:num w:numId="4">
    <w:abstractNumId w:val="1"/>
  </w:num>
  <w:num w:numId="5">
    <w:abstractNumId w:val="0"/>
  </w:num>
  <w:num w:numId="6">
    <w:abstractNumId w:val="10"/>
  </w:num>
  <w:num w:numId="7">
    <w:abstractNumId w:val="10"/>
    <w:lvlOverride w:ilvl="0">
      <w:startOverride w:val="1"/>
    </w:lvlOverride>
  </w:num>
  <w:num w:numId="8">
    <w:abstractNumId w:val="11"/>
  </w:num>
  <w:num w:numId="9">
    <w:abstractNumId w:val="11"/>
    <w:lvlOverride w:ilvl="0">
      <w:startOverride w:val="1"/>
    </w:lvlOverride>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displayBackgroundShape/>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rawingGridVerticalSpacing w:val="7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446"/>
    <w:rsid w:val="0000131B"/>
    <w:rsid w:val="00030DEE"/>
    <w:rsid w:val="00035350"/>
    <w:rsid w:val="000374B0"/>
    <w:rsid w:val="000646E7"/>
    <w:rsid w:val="00084873"/>
    <w:rsid w:val="00143DAE"/>
    <w:rsid w:val="00163F98"/>
    <w:rsid w:val="001C4177"/>
    <w:rsid w:val="00203134"/>
    <w:rsid w:val="00234107"/>
    <w:rsid w:val="00295D24"/>
    <w:rsid w:val="002A182D"/>
    <w:rsid w:val="002F1CC7"/>
    <w:rsid w:val="003A5FAB"/>
    <w:rsid w:val="003E5E90"/>
    <w:rsid w:val="003E6191"/>
    <w:rsid w:val="003F57FD"/>
    <w:rsid w:val="00406394"/>
    <w:rsid w:val="00453897"/>
    <w:rsid w:val="00470037"/>
    <w:rsid w:val="004D2314"/>
    <w:rsid w:val="00510A59"/>
    <w:rsid w:val="005D1A20"/>
    <w:rsid w:val="00676127"/>
    <w:rsid w:val="00686166"/>
    <w:rsid w:val="00690420"/>
    <w:rsid w:val="00696E35"/>
    <w:rsid w:val="00750A3A"/>
    <w:rsid w:val="00792F88"/>
    <w:rsid w:val="00891A08"/>
    <w:rsid w:val="00895726"/>
    <w:rsid w:val="008C4EE3"/>
    <w:rsid w:val="008D6251"/>
    <w:rsid w:val="00903A8D"/>
    <w:rsid w:val="0090758E"/>
    <w:rsid w:val="009143F9"/>
    <w:rsid w:val="00917446"/>
    <w:rsid w:val="00981539"/>
    <w:rsid w:val="009863B0"/>
    <w:rsid w:val="00996BBF"/>
    <w:rsid w:val="009A276D"/>
    <w:rsid w:val="00A1172A"/>
    <w:rsid w:val="00A43FF7"/>
    <w:rsid w:val="00AB48F7"/>
    <w:rsid w:val="00B7380D"/>
    <w:rsid w:val="00B750E7"/>
    <w:rsid w:val="00C1357A"/>
    <w:rsid w:val="00C27EB4"/>
    <w:rsid w:val="00C64610"/>
    <w:rsid w:val="00CB03D8"/>
    <w:rsid w:val="00CB58D6"/>
    <w:rsid w:val="00D42D11"/>
    <w:rsid w:val="00D73C5B"/>
    <w:rsid w:val="00DD6CF8"/>
    <w:rsid w:val="00F3351E"/>
    <w:rsid w:val="00FA7D91"/>
    <w:rsid w:val="00FC2CE9"/>
    <w:rsid w:val="00FD6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line="240" w:lineRule="atLeast"/>
    </w:pPr>
    <w:rPr>
      <w:rFonts w:ascii="Garamond" w:hAnsi="Garamond"/>
      <w:sz w:val="22"/>
      <w:lang w:val="ru-RU"/>
    </w:rPr>
  </w:style>
  <w:style w:type="paragraph" w:styleId="Heading1">
    <w:name w:val="heading 1"/>
    <w:basedOn w:val="a"/>
    <w:next w:val="Heading2"/>
    <w:qFormat/>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caps/>
    </w:rPr>
  </w:style>
  <w:style w:type="paragraph" w:styleId="Heading2">
    <w:name w:val="heading 2"/>
    <w:basedOn w:val="Normal"/>
    <w:next w:val="BodyText"/>
    <w:qFormat/>
    <w:pPr>
      <w:keepNext/>
      <w:keepLines/>
      <w:pBdr>
        <w:bottom w:val="single" w:sz="6" w:space="1" w:color="auto"/>
      </w:pBdr>
      <w:spacing w:after="60" w:line="240" w:lineRule="exact"/>
      <w:outlineLvl w:val="1"/>
    </w:pPr>
    <w:rPr>
      <w:caps/>
      <w:spacing w:val="-5"/>
      <w:kern w:val="28"/>
      <w:sz w:val="28"/>
    </w:rPr>
  </w:style>
  <w:style w:type="paragraph" w:styleId="Heading3">
    <w:name w:val="heading 3"/>
    <w:basedOn w:val="Normal"/>
    <w:next w:val="Normal"/>
    <w:qFormat/>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sz w:val="28"/>
    </w:rPr>
  </w:style>
  <w:style w:type="paragraph" w:styleId="Heading4">
    <w:name w:val="heading 4"/>
    <w:basedOn w:val="Normal"/>
    <w:next w:val="BodyText"/>
    <w:qFormat/>
    <w:pPr>
      <w:keepNext/>
      <w:keepLines/>
      <w:spacing w:before="60" w:after="60"/>
      <w:jc w:val="center"/>
      <w:outlineLvl w:val="3"/>
    </w:pPr>
    <w:rPr>
      <w:rFonts w:ascii="Arial Black" w:hAnsi="Arial Black"/>
      <w:sz w:val="15"/>
    </w:rPr>
  </w:style>
  <w:style w:type="paragraph" w:styleId="Heading5">
    <w:name w:val="heading 5"/>
    <w:basedOn w:val="Heading4"/>
    <w:next w:val="BodyText"/>
    <w:qFormat/>
    <w:pPr>
      <w:spacing w:before="0" w:after="0"/>
      <w:jc w:val="left"/>
      <w:outlineLvl w:val="4"/>
    </w:pPr>
    <w:rPr>
      <w:spacing w:val="-5"/>
      <w:kern w:val="20"/>
      <w:sz w:val="20"/>
    </w:rPr>
  </w:style>
  <w:style w:type="paragraph" w:styleId="Heading6">
    <w:name w:val="heading 6"/>
    <w:basedOn w:val="Normal"/>
    <w:next w:val="BodyText"/>
    <w:qFormat/>
    <w:pPr>
      <w:keepNext/>
      <w:jc w:val="center"/>
      <w:outlineLvl w:val="5"/>
    </w:pPr>
    <w:rPr>
      <w:caps/>
      <w:spacing w:val="20"/>
      <w:kern w:val="28"/>
      <w:sz w:val="18"/>
    </w:rPr>
  </w:style>
  <w:style w:type="paragraph" w:styleId="Heading7">
    <w:name w:val="heading 7"/>
    <w:basedOn w:val="Normal"/>
    <w:next w:val="BodyText"/>
    <w:qFormat/>
    <w:pPr>
      <w:keepNext/>
      <w:outlineLvl w:val="6"/>
    </w:pPr>
    <w:rPr>
      <w:b/>
      <w:spacing w:val="-5"/>
      <w:kern w:val="28"/>
      <w:sz w:val="24"/>
    </w:rPr>
  </w:style>
  <w:style w:type="paragraph" w:styleId="Heading8">
    <w:name w:val="heading 8"/>
    <w:basedOn w:val="Normal"/>
    <w:next w:val="BodyText"/>
    <w:qFormat/>
    <w:pPr>
      <w:keepNext/>
      <w:outlineLvl w:val="7"/>
    </w:pPr>
    <w:rPr>
      <w:i/>
      <w:spacing w:val="5"/>
      <w:kern w:val="28"/>
      <w:sz w:val="24"/>
    </w:rPr>
  </w:style>
  <w:style w:type="paragraph" w:styleId="Heading9">
    <w:name w:val="heading 9"/>
    <w:basedOn w:val="Normal"/>
    <w:next w:val="BodyText"/>
    <w:qFormat/>
    <w:pPr>
      <w:keepNext/>
      <w:outlineLvl w:val="8"/>
    </w:pPr>
    <w:rPr>
      <w:i/>
      <w:spacing w:val="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b/>
      <w:bCs w:val="0"/>
      <w:i w:val="0"/>
      <w:iCs w:val="0"/>
      <w:spacing w:val="-10"/>
    </w:rPr>
  </w:style>
  <w:style w:type="paragraph" w:styleId="BodyText">
    <w:name w:val="Body Text"/>
    <w:basedOn w:val="Normal"/>
    <w:rPr>
      <w:spacing w:val="-5"/>
      <w:sz w:val="24"/>
    </w:rPr>
  </w:style>
  <w:style w:type="paragraph" w:styleId="CommentText">
    <w:name w:val="annotation text"/>
    <w:basedOn w:val="Normal"/>
    <w:semiHidden/>
    <w:pPr>
      <w:tabs>
        <w:tab w:val="left" w:pos="187"/>
      </w:tabs>
    </w:pPr>
    <w:rPr>
      <w:sz w:val="18"/>
    </w:rPr>
  </w:style>
  <w:style w:type="paragraph" w:styleId="MacroText">
    <w:name w:val="macro"/>
    <w:basedOn w:val="BodyText"/>
    <w:semiHidden/>
    <w:rPr>
      <w:rFonts w:ascii="Courier New" w:hAnsi="Courier New"/>
    </w:rPr>
  </w:style>
  <w:style w:type="paragraph" w:styleId="List">
    <w:name w:val="List"/>
    <w:basedOn w:val="BodyText"/>
    <w:pPr>
      <w:tabs>
        <w:tab w:val="left" w:pos="720"/>
      </w:tabs>
      <w:spacing w:after="80"/>
      <w:ind w:left="720" w:hanging="360"/>
    </w:pPr>
  </w:style>
  <w:style w:type="paragraph" w:styleId="ListNumber">
    <w:name w:val="List Number"/>
    <w:basedOn w:val="List"/>
    <w:pPr>
      <w:tabs>
        <w:tab w:val="clear" w:pos="720"/>
      </w:tabs>
      <w:spacing w:after="240"/>
      <w:ind w:left="0" w:firstLine="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Number2">
    <w:name w:val="List Number 2"/>
    <w:basedOn w:val="ListNumber"/>
    <w:pPr>
      <w:ind w:left="360"/>
    </w:pPr>
  </w:style>
  <w:style w:type="paragraph" w:styleId="ListNumber3">
    <w:name w:val="List Number 3"/>
    <w:basedOn w:val="ListNumber"/>
    <w:pPr>
      <w:ind w:left="720"/>
    </w:pPr>
  </w:style>
  <w:style w:type="paragraph" w:styleId="ListNumber4">
    <w:name w:val="List Number 4"/>
    <w:basedOn w:val="ListNumber"/>
    <w:pPr>
      <w:ind w:left="1080"/>
    </w:pPr>
  </w:style>
  <w:style w:type="paragraph" w:styleId="ListNumber5">
    <w:name w:val="List Number 5"/>
    <w:basedOn w:val="ListNumber"/>
    <w:pPr>
      <w:ind w:left="1440"/>
    </w:pPr>
  </w:style>
  <w:style w:type="paragraph" w:styleId="BodyTextIndent">
    <w:name w:val="Body Text Indent"/>
    <w:basedOn w:val="BodyText"/>
    <w:pPr>
      <w:ind w:firstLine="240"/>
    </w:pPr>
  </w:style>
  <w:style w:type="paragraph" w:styleId="ListContinue">
    <w:name w:val="List Continue"/>
    <w:basedOn w:val="List"/>
    <w:pPr>
      <w:tabs>
        <w:tab w:val="clear" w:pos="720"/>
      </w:tabs>
      <w:spacing w:after="240"/>
      <w:ind w:left="0" w:firstLine="0"/>
    </w:pPr>
  </w:style>
  <w:style w:type="paragraph" w:styleId="ListContinue2">
    <w:name w:val="List Continue 2"/>
    <w:basedOn w:val="ListContinue"/>
    <w:pPr>
      <w:ind w:left="360"/>
    </w:pPr>
  </w:style>
  <w:style w:type="paragraph" w:styleId="ListContinue3">
    <w:name w:val="List Continue 3"/>
    <w:basedOn w:val="ListContinue"/>
    <w:pPr>
      <w:ind w:left="720"/>
    </w:pPr>
  </w:style>
  <w:style w:type="paragraph" w:styleId="ListContinue4">
    <w:name w:val="List Continue 4"/>
    <w:basedOn w:val="ListContinue"/>
    <w:pPr>
      <w:ind w:left="1080"/>
    </w:pPr>
  </w:style>
  <w:style w:type="paragraph" w:styleId="ListContinue5">
    <w:name w:val="List Continue 5"/>
    <w:basedOn w:val="ListContinue"/>
    <w:pPr>
      <w:ind w:left="1440"/>
    </w:pPr>
  </w:style>
  <w:style w:type="paragraph" w:styleId="Date">
    <w:name w:val="Date"/>
    <w:basedOn w:val="BodyText"/>
    <w:pPr>
      <w:spacing w:after="160" w:line="240" w:lineRule="auto"/>
      <w:jc w:val="center"/>
    </w:pPr>
    <w:rPr>
      <w:rFonts w:ascii="Times New Roman" w:hAnsi="Times New Roman"/>
      <w:spacing w:val="0"/>
      <w:sz w:val="20"/>
    </w:rPr>
  </w:style>
  <w:style w:type="paragraph" w:customStyle="1" w:styleId="a0">
    <w:name w:val="Цитаты"/>
    <w:basedOn w:val="BodyText"/>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customStyle="1" w:styleId="a1">
    <w:name w:val="Рисунок"/>
    <w:basedOn w:val="BodyText"/>
    <w:pPr>
      <w:spacing w:after="0"/>
    </w:pPr>
    <w:rPr>
      <w:rFonts w:ascii="Wingdings" w:hAnsi="Wingdings"/>
      <w:b/>
      <w:color w:val="FFFFFF"/>
      <w:spacing w:val="0"/>
      <w:sz w:val="72"/>
    </w:rPr>
  </w:style>
  <w:style w:type="paragraph" w:customStyle="1" w:styleId="a2">
    <w:name w:val="Подзаголовок титульного листа"/>
    <w:basedOn w:val="Normal"/>
    <w:next w:val="Normal"/>
    <w:pPr>
      <w:keepNext/>
      <w:spacing w:before="960" w:after="0" w:line="400" w:lineRule="atLeast"/>
    </w:pPr>
    <w:rPr>
      <w:i/>
      <w:spacing w:val="-10"/>
      <w:kern w:val="28"/>
      <w:sz w:val="40"/>
    </w:rPr>
  </w:style>
  <w:style w:type="paragraph" w:customStyle="1" w:styleId="a3">
    <w:name w:val="Заголовок титульного листа"/>
    <w:basedOn w:val="a4"/>
    <w:next w:val="a2"/>
    <w:pPr>
      <w:pBdr>
        <w:bottom w:val="single" w:sz="6" w:space="22" w:color="auto"/>
      </w:pBdr>
      <w:spacing w:before="0" w:after="0" w:line="300" w:lineRule="exact"/>
    </w:pPr>
    <w:rPr>
      <w:caps/>
      <w:spacing w:val="-10"/>
      <w:sz w:val="32"/>
    </w:rPr>
  </w:style>
  <w:style w:type="paragraph" w:customStyle="1" w:styleId="a5">
    <w:name w:val="Название предприятия"/>
    <w:basedOn w:val="Normal"/>
    <w:next w:val="a3"/>
    <w:pPr>
      <w:keepNext/>
      <w:pBdr>
        <w:top w:val="single" w:sz="6" w:space="5" w:color="auto"/>
      </w:pBdr>
      <w:spacing w:line="300" w:lineRule="exact"/>
    </w:pPr>
    <w:rPr>
      <w:caps/>
      <w:spacing w:val="-10"/>
      <w:sz w:val="32"/>
    </w:rPr>
  </w:style>
  <w:style w:type="paragraph" w:customStyle="1" w:styleId="2">
    <w:name w:val="Значок 2"/>
    <w:basedOn w:val="Normal"/>
    <w:next w:val="Heading3"/>
    <w:pPr>
      <w:shd w:val="pct80" w:color="auto" w:fill="auto"/>
      <w:spacing w:before="120" w:after="120" w:line="760" w:lineRule="exact"/>
      <w:ind w:left="1560" w:right="1560"/>
      <w:jc w:val="center"/>
    </w:pPr>
    <w:rPr>
      <w:rFonts w:ascii="Wingdings" w:hAnsi="Wingdings"/>
      <w:b/>
      <w:color w:val="FFFFFF"/>
      <w:sz w:val="88"/>
    </w:rPr>
  </w:style>
  <w:style w:type="paragraph" w:customStyle="1" w:styleId="a6">
    <w:name w:val="Адрес"/>
    <w:basedOn w:val="BodyText"/>
    <w:pPr>
      <w:keepLines/>
      <w:spacing w:after="0"/>
    </w:pPr>
  </w:style>
  <w:style w:type="paragraph" w:customStyle="1" w:styleId="a7">
    <w:name w:val="Неразрывный основной текст"/>
    <w:basedOn w:val="BodyText"/>
    <w:pPr>
      <w:keepNext/>
      <w:spacing w:after="160" w:line="240" w:lineRule="auto"/>
    </w:pPr>
    <w:rPr>
      <w:rFonts w:ascii="Times New Roman" w:hAnsi="Times New Roman"/>
      <w:spacing w:val="0"/>
      <w:sz w:val="20"/>
    </w:rPr>
  </w:style>
  <w:style w:type="paragraph" w:customStyle="1" w:styleId="a">
    <w:name w:val="Название документа"/>
    <w:basedOn w:val="Normal"/>
    <w:next w:val="Heading1"/>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rPr>
  </w:style>
  <w:style w:type="paragraph" w:customStyle="1" w:styleId="a8">
    <w:name w:val="База сноски"/>
    <w:basedOn w:val="Normal"/>
    <w:pPr>
      <w:tabs>
        <w:tab w:val="left" w:pos="187"/>
      </w:tabs>
      <w:spacing w:line="220" w:lineRule="exact"/>
      <w:ind w:left="187" w:hanging="187"/>
    </w:pPr>
    <w:rPr>
      <w:sz w:val="18"/>
    </w:rPr>
  </w:style>
  <w:style w:type="paragraph" w:customStyle="1" w:styleId="a9">
    <w:name w:val="База верхнего колонтитула"/>
    <w:basedOn w:val="Normal"/>
    <w:pPr>
      <w:keepLines/>
      <w:tabs>
        <w:tab w:val="center" w:pos="7200"/>
        <w:tab w:val="right" w:pos="14400"/>
      </w:tabs>
      <w:jc w:val="center"/>
    </w:pPr>
    <w:rPr>
      <w:spacing w:val="80"/>
    </w:rPr>
  </w:style>
  <w:style w:type="paragraph" w:styleId="Footer">
    <w:name w:val="footer"/>
    <w:basedOn w:val="Normal"/>
    <w:pPr>
      <w:tabs>
        <w:tab w:val="center" w:pos="4320"/>
        <w:tab w:val="right" w:pos="8640"/>
      </w:tabs>
    </w:pPr>
  </w:style>
  <w:style w:type="paragraph" w:customStyle="1" w:styleId="aa">
    <w:name w:val="Нижний колонтитул (четный)"/>
    <w:basedOn w:val="Foot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ab">
    <w:name w:val="Нижний колонтитул (первый)"/>
    <w:basedOn w:val="Foot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ac">
    <w:name w:val="Нижний колонтитул (нечетный)"/>
    <w:basedOn w:val="Foot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styleId="Header">
    <w:name w:val="header"/>
    <w:basedOn w:val="Normal"/>
    <w:pPr>
      <w:tabs>
        <w:tab w:val="center" w:pos="4320"/>
        <w:tab w:val="right" w:pos="8640"/>
      </w:tabs>
    </w:pPr>
  </w:style>
  <w:style w:type="paragraph" w:customStyle="1" w:styleId="ad">
    <w:name w:val="Верхний колонтитул (четный)"/>
    <w:basedOn w:val="Head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ae">
    <w:name w:val="Верхний колонтитул (первый)"/>
    <w:basedOn w:val="Head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af">
    <w:name w:val="Верхний колонтитул (нечетный)"/>
    <w:basedOn w:val="Head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customStyle="1" w:styleId="a4">
    <w:name w:val="База заголовка"/>
    <w:basedOn w:val="Normal"/>
    <w:next w:val="BodyText"/>
    <w:pPr>
      <w:keepNext/>
      <w:keepLines/>
      <w:spacing w:before="120" w:after="120"/>
    </w:pPr>
    <w:rPr>
      <w:kern w:val="28"/>
      <w:sz w:val="18"/>
    </w:rPr>
  </w:style>
  <w:style w:type="paragraph" w:customStyle="1" w:styleId="1">
    <w:name w:val="Значок 1"/>
    <w:basedOn w:val="a1"/>
  </w:style>
  <w:style w:type="paragraph" w:customStyle="1" w:styleId="af0">
    <w:name w:val="Список (первый)"/>
    <w:basedOn w:val="List"/>
    <w:next w:val="List"/>
    <w:pPr>
      <w:spacing w:after="240"/>
      <w:ind w:left="360" w:firstLine="0"/>
    </w:pPr>
  </w:style>
  <w:style w:type="paragraph" w:customStyle="1" w:styleId="af1">
    <w:name w:val="Список (последний)"/>
    <w:basedOn w:val="List"/>
    <w:next w:val="BodyText"/>
    <w:pPr>
      <w:spacing w:after="240"/>
      <w:ind w:left="360" w:firstLine="0"/>
    </w:pPr>
  </w:style>
  <w:style w:type="paragraph" w:customStyle="1" w:styleId="af2">
    <w:name w:val="Нумерованный список (первый)"/>
    <w:basedOn w:val="ListNumber"/>
    <w:next w:val="ListNumber"/>
  </w:style>
  <w:style w:type="paragraph" w:customStyle="1" w:styleId="af3">
    <w:name w:val="Нумерованный список (последний)"/>
    <w:basedOn w:val="ListNumber"/>
    <w:next w:val="BodyText"/>
  </w:style>
  <w:style w:type="paragraph" w:customStyle="1" w:styleId="af4">
    <w:name w:val="Тема"/>
    <w:basedOn w:val="BodyText"/>
    <w:next w:val="BodyText"/>
    <w:pPr>
      <w:spacing w:after="160" w:line="240" w:lineRule="auto"/>
    </w:pPr>
    <w:rPr>
      <w:rFonts w:ascii="Times New Roman" w:hAnsi="Times New Roman"/>
      <w:i/>
      <w:spacing w:val="0"/>
      <w:sz w:val="20"/>
      <w:u w:val="single"/>
    </w:rPr>
  </w:style>
  <w:style w:type="character" w:styleId="FootnoteReference">
    <w:name w:val="footnote reference"/>
    <w:semiHidden/>
    <w:rPr>
      <w:vertAlign w:val="superscript"/>
    </w:rPr>
  </w:style>
  <w:style w:type="character" w:styleId="CommentReference">
    <w:name w:val="annotation reference"/>
    <w:semiHidden/>
    <w:rPr>
      <w:sz w:val="16"/>
    </w:rPr>
  </w:style>
  <w:style w:type="character" w:styleId="PageNumber">
    <w:name w:val="page number"/>
    <w:rPr>
      <w:b/>
      <w:bCs w:val="0"/>
    </w:rPr>
  </w:style>
  <w:style w:type="character" w:styleId="EndnoteReference">
    <w:name w:val="endnote reference"/>
    <w:semiHidden/>
    <w:rPr>
      <w:vertAlign w:val="superscript"/>
    </w:rPr>
  </w:style>
  <w:style w:type="character" w:customStyle="1" w:styleId="af5">
    <w:name w:val="Вступление"/>
    <w:rPr>
      <w:caps/>
      <w:sz w:val="20"/>
    </w:rPr>
  </w:style>
  <w:style w:type="character" w:customStyle="1" w:styleId="af6">
    <w:name w:val="Надстрочный"/>
    <w:rPr>
      <w:vertAlign w:val="superscript"/>
    </w:rPr>
  </w:style>
  <w:style w:type="paragraph" w:customStyle="1" w:styleId="af7">
    <w:name w:val="Обратный адрес"/>
    <w:basedOn w:val="a6"/>
    <w:pPr>
      <w:spacing w:line="160" w:lineRule="atLeast"/>
      <w:jc w:val="center"/>
    </w:pPr>
    <w:rPr>
      <w:rFonts w:ascii="Arial" w:hAnsi="Arial"/>
      <w:spacing w:val="0"/>
      <w:sz w:val="15"/>
    </w:rPr>
  </w:style>
  <w:style w:type="paragraph" w:customStyle="1" w:styleId="ss">
    <w:name w:val="ss"/>
    <w:basedOn w:val="af7"/>
  </w:style>
  <w:style w:type="paragraph" w:styleId="Caption">
    <w:name w:val="caption"/>
    <w:basedOn w:val="a1"/>
    <w:next w:val="BodyText"/>
    <w:qFormat/>
    <w:pPr>
      <w:spacing w:after="240" w:line="200" w:lineRule="atLeast"/>
    </w:pPr>
    <w:rPr>
      <w:rFonts w:ascii="Garamond" w:hAnsi="Garamond"/>
      <w:b w:val="0"/>
      <w:i/>
      <w:color w:val="auto"/>
      <w:spacing w:val="5"/>
      <w:sz w:val="20"/>
    </w:rPr>
  </w:style>
  <w:style w:type="paragraph" w:styleId="EndnoteText">
    <w:name w:val="endnote text"/>
    <w:basedOn w:val="a8"/>
    <w:semiHidden/>
    <w:pPr>
      <w:spacing w:after="120"/>
    </w:pPr>
    <w:rPr>
      <w:rFonts w:ascii="Times New Roman" w:hAnsi="Times New Roman"/>
    </w:rPr>
  </w:style>
  <w:style w:type="paragraph" w:styleId="FootnoteText">
    <w:name w:val="footnote text"/>
    <w:basedOn w:val="a8"/>
    <w:semiHidden/>
    <w:pPr>
      <w:spacing w:after="120"/>
    </w:pPr>
  </w:style>
  <w:style w:type="paragraph" w:styleId="HTMLAddress">
    <w:name w:val="HTML Address"/>
    <w:basedOn w:val="Normal"/>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character" w:styleId="HTMLAcronym">
    <w:name w:val="HTML Acronym"/>
    <w:rPr>
      <w:lang w:val="ru-RU"/>
    </w:rPr>
  </w:style>
  <w:style w:type="character" w:styleId="Hyperlink">
    <w:name w:val="Hyperlink"/>
    <w:rPr>
      <w:color w:val="0000FF"/>
      <w:u w:val="single"/>
      <w:lang w:val="ru-RU"/>
    </w:rPr>
  </w:style>
  <w:style w:type="paragraph" w:styleId="NoteHeading">
    <w:name w:val="Note Heading"/>
    <w:basedOn w:val="Normal"/>
    <w:next w:val="Normal"/>
  </w:style>
  <w:style w:type="paragraph" w:styleId="TOAHeading">
    <w:name w:val="toa heading"/>
    <w:basedOn w:val="Normal"/>
    <w:next w:val="Normal"/>
    <w:semiHidden/>
    <w:pPr>
      <w:spacing w:before="120"/>
    </w:pPr>
    <w:rPr>
      <w:rFonts w:ascii="Arial" w:hAnsi="Arial" w:cs="Arial"/>
      <w:b/>
      <w:bCs/>
      <w:sz w:val="24"/>
      <w:szCs w:val="24"/>
    </w:rPr>
  </w:style>
  <w:style w:type="character" w:styleId="HTMLKeyboard">
    <w:name w:val="HTML Keyboard"/>
    <w:rPr>
      <w:rFonts w:ascii="Courier New" w:hAnsi="Courier New"/>
      <w:sz w:val="20"/>
      <w:szCs w:val="20"/>
      <w:lang w:val="ru-RU"/>
    </w:rPr>
  </w:style>
  <w:style w:type="character" w:styleId="HTMLCode">
    <w:name w:val="HTML Code"/>
    <w:rPr>
      <w:rFonts w:ascii="Courier New" w:hAnsi="Courier New"/>
      <w:sz w:val="20"/>
      <w:szCs w:val="20"/>
      <w:lang w:val="ru-RU"/>
    </w:rPr>
  </w:style>
  <w:style w:type="paragraph" w:styleId="BodyTextFirstIndent">
    <w:name w:val="Body Text First Indent"/>
    <w:basedOn w:val="BodyText"/>
    <w:pPr>
      <w:spacing w:after="120"/>
      <w:ind w:firstLine="210"/>
    </w:pPr>
    <w:rPr>
      <w:spacing w:val="0"/>
      <w:sz w:val="22"/>
    </w:rPr>
  </w:style>
  <w:style w:type="paragraph" w:styleId="BodyTextFirstIndent2">
    <w:name w:val="Body Text First Indent 2"/>
    <w:basedOn w:val="BodyTextIndent"/>
    <w:pPr>
      <w:spacing w:after="120"/>
      <w:ind w:left="283" w:firstLine="210"/>
    </w:pPr>
    <w:rPr>
      <w:spacing w:val="0"/>
      <w:sz w:val="22"/>
    </w:rPr>
  </w:style>
  <w:style w:type="paragraph" w:styleId="ListBullet">
    <w:name w:val="List Bullet"/>
    <w:basedOn w:val="Normal"/>
    <w:autoRedefine/>
    <w:pPr>
      <w:numPr>
        <w:numId w:val="10"/>
      </w:numPr>
    </w:pPr>
  </w:style>
  <w:style w:type="paragraph" w:styleId="ListBullet2">
    <w:name w:val="List Bullet 2"/>
    <w:basedOn w:val="Normal"/>
    <w:autoRedefine/>
    <w:pPr>
      <w:numPr>
        <w:numId w:val="11"/>
      </w:numPr>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styleId="LineNumber">
    <w:name w:val="line number"/>
    <w:rPr>
      <w:lang w:val="ru-RU"/>
    </w:rPr>
  </w:style>
  <w:style w:type="character" w:styleId="HTMLSample">
    <w:name w:val="HTML Sample"/>
    <w:rPr>
      <w:rFonts w:ascii="Courier New" w:hAnsi="Courier New"/>
      <w:lang w:val="ru-RU"/>
    </w:rPr>
  </w:style>
  <w:style w:type="paragraph" w:styleId="EnvelopeReturn">
    <w:name w:val="envelope return"/>
    <w:basedOn w:val="Normal"/>
    <w:rPr>
      <w:rFonts w:ascii="Arial" w:hAnsi="Arial" w:cs="Arial"/>
      <w:sz w:val="20"/>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TMLDefinition">
    <w:name w:val="HTML Definition"/>
    <w:rPr>
      <w:i/>
      <w:iCs/>
      <w:lang w:val="ru-RU"/>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character" w:styleId="HTMLVariable">
    <w:name w:val="HTML Variable"/>
    <w:rPr>
      <w:i/>
      <w:iCs/>
      <w:lang w:val="ru-RU"/>
    </w:rPr>
  </w:style>
  <w:style w:type="paragraph" w:styleId="TableofFigures">
    <w:name w:val="table of figures"/>
    <w:basedOn w:val="Normal"/>
    <w:next w:val="Normal"/>
    <w:semiHidden/>
    <w:pPr>
      <w:ind w:left="440" w:hanging="440"/>
    </w:pPr>
  </w:style>
  <w:style w:type="character" w:styleId="HTMLTypewriter">
    <w:name w:val="HTML Typewriter"/>
    <w:rPr>
      <w:rFonts w:ascii="Courier New" w:hAnsi="Courier New"/>
      <w:sz w:val="20"/>
      <w:szCs w:val="20"/>
      <w:lang w:val="ru-RU"/>
    </w:rPr>
  </w:style>
  <w:style w:type="paragraph" w:styleId="Subtitle">
    <w:name w:val="Subtitle"/>
    <w:basedOn w:val="Normal"/>
    <w:qFormat/>
    <w:pPr>
      <w:spacing w:after="60"/>
      <w:jc w:val="center"/>
      <w:outlineLvl w:val="1"/>
    </w:pPr>
    <w:rPr>
      <w:rFonts w:ascii="Arial" w:hAnsi="Arial" w:cs="Arial"/>
      <w:sz w:val="24"/>
      <w:szCs w:val="24"/>
    </w:rPr>
  </w:style>
  <w:style w:type="paragraph" w:styleId="Signature">
    <w:name w:val="Signature"/>
    <w:basedOn w:val="Normal"/>
    <w:pPr>
      <w:ind w:left="4252"/>
    </w:pPr>
  </w:style>
  <w:style w:type="paragraph" w:styleId="Salutation">
    <w:name w:val="Salutation"/>
    <w:basedOn w:val="Normal"/>
    <w:next w:val="Normal"/>
  </w:style>
  <w:style w:type="character" w:styleId="FollowedHyperlink">
    <w:name w:val="FollowedHyperlink"/>
    <w:rPr>
      <w:color w:val="800080"/>
      <w:u w:val="single"/>
      <w:lang w:val="ru-RU"/>
    </w:rPr>
  </w:style>
  <w:style w:type="paragraph" w:styleId="Closing">
    <w:name w:val="Closing"/>
    <w:basedOn w:val="Normal"/>
    <w:pPr>
      <w:ind w:left="4252"/>
    </w:pPr>
  </w:style>
  <w:style w:type="paragraph" w:styleId="HTMLPreformatted">
    <w:name w:val="HTML Preformatted"/>
    <w:basedOn w:val="Normal"/>
    <w:rPr>
      <w:rFonts w:ascii="Courier New" w:hAnsi="Courier New" w:cs="Courier New"/>
      <w:sz w:val="20"/>
    </w:rPr>
  </w:style>
  <w:style w:type="character" w:styleId="Strong">
    <w:name w:val="Strong"/>
    <w:qFormat/>
    <w:rPr>
      <w:b/>
      <w:bCs/>
      <w:lang w:val="ru-RU"/>
    </w:rPr>
  </w:style>
  <w:style w:type="paragraph" w:styleId="DocumentMap">
    <w:name w:val="Document Map"/>
    <w:basedOn w:val="Normal"/>
    <w:semiHidden/>
    <w:pPr>
      <w:shd w:val="clear" w:color="auto" w:fill="000080"/>
    </w:pPr>
    <w:rPr>
      <w:rFonts w:ascii="Tahoma" w:hAnsi="Tahoma" w:cs="Tahoma"/>
    </w:rPr>
  </w:style>
  <w:style w:type="paragraph" w:styleId="TableofAuthorities">
    <w:name w:val="table of authorities"/>
    <w:basedOn w:val="Normal"/>
    <w:next w:val="Normal"/>
    <w:semiHidden/>
    <w:pPr>
      <w:ind w:left="220" w:hanging="220"/>
    </w:pPr>
  </w:style>
  <w:style w:type="paragraph" w:styleId="PlainText">
    <w:name w:val="Plain Text"/>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rPr>
      <w:rFonts w:ascii="Arial" w:hAnsi="Arial" w:cs="Arial"/>
      <w:b/>
      <w:bCs/>
    </w:r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BlockText">
    <w:name w:val="Block Text"/>
    <w:basedOn w:val="Normal"/>
    <w:pPr>
      <w:spacing w:after="120"/>
      <w:ind w:left="1440" w:right="1440"/>
    </w:pPr>
  </w:style>
  <w:style w:type="character" w:styleId="HTMLCite">
    <w:name w:val="HTML Cite"/>
    <w:rPr>
      <w:i/>
      <w:iCs/>
      <w:lang w:val="ru-RU"/>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mailSignature">
    <w:name w:val="E-mail Signature"/>
    <w:basedOn w:val="Normal"/>
  </w:style>
  <w:style w:type="paragraph" w:customStyle="1" w:styleId="Normal-Tables">
    <w:name w:val="Normal - Tables"/>
    <w:basedOn w:val="Normal"/>
    <w:link w:val="Normal-TablesChar"/>
    <w:rsid w:val="00981539"/>
    <w:pPr>
      <w:spacing w:before="120" w:after="120" w:line="276" w:lineRule="auto"/>
      <w:jc w:val="both"/>
    </w:pPr>
    <w:rPr>
      <w:rFonts w:ascii="Arial" w:eastAsia="Calibri" w:hAnsi="Arial"/>
      <w:szCs w:val="22"/>
      <w:lang w:val="en-AU"/>
    </w:rPr>
  </w:style>
  <w:style w:type="character" w:customStyle="1" w:styleId="Normal-TablesChar">
    <w:name w:val="Normal - Tables Char"/>
    <w:basedOn w:val="DefaultParagraphFont"/>
    <w:link w:val="Normal-Tables"/>
    <w:rsid w:val="00981539"/>
    <w:rPr>
      <w:rFonts w:ascii="Arial" w:eastAsia="Calibri" w:hAnsi="Arial"/>
      <w:sz w:val="22"/>
      <w:szCs w:val="22"/>
      <w:lang w:val="en-AU"/>
    </w:rPr>
  </w:style>
  <w:style w:type="paragraph" w:styleId="BalloonText">
    <w:name w:val="Balloon Text"/>
    <w:basedOn w:val="Normal"/>
    <w:link w:val="BalloonTextChar"/>
    <w:rsid w:val="00981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81539"/>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line="240" w:lineRule="atLeast"/>
    </w:pPr>
    <w:rPr>
      <w:rFonts w:ascii="Garamond" w:hAnsi="Garamond"/>
      <w:sz w:val="22"/>
      <w:lang w:val="ru-RU"/>
    </w:rPr>
  </w:style>
  <w:style w:type="paragraph" w:styleId="Heading1">
    <w:name w:val="heading 1"/>
    <w:basedOn w:val="a"/>
    <w:next w:val="Heading2"/>
    <w:qFormat/>
    <w:pPr>
      <w:pBdr>
        <w:top w:val="none" w:sz="0" w:space="0" w:color="auto"/>
        <w:left w:val="none" w:sz="0" w:space="0" w:color="auto"/>
        <w:bottom w:val="none" w:sz="0" w:space="0" w:color="auto"/>
        <w:right w:val="none" w:sz="0" w:space="0" w:color="auto"/>
      </w:pBdr>
      <w:shd w:val="clear" w:color="auto" w:fill="auto"/>
      <w:spacing w:before="0" w:after="480" w:line="480" w:lineRule="exact"/>
      <w:ind w:left="0" w:right="0"/>
      <w:outlineLvl w:val="0"/>
    </w:pPr>
    <w:rPr>
      <w:caps/>
    </w:rPr>
  </w:style>
  <w:style w:type="paragraph" w:styleId="Heading2">
    <w:name w:val="heading 2"/>
    <w:basedOn w:val="Normal"/>
    <w:next w:val="BodyText"/>
    <w:qFormat/>
    <w:pPr>
      <w:keepNext/>
      <w:keepLines/>
      <w:pBdr>
        <w:bottom w:val="single" w:sz="6" w:space="1" w:color="auto"/>
      </w:pBdr>
      <w:spacing w:after="60" w:line="240" w:lineRule="exact"/>
      <w:outlineLvl w:val="1"/>
    </w:pPr>
    <w:rPr>
      <w:caps/>
      <w:spacing w:val="-5"/>
      <w:kern w:val="28"/>
      <w:sz w:val="28"/>
    </w:rPr>
  </w:style>
  <w:style w:type="paragraph" w:styleId="Heading3">
    <w:name w:val="heading 3"/>
    <w:basedOn w:val="Normal"/>
    <w:next w:val="Normal"/>
    <w:qFormat/>
    <w:pPr>
      <w:keepNext/>
      <w:keepLines/>
      <w:widowControl w:val="0"/>
      <w:pBdr>
        <w:top w:val="single" w:sz="6" w:space="9" w:color="FFFFFF"/>
        <w:left w:val="single" w:sz="6" w:space="9" w:color="FFFFFF"/>
        <w:bottom w:val="single" w:sz="6" w:space="9" w:color="FFFFFF"/>
        <w:right w:val="single" w:sz="6" w:space="9" w:color="FFFFFF"/>
      </w:pBdr>
      <w:shd w:val="thinReverseDiagStripe" w:color="auto" w:fill="auto"/>
      <w:spacing w:before="60" w:after="60"/>
      <w:ind w:left="180" w:right="180"/>
      <w:jc w:val="center"/>
      <w:outlineLvl w:val="2"/>
    </w:pPr>
    <w:rPr>
      <w:rFonts w:ascii="Arial Black" w:hAnsi="Arial Black"/>
      <w:b/>
      <w:spacing w:val="-10"/>
      <w:sz w:val="28"/>
    </w:rPr>
  </w:style>
  <w:style w:type="paragraph" w:styleId="Heading4">
    <w:name w:val="heading 4"/>
    <w:basedOn w:val="Normal"/>
    <w:next w:val="BodyText"/>
    <w:qFormat/>
    <w:pPr>
      <w:keepNext/>
      <w:keepLines/>
      <w:spacing w:before="60" w:after="60"/>
      <w:jc w:val="center"/>
      <w:outlineLvl w:val="3"/>
    </w:pPr>
    <w:rPr>
      <w:rFonts w:ascii="Arial Black" w:hAnsi="Arial Black"/>
      <w:sz w:val="15"/>
    </w:rPr>
  </w:style>
  <w:style w:type="paragraph" w:styleId="Heading5">
    <w:name w:val="heading 5"/>
    <w:basedOn w:val="Heading4"/>
    <w:next w:val="BodyText"/>
    <w:qFormat/>
    <w:pPr>
      <w:spacing w:before="0" w:after="0"/>
      <w:jc w:val="left"/>
      <w:outlineLvl w:val="4"/>
    </w:pPr>
    <w:rPr>
      <w:spacing w:val="-5"/>
      <w:kern w:val="20"/>
      <w:sz w:val="20"/>
    </w:rPr>
  </w:style>
  <w:style w:type="paragraph" w:styleId="Heading6">
    <w:name w:val="heading 6"/>
    <w:basedOn w:val="Normal"/>
    <w:next w:val="BodyText"/>
    <w:qFormat/>
    <w:pPr>
      <w:keepNext/>
      <w:jc w:val="center"/>
      <w:outlineLvl w:val="5"/>
    </w:pPr>
    <w:rPr>
      <w:caps/>
      <w:spacing w:val="20"/>
      <w:kern w:val="28"/>
      <w:sz w:val="18"/>
    </w:rPr>
  </w:style>
  <w:style w:type="paragraph" w:styleId="Heading7">
    <w:name w:val="heading 7"/>
    <w:basedOn w:val="Normal"/>
    <w:next w:val="BodyText"/>
    <w:qFormat/>
    <w:pPr>
      <w:keepNext/>
      <w:outlineLvl w:val="6"/>
    </w:pPr>
    <w:rPr>
      <w:b/>
      <w:spacing w:val="-5"/>
      <w:kern w:val="28"/>
      <w:sz w:val="24"/>
    </w:rPr>
  </w:style>
  <w:style w:type="paragraph" w:styleId="Heading8">
    <w:name w:val="heading 8"/>
    <w:basedOn w:val="Normal"/>
    <w:next w:val="BodyText"/>
    <w:qFormat/>
    <w:pPr>
      <w:keepNext/>
      <w:outlineLvl w:val="7"/>
    </w:pPr>
    <w:rPr>
      <w:i/>
      <w:spacing w:val="5"/>
      <w:kern w:val="28"/>
      <w:sz w:val="24"/>
    </w:rPr>
  </w:style>
  <w:style w:type="paragraph" w:styleId="Heading9">
    <w:name w:val="heading 9"/>
    <w:basedOn w:val="Normal"/>
    <w:next w:val="BodyText"/>
    <w:qFormat/>
    <w:pPr>
      <w:keepNext/>
      <w:outlineLvl w:val="8"/>
    </w:pPr>
    <w:rPr>
      <w:i/>
      <w:spacing w:val="5"/>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b/>
      <w:bCs w:val="0"/>
      <w:i w:val="0"/>
      <w:iCs w:val="0"/>
      <w:spacing w:val="-10"/>
    </w:rPr>
  </w:style>
  <w:style w:type="paragraph" w:styleId="BodyText">
    <w:name w:val="Body Text"/>
    <w:basedOn w:val="Normal"/>
    <w:rPr>
      <w:spacing w:val="-5"/>
      <w:sz w:val="24"/>
    </w:rPr>
  </w:style>
  <w:style w:type="paragraph" w:styleId="CommentText">
    <w:name w:val="annotation text"/>
    <w:basedOn w:val="Normal"/>
    <w:semiHidden/>
    <w:pPr>
      <w:tabs>
        <w:tab w:val="left" w:pos="187"/>
      </w:tabs>
    </w:pPr>
    <w:rPr>
      <w:sz w:val="18"/>
    </w:rPr>
  </w:style>
  <w:style w:type="paragraph" w:styleId="MacroText">
    <w:name w:val="macro"/>
    <w:basedOn w:val="BodyText"/>
    <w:semiHidden/>
    <w:rPr>
      <w:rFonts w:ascii="Courier New" w:hAnsi="Courier New"/>
    </w:rPr>
  </w:style>
  <w:style w:type="paragraph" w:styleId="List">
    <w:name w:val="List"/>
    <w:basedOn w:val="BodyText"/>
    <w:pPr>
      <w:tabs>
        <w:tab w:val="left" w:pos="720"/>
      </w:tabs>
      <w:spacing w:after="80"/>
      <w:ind w:left="720" w:hanging="360"/>
    </w:pPr>
  </w:style>
  <w:style w:type="paragraph" w:styleId="ListNumber">
    <w:name w:val="List Number"/>
    <w:basedOn w:val="List"/>
    <w:pPr>
      <w:tabs>
        <w:tab w:val="clear" w:pos="720"/>
      </w:tabs>
      <w:spacing w:after="240"/>
      <w:ind w:left="0" w:firstLine="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Number2">
    <w:name w:val="List Number 2"/>
    <w:basedOn w:val="ListNumber"/>
    <w:pPr>
      <w:ind w:left="360"/>
    </w:pPr>
  </w:style>
  <w:style w:type="paragraph" w:styleId="ListNumber3">
    <w:name w:val="List Number 3"/>
    <w:basedOn w:val="ListNumber"/>
    <w:pPr>
      <w:ind w:left="720"/>
    </w:pPr>
  </w:style>
  <w:style w:type="paragraph" w:styleId="ListNumber4">
    <w:name w:val="List Number 4"/>
    <w:basedOn w:val="ListNumber"/>
    <w:pPr>
      <w:ind w:left="1080"/>
    </w:pPr>
  </w:style>
  <w:style w:type="paragraph" w:styleId="ListNumber5">
    <w:name w:val="List Number 5"/>
    <w:basedOn w:val="ListNumber"/>
    <w:pPr>
      <w:ind w:left="1440"/>
    </w:pPr>
  </w:style>
  <w:style w:type="paragraph" w:styleId="BodyTextIndent">
    <w:name w:val="Body Text Indent"/>
    <w:basedOn w:val="BodyText"/>
    <w:pPr>
      <w:ind w:firstLine="240"/>
    </w:pPr>
  </w:style>
  <w:style w:type="paragraph" w:styleId="ListContinue">
    <w:name w:val="List Continue"/>
    <w:basedOn w:val="List"/>
    <w:pPr>
      <w:tabs>
        <w:tab w:val="clear" w:pos="720"/>
      </w:tabs>
      <w:spacing w:after="240"/>
      <w:ind w:left="0" w:firstLine="0"/>
    </w:pPr>
  </w:style>
  <w:style w:type="paragraph" w:styleId="ListContinue2">
    <w:name w:val="List Continue 2"/>
    <w:basedOn w:val="ListContinue"/>
    <w:pPr>
      <w:ind w:left="360"/>
    </w:pPr>
  </w:style>
  <w:style w:type="paragraph" w:styleId="ListContinue3">
    <w:name w:val="List Continue 3"/>
    <w:basedOn w:val="ListContinue"/>
    <w:pPr>
      <w:ind w:left="720"/>
    </w:pPr>
  </w:style>
  <w:style w:type="paragraph" w:styleId="ListContinue4">
    <w:name w:val="List Continue 4"/>
    <w:basedOn w:val="ListContinue"/>
    <w:pPr>
      <w:ind w:left="1080"/>
    </w:pPr>
  </w:style>
  <w:style w:type="paragraph" w:styleId="ListContinue5">
    <w:name w:val="List Continue 5"/>
    <w:basedOn w:val="ListContinue"/>
    <w:pPr>
      <w:ind w:left="1440"/>
    </w:pPr>
  </w:style>
  <w:style w:type="paragraph" w:styleId="Date">
    <w:name w:val="Date"/>
    <w:basedOn w:val="BodyText"/>
    <w:pPr>
      <w:spacing w:after="160" w:line="240" w:lineRule="auto"/>
      <w:jc w:val="center"/>
    </w:pPr>
    <w:rPr>
      <w:rFonts w:ascii="Times New Roman" w:hAnsi="Times New Roman"/>
      <w:spacing w:val="0"/>
      <w:sz w:val="20"/>
    </w:rPr>
  </w:style>
  <w:style w:type="paragraph" w:customStyle="1" w:styleId="a0">
    <w:name w:val="Цитаты"/>
    <w:basedOn w:val="BodyText"/>
    <w:pPr>
      <w:keepLines/>
      <w:pBdr>
        <w:top w:val="single" w:sz="6" w:space="12" w:color="FFFFFF"/>
        <w:left w:val="single" w:sz="6" w:space="12" w:color="FFFFFF"/>
        <w:bottom w:val="single" w:sz="6" w:space="12" w:color="FFFFFF"/>
        <w:right w:val="single" w:sz="6" w:space="12" w:color="FFFFFF"/>
      </w:pBdr>
      <w:shd w:val="pct5" w:color="auto" w:fill="auto"/>
      <w:spacing w:line="200" w:lineRule="atLeast"/>
      <w:ind w:left="240" w:right="240"/>
    </w:pPr>
    <w:rPr>
      <w:i/>
      <w:sz w:val="26"/>
    </w:rPr>
  </w:style>
  <w:style w:type="paragraph" w:customStyle="1" w:styleId="a1">
    <w:name w:val="Рисунок"/>
    <w:basedOn w:val="BodyText"/>
    <w:pPr>
      <w:spacing w:after="0"/>
    </w:pPr>
    <w:rPr>
      <w:rFonts w:ascii="Wingdings" w:hAnsi="Wingdings"/>
      <w:b/>
      <w:color w:val="FFFFFF"/>
      <w:spacing w:val="0"/>
      <w:sz w:val="72"/>
    </w:rPr>
  </w:style>
  <w:style w:type="paragraph" w:customStyle="1" w:styleId="a2">
    <w:name w:val="Подзаголовок титульного листа"/>
    <w:basedOn w:val="Normal"/>
    <w:next w:val="Normal"/>
    <w:pPr>
      <w:keepNext/>
      <w:spacing w:before="960" w:after="0" w:line="400" w:lineRule="atLeast"/>
    </w:pPr>
    <w:rPr>
      <w:i/>
      <w:spacing w:val="-10"/>
      <w:kern w:val="28"/>
      <w:sz w:val="40"/>
    </w:rPr>
  </w:style>
  <w:style w:type="paragraph" w:customStyle="1" w:styleId="a3">
    <w:name w:val="Заголовок титульного листа"/>
    <w:basedOn w:val="a4"/>
    <w:next w:val="a2"/>
    <w:pPr>
      <w:pBdr>
        <w:bottom w:val="single" w:sz="6" w:space="22" w:color="auto"/>
      </w:pBdr>
      <w:spacing w:before="0" w:after="0" w:line="300" w:lineRule="exact"/>
    </w:pPr>
    <w:rPr>
      <w:caps/>
      <w:spacing w:val="-10"/>
      <w:sz w:val="32"/>
    </w:rPr>
  </w:style>
  <w:style w:type="paragraph" w:customStyle="1" w:styleId="a5">
    <w:name w:val="Название предприятия"/>
    <w:basedOn w:val="Normal"/>
    <w:next w:val="a3"/>
    <w:pPr>
      <w:keepNext/>
      <w:pBdr>
        <w:top w:val="single" w:sz="6" w:space="5" w:color="auto"/>
      </w:pBdr>
      <w:spacing w:line="300" w:lineRule="exact"/>
    </w:pPr>
    <w:rPr>
      <w:caps/>
      <w:spacing w:val="-10"/>
      <w:sz w:val="32"/>
    </w:rPr>
  </w:style>
  <w:style w:type="paragraph" w:customStyle="1" w:styleId="2">
    <w:name w:val="Значок 2"/>
    <w:basedOn w:val="Normal"/>
    <w:next w:val="Heading3"/>
    <w:pPr>
      <w:shd w:val="pct80" w:color="auto" w:fill="auto"/>
      <w:spacing w:before="120" w:after="120" w:line="760" w:lineRule="exact"/>
      <w:ind w:left="1560" w:right="1560"/>
      <w:jc w:val="center"/>
    </w:pPr>
    <w:rPr>
      <w:rFonts w:ascii="Wingdings" w:hAnsi="Wingdings"/>
      <w:b/>
      <w:color w:val="FFFFFF"/>
      <w:sz w:val="88"/>
    </w:rPr>
  </w:style>
  <w:style w:type="paragraph" w:customStyle="1" w:styleId="a6">
    <w:name w:val="Адрес"/>
    <w:basedOn w:val="BodyText"/>
    <w:pPr>
      <w:keepLines/>
      <w:spacing w:after="0"/>
    </w:pPr>
  </w:style>
  <w:style w:type="paragraph" w:customStyle="1" w:styleId="a7">
    <w:name w:val="Неразрывный основной текст"/>
    <w:basedOn w:val="BodyText"/>
    <w:pPr>
      <w:keepNext/>
      <w:spacing w:after="160" w:line="240" w:lineRule="auto"/>
    </w:pPr>
    <w:rPr>
      <w:rFonts w:ascii="Times New Roman" w:hAnsi="Times New Roman"/>
      <w:spacing w:val="0"/>
      <w:sz w:val="20"/>
    </w:rPr>
  </w:style>
  <w:style w:type="paragraph" w:customStyle="1" w:styleId="a">
    <w:name w:val="Название документа"/>
    <w:basedOn w:val="Normal"/>
    <w:next w:val="Heading1"/>
    <w:pPr>
      <w:keepNext/>
      <w:pBdr>
        <w:top w:val="single" w:sz="18" w:space="1" w:color="FFFFFF"/>
        <w:left w:val="single" w:sz="18" w:space="1" w:color="FFFFFF"/>
        <w:bottom w:val="single" w:sz="18" w:space="1" w:color="FFFFFF"/>
        <w:right w:val="single" w:sz="18" w:space="1" w:color="FFFFFF"/>
      </w:pBdr>
      <w:shd w:val="thinReverseDiagStripe" w:color="auto" w:fill="auto"/>
      <w:spacing w:before="240" w:line="480" w:lineRule="atLeast"/>
      <w:ind w:left="60" w:right="60"/>
    </w:pPr>
    <w:rPr>
      <w:color w:val="000000"/>
      <w:spacing w:val="-25"/>
      <w:kern w:val="28"/>
      <w:sz w:val="56"/>
    </w:rPr>
  </w:style>
  <w:style w:type="paragraph" w:customStyle="1" w:styleId="a8">
    <w:name w:val="База сноски"/>
    <w:basedOn w:val="Normal"/>
    <w:pPr>
      <w:tabs>
        <w:tab w:val="left" w:pos="187"/>
      </w:tabs>
      <w:spacing w:line="220" w:lineRule="exact"/>
      <w:ind w:left="187" w:hanging="187"/>
    </w:pPr>
    <w:rPr>
      <w:sz w:val="18"/>
    </w:rPr>
  </w:style>
  <w:style w:type="paragraph" w:customStyle="1" w:styleId="a9">
    <w:name w:val="База верхнего колонтитула"/>
    <w:basedOn w:val="Normal"/>
    <w:pPr>
      <w:keepLines/>
      <w:tabs>
        <w:tab w:val="center" w:pos="7200"/>
        <w:tab w:val="right" w:pos="14400"/>
      </w:tabs>
      <w:jc w:val="center"/>
    </w:pPr>
    <w:rPr>
      <w:spacing w:val="80"/>
    </w:rPr>
  </w:style>
  <w:style w:type="paragraph" w:styleId="Footer">
    <w:name w:val="footer"/>
    <w:basedOn w:val="Normal"/>
    <w:pPr>
      <w:tabs>
        <w:tab w:val="center" w:pos="4320"/>
        <w:tab w:val="right" w:pos="8640"/>
      </w:tabs>
    </w:pPr>
  </w:style>
  <w:style w:type="paragraph" w:customStyle="1" w:styleId="aa">
    <w:name w:val="Нижний колонтитул (четный)"/>
    <w:basedOn w:val="Foot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ab">
    <w:name w:val="Нижний колонтитул (первый)"/>
    <w:basedOn w:val="Foot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ac">
    <w:name w:val="Нижний колонтитул (нечетный)"/>
    <w:basedOn w:val="Foot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styleId="Header">
    <w:name w:val="header"/>
    <w:basedOn w:val="Normal"/>
    <w:pPr>
      <w:tabs>
        <w:tab w:val="center" w:pos="4320"/>
        <w:tab w:val="right" w:pos="8640"/>
      </w:tabs>
    </w:pPr>
  </w:style>
  <w:style w:type="paragraph" w:customStyle="1" w:styleId="ad">
    <w:name w:val="Верхний колонтитул (четный)"/>
    <w:basedOn w:val="Header"/>
    <w:pPr>
      <w:keepLines/>
      <w:tabs>
        <w:tab w:val="clear" w:pos="4320"/>
        <w:tab w:val="clear" w:pos="8640"/>
        <w:tab w:val="center" w:pos="7200"/>
        <w:tab w:val="right" w:pos="14400"/>
      </w:tabs>
      <w:spacing w:after="0" w:line="240" w:lineRule="auto"/>
      <w:jc w:val="center"/>
    </w:pPr>
    <w:rPr>
      <w:rFonts w:ascii="Times New Roman" w:hAnsi="Times New Roman"/>
      <w:spacing w:val="80"/>
      <w:sz w:val="20"/>
    </w:rPr>
  </w:style>
  <w:style w:type="paragraph" w:customStyle="1" w:styleId="ae">
    <w:name w:val="Верхний колонтитул (первый)"/>
    <w:basedOn w:val="Header"/>
    <w:pPr>
      <w:keepLines/>
      <w:tabs>
        <w:tab w:val="clear" w:pos="4320"/>
        <w:tab w:val="clear" w:pos="8640"/>
        <w:tab w:val="center" w:pos="7200"/>
      </w:tabs>
      <w:spacing w:after="0" w:line="240" w:lineRule="auto"/>
      <w:jc w:val="center"/>
    </w:pPr>
    <w:rPr>
      <w:rFonts w:ascii="Times New Roman" w:hAnsi="Times New Roman"/>
      <w:spacing w:val="80"/>
      <w:sz w:val="20"/>
    </w:rPr>
  </w:style>
  <w:style w:type="paragraph" w:customStyle="1" w:styleId="af">
    <w:name w:val="Верхний колонтитул (нечетный)"/>
    <w:basedOn w:val="Header"/>
    <w:pPr>
      <w:keepLines/>
      <w:tabs>
        <w:tab w:val="clear" w:pos="4320"/>
        <w:tab w:val="clear" w:pos="8640"/>
        <w:tab w:val="right" w:pos="0"/>
        <w:tab w:val="center" w:pos="7200"/>
        <w:tab w:val="right" w:pos="14400"/>
      </w:tabs>
      <w:spacing w:after="0" w:line="240" w:lineRule="auto"/>
      <w:jc w:val="right"/>
    </w:pPr>
    <w:rPr>
      <w:rFonts w:ascii="Times New Roman" w:hAnsi="Times New Roman"/>
      <w:spacing w:val="80"/>
      <w:sz w:val="20"/>
    </w:rPr>
  </w:style>
  <w:style w:type="paragraph" w:customStyle="1" w:styleId="a4">
    <w:name w:val="База заголовка"/>
    <w:basedOn w:val="Normal"/>
    <w:next w:val="BodyText"/>
    <w:pPr>
      <w:keepNext/>
      <w:keepLines/>
      <w:spacing w:before="120" w:after="120"/>
    </w:pPr>
    <w:rPr>
      <w:kern w:val="28"/>
      <w:sz w:val="18"/>
    </w:rPr>
  </w:style>
  <w:style w:type="paragraph" w:customStyle="1" w:styleId="1">
    <w:name w:val="Значок 1"/>
    <w:basedOn w:val="a1"/>
  </w:style>
  <w:style w:type="paragraph" w:customStyle="1" w:styleId="af0">
    <w:name w:val="Список (первый)"/>
    <w:basedOn w:val="List"/>
    <w:next w:val="List"/>
    <w:pPr>
      <w:spacing w:after="240"/>
      <w:ind w:left="360" w:firstLine="0"/>
    </w:pPr>
  </w:style>
  <w:style w:type="paragraph" w:customStyle="1" w:styleId="af1">
    <w:name w:val="Список (последний)"/>
    <w:basedOn w:val="List"/>
    <w:next w:val="BodyText"/>
    <w:pPr>
      <w:spacing w:after="240"/>
      <w:ind w:left="360" w:firstLine="0"/>
    </w:pPr>
  </w:style>
  <w:style w:type="paragraph" w:customStyle="1" w:styleId="af2">
    <w:name w:val="Нумерованный список (первый)"/>
    <w:basedOn w:val="ListNumber"/>
    <w:next w:val="ListNumber"/>
  </w:style>
  <w:style w:type="paragraph" w:customStyle="1" w:styleId="af3">
    <w:name w:val="Нумерованный список (последний)"/>
    <w:basedOn w:val="ListNumber"/>
    <w:next w:val="BodyText"/>
  </w:style>
  <w:style w:type="paragraph" w:customStyle="1" w:styleId="af4">
    <w:name w:val="Тема"/>
    <w:basedOn w:val="BodyText"/>
    <w:next w:val="BodyText"/>
    <w:pPr>
      <w:spacing w:after="160" w:line="240" w:lineRule="auto"/>
    </w:pPr>
    <w:rPr>
      <w:rFonts w:ascii="Times New Roman" w:hAnsi="Times New Roman"/>
      <w:i/>
      <w:spacing w:val="0"/>
      <w:sz w:val="20"/>
      <w:u w:val="single"/>
    </w:rPr>
  </w:style>
  <w:style w:type="character" w:styleId="FootnoteReference">
    <w:name w:val="footnote reference"/>
    <w:semiHidden/>
    <w:rPr>
      <w:vertAlign w:val="superscript"/>
    </w:rPr>
  </w:style>
  <w:style w:type="character" w:styleId="CommentReference">
    <w:name w:val="annotation reference"/>
    <w:semiHidden/>
    <w:rPr>
      <w:sz w:val="16"/>
    </w:rPr>
  </w:style>
  <w:style w:type="character" w:styleId="PageNumber">
    <w:name w:val="page number"/>
    <w:rPr>
      <w:b/>
      <w:bCs w:val="0"/>
    </w:rPr>
  </w:style>
  <w:style w:type="character" w:styleId="EndnoteReference">
    <w:name w:val="endnote reference"/>
    <w:semiHidden/>
    <w:rPr>
      <w:vertAlign w:val="superscript"/>
    </w:rPr>
  </w:style>
  <w:style w:type="character" w:customStyle="1" w:styleId="af5">
    <w:name w:val="Вступление"/>
    <w:rPr>
      <w:caps/>
      <w:sz w:val="20"/>
    </w:rPr>
  </w:style>
  <w:style w:type="character" w:customStyle="1" w:styleId="af6">
    <w:name w:val="Надстрочный"/>
    <w:rPr>
      <w:vertAlign w:val="superscript"/>
    </w:rPr>
  </w:style>
  <w:style w:type="paragraph" w:customStyle="1" w:styleId="af7">
    <w:name w:val="Обратный адрес"/>
    <w:basedOn w:val="a6"/>
    <w:pPr>
      <w:spacing w:line="160" w:lineRule="atLeast"/>
      <w:jc w:val="center"/>
    </w:pPr>
    <w:rPr>
      <w:rFonts w:ascii="Arial" w:hAnsi="Arial"/>
      <w:spacing w:val="0"/>
      <w:sz w:val="15"/>
    </w:rPr>
  </w:style>
  <w:style w:type="paragraph" w:customStyle="1" w:styleId="ss">
    <w:name w:val="ss"/>
    <w:basedOn w:val="af7"/>
  </w:style>
  <w:style w:type="paragraph" w:styleId="Caption">
    <w:name w:val="caption"/>
    <w:basedOn w:val="a1"/>
    <w:next w:val="BodyText"/>
    <w:qFormat/>
    <w:pPr>
      <w:spacing w:after="240" w:line="200" w:lineRule="atLeast"/>
    </w:pPr>
    <w:rPr>
      <w:rFonts w:ascii="Garamond" w:hAnsi="Garamond"/>
      <w:b w:val="0"/>
      <w:i/>
      <w:color w:val="auto"/>
      <w:spacing w:val="5"/>
      <w:sz w:val="20"/>
    </w:rPr>
  </w:style>
  <w:style w:type="paragraph" w:styleId="EndnoteText">
    <w:name w:val="endnote text"/>
    <w:basedOn w:val="a8"/>
    <w:semiHidden/>
    <w:pPr>
      <w:spacing w:after="120"/>
    </w:pPr>
    <w:rPr>
      <w:rFonts w:ascii="Times New Roman" w:hAnsi="Times New Roman"/>
    </w:rPr>
  </w:style>
  <w:style w:type="paragraph" w:styleId="FootnoteText">
    <w:name w:val="footnote text"/>
    <w:basedOn w:val="a8"/>
    <w:semiHidden/>
    <w:pPr>
      <w:spacing w:after="120"/>
    </w:pPr>
  </w:style>
  <w:style w:type="paragraph" w:styleId="HTMLAddress">
    <w:name w:val="HTML Address"/>
    <w:basedOn w:val="Normal"/>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character" w:styleId="HTMLAcronym">
    <w:name w:val="HTML Acronym"/>
    <w:rPr>
      <w:lang w:val="ru-RU"/>
    </w:rPr>
  </w:style>
  <w:style w:type="character" w:styleId="Hyperlink">
    <w:name w:val="Hyperlink"/>
    <w:rPr>
      <w:color w:val="0000FF"/>
      <w:u w:val="single"/>
      <w:lang w:val="ru-RU"/>
    </w:rPr>
  </w:style>
  <w:style w:type="paragraph" w:styleId="NoteHeading">
    <w:name w:val="Note Heading"/>
    <w:basedOn w:val="Normal"/>
    <w:next w:val="Normal"/>
  </w:style>
  <w:style w:type="paragraph" w:styleId="TOAHeading">
    <w:name w:val="toa heading"/>
    <w:basedOn w:val="Normal"/>
    <w:next w:val="Normal"/>
    <w:semiHidden/>
    <w:pPr>
      <w:spacing w:before="120"/>
    </w:pPr>
    <w:rPr>
      <w:rFonts w:ascii="Arial" w:hAnsi="Arial" w:cs="Arial"/>
      <w:b/>
      <w:bCs/>
      <w:sz w:val="24"/>
      <w:szCs w:val="24"/>
    </w:rPr>
  </w:style>
  <w:style w:type="character" w:styleId="HTMLKeyboard">
    <w:name w:val="HTML Keyboard"/>
    <w:rPr>
      <w:rFonts w:ascii="Courier New" w:hAnsi="Courier New"/>
      <w:sz w:val="20"/>
      <w:szCs w:val="20"/>
      <w:lang w:val="ru-RU"/>
    </w:rPr>
  </w:style>
  <w:style w:type="character" w:styleId="HTMLCode">
    <w:name w:val="HTML Code"/>
    <w:rPr>
      <w:rFonts w:ascii="Courier New" w:hAnsi="Courier New"/>
      <w:sz w:val="20"/>
      <w:szCs w:val="20"/>
      <w:lang w:val="ru-RU"/>
    </w:rPr>
  </w:style>
  <w:style w:type="paragraph" w:styleId="BodyTextFirstIndent">
    <w:name w:val="Body Text First Indent"/>
    <w:basedOn w:val="BodyText"/>
    <w:pPr>
      <w:spacing w:after="120"/>
      <w:ind w:firstLine="210"/>
    </w:pPr>
    <w:rPr>
      <w:spacing w:val="0"/>
      <w:sz w:val="22"/>
    </w:rPr>
  </w:style>
  <w:style w:type="paragraph" w:styleId="BodyTextFirstIndent2">
    <w:name w:val="Body Text First Indent 2"/>
    <w:basedOn w:val="BodyTextIndent"/>
    <w:pPr>
      <w:spacing w:after="120"/>
      <w:ind w:left="283" w:firstLine="210"/>
    </w:pPr>
    <w:rPr>
      <w:spacing w:val="0"/>
      <w:sz w:val="22"/>
    </w:rPr>
  </w:style>
  <w:style w:type="paragraph" w:styleId="ListBullet">
    <w:name w:val="List Bullet"/>
    <w:basedOn w:val="Normal"/>
    <w:autoRedefine/>
    <w:pPr>
      <w:numPr>
        <w:numId w:val="10"/>
      </w:numPr>
    </w:pPr>
  </w:style>
  <w:style w:type="paragraph" w:styleId="ListBullet2">
    <w:name w:val="List Bullet 2"/>
    <w:basedOn w:val="Normal"/>
    <w:autoRedefine/>
    <w:pPr>
      <w:numPr>
        <w:numId w:val="11"/>
      </w:numPr>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styleId="LineNumber">
    <w:name w:val="line number"/>
    <w:rPr>
      <w:lang w:val="ru-RU"/>
    </w:rPr>
  </w:style>
  <w:style w:type="character" w:styleId="HTMLSample">
    <w:name w:val="HTML Sample"/>
    <w:rPr>
      <w:rFonts w:ascii="Courier New" w:hAnsi="Courier New"/>
      <w:lang w:val="ru-RU"/>
    </w:rPr>
  </w:style>
  <w:style w:type="paragraph" w:styleId="EnvelopeReturn">
    <w:name w:val="envelope return"/>
    <w:basedOn w:val="Normal"/>
    <w:rPr>
      <w:rFonts w:ascii="Arial" w:hAnsi="Arial" w:cs="Arial"/>
      <w:sz w:val="20"/>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TMLDefinition">
    <w:name w:val="HTML Definition"/>
    <w:rPr>
      <w:i/>
      <w:iCs/>
      <w:lang w:val="ru-RU"/>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character" w:styleId="HTMLVariable">
    <w:name w:val="HTML Variable"/>
    <w:rPr>
      <w:i/>
      <w:iCs/>
      <w:lang w:val="ru-RU"/>
    </w:rPr>
  </w:style>
  <w:style w:type="paragraph" w:styleId="TableofFigures">
    <w:name w:val="table of figures"/>
    <w:basedOn w:val="Normal"/>
    <w:next w:val="Normal"/>
    <w:semiHidden/>
    <w:pPr>
      <w:ind w:left="440" w:hanging="440"/>
    </w:pPr>
  </w:style>
  <w:style w:type="character" w:styleId="HTMLTypewriter">
    <w:name w:val="HTML Typewriter"/>
    <w:rPr>
      <w:rFonts w:ascii="Courier New" w:hAnsi="Courier New"/>
      <w:sz w:val="20"/>
      <w:szCs w:val="20"/>
      <w:lang w:val="ru-RU"/>
    </w:rPr>
  </w:style>
  <w:style w:type="paragraph" w:styleId="Subtitle">
    <w:name w:val="Subtitle"/>
    <w:basedOn w:val="Normal"/>
    <w:qFormat/>
    <w:pPr>
      <w:spacing w:after="60"/>
      <w:jc w:val="center"/>
      <w:outlineLvl w:val="1"/>
    </w:pPr>
    <w:rPr>
      <w:rFonts w:ascii="Arial" w:hAnsi="Arial" w:cs="Arial"/>
      <w:sz w:val="24"/>
      <w:szCs w:val="24"/>
    </w:rPr>
  </w:style>
  <w:style w:type="paragraph" w:styleId="Signature">
    <w:name w:val="Signature"/>
    <w:basedOn w:val="Normal"/>
    <w:pPr>
      <w:ind w:left="4252"/>
    </w:pPr>
  </w:style>
  <w:style w:type="paragraph" w:styleId="Salutation">
    <w:name w:val="Salutation"/>
    <w:basedOn w:val="Normal"/>
    <w:next w:val="Normal"/>
  </w:style>
  <w:style w:type="character" w:styleId="FollowedHyperlink">
    <w:name w:val="FollowedHyperlink"/>
    <w:rPr>
      <w:color w:val="800080"/>
      <w:u w:val="single"/>
      <w:lang w:val="ru-RU"/>
    </w:rPr>
  </w:style>
  <w:style w:type="paragraph" w:styleId="Closing">
    <w:name w:val="Closing"/>
    <w:basedOn w:val="Normal"/>
    <w:pPr>
      <w:ind w:left="4252"/>
    </w:pPr>
  </w:style>
  <w:style w:type="paragraph" w:styleId="HTMLPreformatted">
    <w:name w:val="HTML Preformatted"/>
    <w:basedOn w:val="Normal"/>
    <w:rPr>
      <w:rFonts w:ascii="Courier New" w:hAnsi="Courier New" w:cs="Courier New"/>
      <w:sz w:val="20"/>
    </w:rPr>
  </w:style>
  <w:style w:type="character" w:styleId="Strong">
    <w:name w:val="Strong"/>
    <w:qFormat/>
    <w:rPr>
      <w:b/>
      <w:bCs/>
      <w:lang w:val="ru-RU"/>
    </w:rPr>
  </w:style>
  <w:style w:type="paragraph" w:styleId="DocumentMap">
    <w:name w:val="Document Map"/>
    <w:basedOn w:val="Normal"/>
    <w:semiHidden/>
    <w:pPr>
      <w:shd w:val="clear" w:color="auto" w:fill="000080"/>
    </w:pPr>
    <w:rPr>
      <w:rFonts w:ascii="Tahoma" w:hAnsi="Tahoma" w:cs="Tahoma"/>
    </w:rPr>
  </w:style>
  <w:style w:type="paragraph" w:styleId="TableofAuthorities">
    <w:name w:val="table of authorities"/>
    <w:basedOn w:val="Normal"/>
    <w:next w:val="Normal"/>
    <w:semiHidden/>
    <w:pPr>
      <w:ind w:left="220" w:hanging="220"/>
    </w:pPr>
  </w:style>
  <w:style w:type="paragraph" w:styleId="PlainText">
    <w:name w:val="Plain Text"/>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rPr>
      <w:rFonts w:ascii="Arial" w:hAnsi="Arial" w:cs="Arial"/>
      <w:b/>
      <w:bCs/>
    </w:r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BlockText">
    <w:name w:val="Block Text"/>
    <w:basedOn w:val="Normal"/>
    <w:pPr>
      <w:spacing w:after="120"/>
      <w:ind w:left="1440" w:right="1440"/>
    </w:pPr>
  </w:style>
  <w:style w:type="character" w:styleId="HTMLCite">
    <w:name w:val="HTML Cite"/>
    <w:rPr>
      <w:i/>
      <w:iCs/>
      <w:lang w:val="ru-RU"/>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mailSignature">
    <w:name w:val="E-mail Signature"/>
    <w:basedOn w:val="Normal"/>
  </w:style>
  <w:style w:type="paragraph" w:customStyle="1" w:styleId="Normal-Tables">
    <w:name w:val="Normal - Tables"/>
    <w:basedOn w:val="Normal"/>
    <w:link w:val="Normal-TablesChar"/>
    <w:rsid w:val="00981539"/>
    <w:pPr>
      <w:spacing w:before="120" w:after="120" w:line="276" w:lineRule="auto"/>
      <w:jc w:val="both"/>
    </w:pPr>
    <w:rPr>
      <w:rFonts w:ascii="Arial" w:eastAsia="Calibri" w:hAnsi="Arial"/>
      <w:szCs w:val="22"/>
      <w:lang w:val="en-AU"/>
    </w:rPr>
  </w:style>
  <w:style w:type="character" w:customStyle="1" w:styleId="Normal-TablesChar">
    <w:name w:val="Normal - Tables Char"/>
    <w:basedOn w:val="DefaultParagraphFont"/>
    <w:link w:val="Normal-Tables"/>
    <w:rsid w:val="00981539"/>
    <w:rPr>
      <w:rFonts w:ascii="Arial" w:eastAsia="Calibri" w:hAnsi="Arial"/>
      <w:sz w:val="22"/>
      <w:szCs w:val="22"/>
      <w:lang w:val="en-AU"/>
    </w:rPr>
  </w:style>
  <w:style w:type="paragraph" w:styleId="BalloonText">
    <w:name w:val="Balloon Text"/>
    <w:basedOn w:val="Normal"/>
    <w:link w:val="BalloonTextChar"/>
    <w:rsid w:val="00981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81539"/>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39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emplate-brochure-ins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4D6BA-D881-4123-BC22-BC634D14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template-brochure-inside</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2021-04-15T00:12:00Z</dcterms:created>
  <dcterms:modified xsi:type="dcterms:W3CDTF">2021-04-15T00:12:00Z</dcterms:modified>
</cp:coreProperties>
</file>