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6CE7" w:rsidRDefault="009D6CE7" w:rsidP="00612DD8">
      <w:pPr>
        <w:spacing w:after="0" w:line="480" w:lineRule="auto"/>
        <w:contextualSpacing/>
        <w:jc w:val="center"/>
        <w:rPr>
          <w:rFonts w:ascii="Times New Roman" w:hAnsi="Times New Roman" w:cs="Times New Roman"/>
          <w:sz w:val="24"/>
          <w:szCs w:val="24"/>
        </w:rPr>
      </w:pPr>
    </w:p>
    <w:p w:rsidR="009D6CE7" w:rsidRDefault="009D6CE7" w:rsidP="00612DD8">
      <w:pPr>
        <w:spacing w:after="0" w:line="480" w:lineRule="auto"/>
        <w:contextualSpacing/>
        <w:jc w:val="center"/>
        <w:rPr>
          <w:rFonts w:ascii="Times New Roman" w:hAnsi="Times New Roman" w:cs="Times New Roman"/>
          <w:sz w:val="24"/>
          <w:szCs w:val="24"/>
        </w:rPr>
      </w:pPr>
    </w:p>
    <w:p w:rsidR="009D6CE7" w:rsidRDefault="009D6CE7" w:rsidP="00612DD8">
      <w:pPr>
        <w:spacing w:after="0" w:line="480" w:lineRule="auto"/>
        <w:contextualSpacing/>
        <w:jc w:val="center"/>
        <w:rPr>
          <w:rFonts w:ascii="Times New Roman" w:hAnsi="Times New Roman" w:cs="Times New Roman"/>
          <w:sz w:val="24"/>
          <w:szCs w:val="24"/>
        </w:rPr>
      </w:pPr>
    </w:p>
    <w:p w:rsidR="009D6CE7" w:rsidRDefault="009D6CE7" w:rsidP="00612DD8">
      <w:pPr>
        <w:spacing w:after="0" w:line="480" w:lineRule="auto"/>
        <w:contextualSpacing/>
        <w:jc w:val="center"/>
        <w:rPr>
          <w:rFonts w:ascii="Times New Roman" w:hAnsi="Times New Roman" w:cs="Times New Roman"/>
          <w:sz w:val="24"/>
          <w:szCs w:val="24"/>
        </w:rPr>
      </w:pPr>
    </w:p>
    <w:p w:rsidR="009D6CE7" w:rsidRDefault="009D6CE7" w:rsidP="00612DD8">
      <w:pPr>
        <w:spacing w:after="0" w:line="480" w:lineRule="auto"/>
        <w:contextualSpacing/>
        <w:jc w:val="center"/>
        <w:rPr>
          <w:rFonts w:ascii="Times New Roman" w:hAnsi="Times New Roman" w:cs="Times New Roman"/>
          <w:sz w:val="24"/>
          <w:szCs w:val="24"/>
        </w:rPr>
      </w:pPr>
    </w:p>
    <w:p w:rsidR="009D6CE7" w:rsidRDefault="009D6CE7" w:rsidP="00612DD8">
      <w:pPr>
        <w:spacing w:after="0" w:line="480" w:lineRule="auto"/>
        <w:contextualSpacing/>
        <w:jc w:val="center"/>
        <w:rPr>
          <w:rFonts w:ascii="Times New Roman" w:hAnsi="Times New Roman" w:cs="Times New Roman"/>
          <w:sz w:val="24"/>
          <w:szCs w:val="24"/>
        </w:rPr>
      </w:pPr>
    </w:p>
    <w:p w:rsidR="009D6CE7" w:rsidRDefault="009D6CE7" w:rsidP="00612DD8">
      <w:pPr>
        <w:spacing w:after="0" w:line="480" w:lineRule="auto"/>
        <w:contextualSpacing/>
        <w:jc w:val="center"/>
        <w:rPr>
          <w:rFonts w:ascii="Times New Roman" w:hAnsi="Times New Roman" w:cs="Times New Roman"/>
          <w:sz w:val="24"/>
          <w:szCs w:val="24"/>
        </w:rPr>
      </w:pPr>
    </w:p>
    <w:p w:rsidR="009D6CE7" w:rsidRPr="00180423" w:rsidRDefault="009D6CE7" w:rsidP="00612DD8">
      <w:pPr>
        <w:spacing w:after="0" w:line="480" w:lineRule="auto"/>
        <w:contextualSpacing/>
        <w:jc w:val="center"/>
        <w:rPr>
          <w:rFonts w:ascii="Times New Roman" w:hAnsi="Times New Roman" w:cs="Times New Roman"/>
          <w:sz w:val="24"/>
          <w:szCs w:val="24"/>
        </w:rPr>
      </w:pPr>
      <w:r w:rsidRPr="00180423">
        <w:rPr>
          <w:rFonts w:ascii="Times New Roman" w:hAnsi="Times New Roman" w:cs="Times New Roman"/>
          <w:sz w:val="24"/>
          <w:szCs w:val="24"/>
        </w:rPr>
        <w:t>Business Ethics</w:t>
      </w:r>
    </w:p>
    <w:p w:rsidR="009D6CE7" w:rsidRDefault="009D6CE7" w:rsidP="00612DD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9D6CE7" w:rsidRDefault="009D6CE7" w:rsidP="00612DD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9D6CE7" w:rsidRDefault="009D6CE7" w:rsidP="00612DD8">
      <w:pPr>
        <w:spacing w:after="0" w:line="480" w:lineRule="auto"/>
        <w:contextualSpacing/>
        <w:jc w:val="center"/>
        <w:rPr>
          <w:rFonts w:ascii="Times New Roman" w:hAnsi="Times New Roman" w:cs="Times New Roman"/>
          <w:sz w:val="24"/>
          <w:szCs w:val="24"/>
        </w:rPr>
      </w:pPr>
    </w:p>
    <w:p w:rsidR="009D6CE7" w:rsidRDefault="009D6CE7" w:rsidP="00612DD8">
      <w:pPr>
        <w:spacing w:after="0" w:line="480" w:lineRule="auto"/>
        <w:contextualSpacing/>
        <w:jc w:val="center"/>
        <w:rPr>
          <w:rFonts w:ascii="Times New Roman" w:hAnsi="Times New Roman" w:cs="Times New Roman"/>
          <w:sz w:val="24"/>
          <w:szCs w:val="24"/>
        </w:rPr>
      </w:pPr>
    </w:p>
    <w:p w:rsidR="009D6CE7" w:rsidRDefault="009D6CE7" w:rsidP="00612DD8">
      <w:pPr>
        <w:spacing w:after="0" w:line="480" w:lineRule="auto"/>
        <w:contextualSpacing/>
        <w:jc w:val="center"/>
        <w:rPr>
          <w:rFonts w:ascii="Times New Roman" w:hAnsi="Times New Roman" w:cs="Times New Roman"/>
          <w:sz w:val="24"/>
          <w:szCs w:val="24"/>
        </w:rPr>
      </w:pPr>
    </w:p>
    <w:p w:rsidR="009D6CE7" w:rsidRDefault="009D6CE7" w:rsidP="00612DD8">
      <w:pPr>
        <w:spacing w:after="0" w:line="480" w:lineRule="auto"/>
        <w:contextualSpacing/>
        <w:jc w:val="center"/>
        <w:rPr>
          <w:rFonts w:ascii="Times New Roman" w:hAnsi="Times New Roman" w:cs="Times New Roman"/>
          <w:sz w:val="24"/>
          <w:szCs w:val="24"/>
        </w:rPr>
      </w:pPr>
    </w:p>
    <w:p w:rsidR="009D6CE7" w:rsidRDefault="009D6CE7" w:rsidP="00612DD8">
      <w:pPr>
        <w:spacing w:after="0" w:line="480" w:lineRule="auto"/>
        <w:contextualSpacing/>
        <w:jc w:val="center"/>
        <w:rPr>
          <w:rFonts w:ascii="Times New Roman" w:hAnsi="Times New Roman" w:cs="Times New Roman"/>
          <w:sz w:val="24"/>
          <w:szCs w:val="24"/>
        </w:rPr>
      </w:pPr>
    </w:p>
    <w:p w:rsidR="009D6CE7" w:rsidRDefault="009D6CE7" w:rsidP="00612DD8">
      <w:pPr>
        <w:spacing w:after="0" w:line="480" w:lineRule="auto"/>
        <w:contextualSpacing/>
        <w:jc w:val="center"/>
        <w:rPr>
          <w:rFonts w:ascii="Times New Roman" w:hAnsi="Times New Roman" w:cs="Times New Roman"/>
          <w:sz w:val="24"/>
          <w:szCs w:val="24"/>
        </w:rPr>
      </w:pPr>
    </w:p>
    <w:p w:rsidR="009D6CE7" w:rsidRDefault="009D6CE7" w:rsidP="00612DD8">
      <w:pPr>
        <w:spacing w:after="0" w:line="480" w:lineRule="auto"/>
        <w:contextualSpacing/>
        <w:jc w:val="center"/>
        <w:rPr>
          <w:rFonts w:ascii="Times New Roman" w:hAnsi="Times New Roman" w:cs="Times New Roman"/>
          <w:sz w:val="24"/>
          <w:szCs w:val="24"/>
        </w:rPr>
      </w:pPr>
    </w:p>
    <w:p w:rsidR="009D6CE7" w:rsidRDefault="009D6CE7" w:rsidP="00612DD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Business Ethics</w:t>
      </w:r>
    </w:p>
    <w:p w:rsidR="00180423" w:rsidRDefault="00180423" w:rsidP="00612DD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 field of business, one can change a historical event as long as they are in compliance with the business ethics requirements. These changes are mostly developmental and they are important in the global context and organizational context. </w:t>
      </w:r>
      <w:r w:rsidR="00335135">
        <w:rPr>
          <w:rFonts w:ascii="Times New Roman" w:hAnsi="Times New Roman" w:cs="Times New Roman"/>
          <w:sz w:val="24"/>
          <w:szCs w:val="24"/>
        </w:rPr>
        <w:t xml:space="preserve">If I had a chance to change one historical event today I would change the fall of the Berlin wall using the rights and responsibilities lens. </w:t>
      </w:r>
      <w:r w:rsidR="0056175B">
        <w:rPr>
          <w:rFonts w:ascii="Times New Roman" w:hAnsi="Times New Roman" w:cs="Times New Roman"/>
          <w:sz w:val="24"/>
          <w:szCs w:val="24"/>
        </w:rPr>
        <w:t xml:space="preserve">The event happened close to 29 years ago and I believe there much the </w:t>
      </w:r>
      <w:r w:rsidR="0056175B">
        <w:rPr>
          <w:rFonts w:ascii="Times New Roman" w:hAnsi="Times New Roman" w:cs="Times New Roman"/>
          <w:sz w:val="24"/>
          <w:szCs w:val="24"/>
        </w:rPr>
        <w:lastRenderedPageBreak/>
        <w:t>leaders would have done to prevent it from happening. By using the rights and responsibilities lens, which involves looking for long-life ideas and focusing on the future implications of the underlined action. In doing this, one must value transparency, truth</w:t>
      </w:r>
      <w:r w:rsidR="00432021">
        <w:rPr>
          <w:rFonts w:ascii="Times New Roman" w:hAnsi="Times New Roman" w:cs="Times New Roman"/>
          <w:sz w:val="24"/>
          <w:szCs w:val="24"/>
        </w:rPr>
        <w:t xml:space="preserve">fulness and freedom of expression. </w:t>
      </w:r>
    </w:p>
    <w:p w:rsidR="00432021" w:rsidRDefault="00432021" w:rsidP="00612DD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It is clear that the Berlin wall was built to guard the concrete barrier which divided Berlin between 1961 and 1989. </w:t>
      </w:r>
      <w:r w:rsidR="00D8522A">
        <w:rPr>
          <w:rFonts w:ascii="Times New Roman" w:hAnsi="Times New Roman" w:cs="Times New Roman"/>
          <w:sz w:val="24"/>
          <w:szCs w:val="24"/>
        </w:rPr>
        <w:t xml:space="preserve">First, I would </w:t>
      </w:r>
      <w:r w:rsidR="00A448DF">
        <w:rPr>
          <w:rFonts w:ascii="Times New Roman" w:hAnsi="Times New Roman" w:cs="Times New Roman"/>
          <w:sz w:val="24"/>
          <w:szCs w:val="24"/>
        </w:rPr>
        <w:t>familiarize</w:t>
      </w:r>
      <w:r w:rsidR="00D8522A">
        <w:rPr>
          <w:rFonts w:ascii="Times New Roman" w:hAnsi="Times New Roman" w:cs="Times New Roman"/>
          <w:sz w:val="24"/>
          <w:szCs w:val="24"/>
        </w:rPr>
        <w:t xml:space="preserve"> with the two leaders surrounding the East Germany and East Berlin where I would act like supporting their work. </w:t>
      </w:r>
      <w:r w:rsidR="00A448DF">
        <w:rPr>
          <w:rFonts w:ascii="Times New Roman" w:hAnsi="Times New Roman" w:cs="Times New Roman"/>
          <w:sz w:val="24"/>
          <w:szCs w:val="24"/>
        </w:rPr>
        <w:t>Having it in mind that the wall fell because of the prolonged political tyranny and economic backwardness, I would use ethical arguments to come up with decisions on how we could restore the economy and improve the political stability</w:t>
      </w:r>
      <w:r w:rsidR="009D6CE7">
        <w:rPr>
          <w:rFonts w:ascii="Times New Roman" w:hAnsi="Times New Roman" w:cs="Times New Roman"/>
          <w:sz w:val="24"/>
          <w:szCs w:val="24"/>
        </w:rPr>
        <w:t xml:space="preserve"> (Sarotte, 2018)</w:t>
      </w:r>
      <w:r w:rsidR="00A448DF">
        <w:rPr>
          <w:rFonts w:ascii="Times New Roman" w:hAnsi="Times New Roman" w:cs="Times New Roman"/>
          <w:sz w:val="24"/>
          <w:szCs w:val="24"/>
        </w:rPr>
        <w:t xml:space="preserve">.  In this there was a requirement of uniting with the leadership in the surrounding area and making ethical decision founded in rationality and equality. In these, there would be clear definition of the rights and responsibilities of every person playing part and get to see where seems to be failing and act immediately to avoid any loophole. </w:t>
      </w:r>
    </w:p>
    <w:p w:rsidR="009D6CE7" w:rsidRDefault="00102B32" w:rsidP="00612DD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Secondly, I would be involved with the communication and technology models being adopted so as to get full information of what’s happening. There was a huge blame on S</w:t>
      </w:r>
      <w:r w:rsidR="009835B2">
        <w:rPr>
          <w:rFonts w:ascii="Times New Roman" w:hAnsi="Times New Roman" w:cs="Times New Roman"/>
          <w:sz w:val="24"/>
          <w:szCs w:val="24"/>
        </w:rPr>
        <w:t>o</w:t>
      </w:r>
      <w:r>
        <w:rPr>
          <w:rFonts w:ascii="Times New Roman" w:hAnsi="Times New Roman" w:cs="Times New Roman"/>
          <w:sz w:val="24"/>
          <w:szCs w:val="24"/>
        </w:rPr>
        <w:t>viet leader Mikhail Gorbachev and the 40</w:t>
      </w:r>
      <w:r w:rsidRPr="00102B32">
        <w:rPr>
          <w:rFonts w:ascii="Times New Roman" w:hAnsi="Times New Roman" w:cs="Times New Roman"/>
          <w:sz w:val="24"/>
          <w:szCs w:val="24"/>
          <w:vertAlign w:val="superscript"/>
        </w:rPr>
        <w:t>th</w:t>
      </w:r>
      <w:r>
        <w:rPr>
          <w:rFonts w:ascii="Times New Roman" w:hAnsi="Times New Roman" w:cs="Times New Roman"/>
          <w:sz w:val="24"/>
          <w:szCs w:val="24"/>
        </w:rPr>
        <w:t xml:space="preserve"> US president Ronald Reagan who was in the West when the incident was taking place. This is because they never set out the rights and </w:t>
      </w:r>
      <w:r w:rsidR="00411F85">
        <w:rPr>
          <w:rFonts w:ascii="Times New Roman" w:hAnsi="Times New Roman" w:cs="Times New Roman"/>
          <w:sz w:val="24"/>
          <w:szCs w:val="24"/>
        </w:rPr>
        <w:t>responsibilities</w:t>
      </w:r>
      <w:r>
        <w:rPr>
          <w:rFonts w:ascii="Times New Roman" w:hAnsi="Times New Roman" w:cs="Times New Roman"/>
          <w:sz w:val="24"/>
          <w:szCs w:val="24"/>
        </w:rPr>
        <w:t xml:space="preserve"> of who was to do what task and thus their arrogance led to the fall. However, my model would involve clear definition of everyone’s role and if it was followed to the latter the Berlin wall would never have failed. </w:t>
      </w:r>
      <w:r w:rsidR="00411F85">
        <w:rPr>
          <w:rFonts w:ascii="Times New Roman" w:hAnsi="Times New Roman" w:cs="Times New Roman"/>
          <w:sz w:val="24"/>
          <w:szCs w:val="24"/>
        </w:rPr>
        <w:t>The main reason why I would prevent the fall of the Berlin wall is because the division it brought prevented calamities from happening. First, the two regions were never in agreement and their ideas differed</w:t>
      </w:r>
      <w:r w:rsidR="009D6CE7">
        <w:rPr>
          <w:rFonts w:ascii="Times New Roman" w:hAnsi="Times New Roman" w:cs="Times New Roman"/>
          <w:sz w:val="24"/>
          <w:szCs w:val="24"/>
        </w:rPr>
        <w:t xml:space="preserve"> which led to the backwardness of their economy</w:t>
      </w:r>
      <w:r w:rsidR="00411F85">
        <w:rPr>
          <w:rFonts w:ascii="Times New Roman" w:hAnsi="Times New Roman" w:cs="Times New Roman"/>
          <w:sz w:val="24"/>
          <w:szCs w:val="24"/>
        </w:rPr>
        <w:t xml:space="preserve">. </w:t>
      </w:r>
      <w:r w:rsidR="00411F85">
        <w:rPr>
          <w:rFonts w:ascii="Times New Roman" w:hAnsi="Times New Roman" w:cs="Times New Roman"/>
          <w:sz w:val="24"/>
          <w:szCs w:val="24"/>
        </w:rPr>
        <w:lastRenderedPageBreak/>
        <w:t>Secondly the division brought by this wall would have brought two independent regions since each one would have their leader and start developing their state thus coming up with proposals and projects to carry on.</w:t>
      </w:r>
    </w:p>
    <w:p w:rsidR="008804D8" w:rsidRDefault="008804D8" w:rsidP="00612DD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When one is making hard decisions in this world there needs to be research and studies to prove that their decisions will not affect the community. However, Catharyn discusses in her book that most people have fussed over the relationship of ethics and business for as long as organizations exist</w:t>
      </w:r>
      <w:r w:rsidR="007B1C86">
        <w:rPr>
          <w:rFonts w:ascii="Times New Roman" w:hAnsi="Times New Roman" w:cs="Times New Roman"/>
          <w:sz w:val="24"/>
          <w:szCs w:val="24"/>
        </w:rPr>
        <w:t xml:space="preserve"> (Baird, 2005)</w:t>
      </w:r>
      <w:r>
        <w:rPr>
          <w:rFonts w:ascii="Times New Roman" w:hAnsi="Times New Roman" w:cs="Times New Roman"/>
          <w:sz w:val="24"/>
          <w:szCs w:val="24"/>
        </w:rPr>
        <w:t xml:space="preserve">. Therefore, changing any event allows one to assume leadership roles in a factious organization or company. She insists that the leadership team mist solve the existing and upcoming problems which might be typical of those facing people in management structures in the developed countries in the world like the United States. </w:t>
      </w:r>
    </w:p>
    <w:p w:rsidR="009D6CE7" w:rsidRDefault="009D6CE7" w:rsidP="00612DD8">
      <w:pPr>
        <w:spacing w:after="0" w:line="480" w:lineRule="auto"/>
        <w:contextualSpacing/>
        <w:rPr>
          <w:rFonts w:ascii="Times New Roman" w:hAnsi="Times New Roman" w:cs="Times New Roman"/>
          <w:sz w:val="24"/>
          <w:szCs w:val="24"/>
        </w:rPr>
      </w:pPr>
    </w:p>
    <w:p w:rsidR="009D6CE7" w:rsidRDefault="009D6CE7" w:rsidP="00612DD8">
      <w:pPr>
        <w:spacing w:after="0" w:line="480" w:lineRule="auto"/>
        <w:contextualSpacing/>
        <w:rPr>
          <w:rFonts w:ascii="Times New Roman" w:hAnsi="Times New Roman" w:cs="Times New Roman"/>
          <w:sz w:val="24"/>
          <w:szCs w:val="24"/>
        </w:rPr>
      </w:pPr>
    </w:p>
    <w:p w:rsidR="009D6CE7" w:rsidRDefault="009D6CE7" w:rsidP="00612DD8">
      <w:pPr>
        <w:spacing w:after="0" w:line="480" w:lineRule="auto"/>
        <w:contextualSpacing/>
        <w:rPr>
          <w:rFonts w:ascii="Times New Roman" w:hAnsi="Times New Roman" w:cs="Times New Roman"/>
          <w:sz w:val="24"/>
          <w:szCs w:val="24"/>
        </w:rPr>
      </w:pPr>
    </w:p>
    <w:p w:rsidR="009D6CE7" w:rsidRDefault="009D6CE7" w:rsidP="00612DD8">
      <w:pPr>
        <w:spacing w:after="0" w:line="480" w:lineRule="auto"/>
        <w:contextualSpacing/>
        <w:rPr>
          <w:rFonts w:ascii="Times New Roman" w:hAnsi="Times New Roman" w:cs="Times New Roman"/>
          <w:sz w:val="24"/>
          <w:szCs w:val="24"/>
        </w:rPr>
      </w:pPr>
    </w:p>
    <w:p w:rsidR="00612DD8" w:rsidRDefault="00612DD8">
      <w:pPr>
        <w:rPr>
          <w:rFonts w:ascii="Times New Roman" w:hAnsi="Times New Roman" w:cs="Times New Roman"/>
          <w:sz w:val="24"/>
          <w:szCs w:val="24"/>
        </w:rPr>
      </w:pPr>
      <w:r>
        <w:rPr>
          <w:rFonts w:ascii="Times New Roman" w:hAnsi="Times New Roman" w:cs="Times New Roman"/>
          <w:sz w:val="24"/>
          <w:szCs w:val="24"/>
        </w:rPr>
        <w:br w:type="page"/>
      </w:r>
    </w:p>
    <w:p w:rsidR="009D6CE7" w:rsidRDefault="009D6CE7" w:rsidP="00612DD8">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9D6CE7" w:rsidRDefault="009D6CE7" w:rsidP="00612DD8">
      <w:pPr>
        <w:spacing w:after="0" w:line="480" w:lineRule="auto"/>
        <w:ind w:left="720" w:hanging="720"/>
        <w:contextualSpacing/>
        <w:rPr>
          <w:rFonts w:ascii="Times New Roman" w:hAnsi="Times New Roman" w:cs="Times New Roman"/>
          <w:sz w:val="24"/>
          <w:szCs w:val="24"/>
        </w:rPr>
      </w:pPr>
      <w:r w:rsidRPr="009D6CE7">
        <w:rPr>
          <w:rFonts w:ascii="Times New Roman" w:hAnsi="Times New Roman" w:cs="Times New Roman"/>
          <w:sz w:val="24"/>
          <w:szCs w:val="24"/>
        </w:rPr>
        <w:t xml:space="preserve">Sarotte M. (2018). The Surprising Human Factors behind the fall of the Berlin Wall. </w:t>
      </w:r>
      <w:hyperlink r:id="rId8" w:history="1">
        <w:r w:rsidRPr="009D6CE7">
          <w:rPr>
            <w:rStyle w:val="Hyperlink"/>
            <w:rFonts w:ascii="Times New Roman" w:hAnsi="Times New Roman" w:cs="Times New Roman"/>
            <w:color w:val="auto"/>
            <w:sz w:val="24"/>
            <w:szCs w:val="24"/>
            <w:u w:val="none"/>
          </w:rPr>
          <w:t>https://www.history.com/news/reasons-berlin-wall-fall</w:t>
        </w:r>
      </w:hyperlink>
      <w:r w:rsidRPr="009D6CE7">
        <w:rPr>
          <w:rFonts w:ascii="Times New Roman" w:hAnsi="Times New Roman" w:cs="Times New Roman"/>
          <w:sz w:val="24"/>
          <w:szCs w:val="24"/>
        </w:rPr>
        <w:t xml:space="preserve"> </w:t>
      </w:r>
    </w:p>
    <w:p w:rsidR="007B1C86" w:rsidRPr="009D6CE7" w:rsidRDefault="007B1C86" w:rsidP="00612DD8">
      <w:pPr>
        <w:spacing w:after="0" w:line="480" w:lineRule="auto"/>
        <w:ind w:left="720" w:hanging="720"/>
        <w:contextualSpacing/>
        <w:rPr>
          <w:rFonts w:ascii="Times New Roman" w:hAnsi="Times New Roman" w:cs="Times New Roman"/>
          <w:sz w:val="24"/>
          <w:szCs w:val="24"/>
        </w:rPr>
      </w:pPr>
      <w:r w:rsidRPr="007B1C86">
        <w:rPr>
          <w:rFonts w:ascii="Times New Roman" w:eastAsia="Arial Unicode MS" w:hAnsi="Times New Roman" w:cs="Times New Roman"/>
          <w:color w:val="000000"/>
          <w:sz w:val="24"/>
          <w:szCs w:val="24"/>
          <w:shd w:val="clear" w:color="auto" w:fill="FFFFFF"/>
        </w:rPr>
        <w:t>Baird, C. A. (2005). </w:t>
      </w:r>
      <w:r w:rsidRPr="007B1C86">
        <w:rPr>
          <w:rFonts w:ascii="Times New Roman" w:eastAsia="Arial Unicode MS" w:hAnsi="Times New Roman" w:cs="Times New Roman"/>
          <w:i/>
          <w:iCs/>
          <w:color w:val="000000"/>
          <w:sz w:val="24"/>
          <w:szCs w:val="24"/>
          <w:shd w:val="clear" w:color="auto" w:fill="FFFFFF"/>
        </w:rPr>
        <w:t>Everyday Ethics: Making Hard Choices in a Complex World : A companion to the Gnomengen Group Ethics Game</w:t>
      </w:r>
      <w:r w:rsidRPr="007B1C86">
        <w:rPr>
          <w:rFonts w:ascii="Times New Roman" w:eastAsia="Arial Unicode MS" w:hAnsi="Times New Roman" w:cs="Times New Roman"/>
          <w:color w:val="000000"/>
          <w:sz w:val="24"/>
          <w:szCs w:val="24"/>
          <w:shd w:val="clear" w:color="auto" w:fill="FFFFFF"/>
        </w:rPr>
        <w:t>. Denver, Co: CB Resources,</w:t>
      </w:r>
      <w:r>
        <w:rPr>
          <w:rFonts w:ascii="Arial Unicode MS" w:eastAsia="Arial Unicode MS" w:hAnsi="Arial Unicode MS" w:cs="Arial Unicode MS" w:hint="eastAsia"/>
          <w:color w:val="000000"/>
          <w:sz w:val="17"/>
          <w:szCs w:val="17"/>
          <w:shd w:val="clear" w:color="auto" w:fill="FFFFFF"/>
        </w:rPr>
        <w:t xml:space="preserve"> LLC.</w:t>
      </w:r>
    </w:p>
    <w:sectPr w:rsidR="007B1C86" w:rsidRPr="009D6CE7" w:rsidSect="009D6CE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41E0" w:rsidRDefault="002A41E0" w:rsidP="009D6CE7">
      <w:pPr>
        <w:spacing w:after="0" w:line="240" w:lineRule="auto"/>
      </w:pPr>
      <w:r>
        <w:separator/>
      </w:r>
    </w:p>
  </w:endnote>
  <w:endnote w:type="continuationSeparator" w:id="0">
    <w:p w:rsidR="002A41E0" w:rsidRDefault="002A41E0" w:rsidP="009D6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41E0" w:rsidRDefault="002A41E0" w:rsidP="009D6CE7">
      <w:pPr>
        <w:spacing w:after="0" w:line="240" w:lineRule="auto"/>
      </w:pPr>
      <w:r>
        <w:separator/>
      </w:r>
    </w:p>
  </w:footnote>
  <w:footnote w:type="continuationSeparator" w:id="0">
    <w:p w:rsidR="002A41E0" w:rsidRDefault="002A41E0" w:rsidP="009D6C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rPr>
      <w:id w:val="-283733297"/>
      <w:docPartObj>
        <w:docPartGallery w:val="Page Numbers (Top of Page)"/>
        <w:docPartUnique/>
      </w:docPartObj>
    </w:sdtPr>
    <w:sdtEndPr>
      <w:rPr>
        <w:noProof/>
      </w:rPr>
    </w:sdtEndPr>
    <w:sdtContent>
      <w:p w:rsidR="009D6CE7" w:rsidRPr="009D6CE7" w:rsidRDefault="009D6CE7" w:rsidP="009D6CE7">
        <w:pPr>
          <w:pStyle w:val="Header"/>
          <w:jc w:val="right"/>
          <w:rPr>
            <w:rFonts w:ascii="Times New Roman" w:hAnsi="Times New Roman" w:cs="Times New Roman"/>
          </w:rPr>
        </w:pPr>
        <w:r w:rsidRPr="009D6CE7">
          <w:rPr>
            <w:rFonts w:ascii="Times New Roman" w:hAnsi="Times New Roman" w:cs="Times New Roman"/>
          </w:rPr>
          <w:t xml:space="preserve">BUSINESS ETHICS </w:t>
        </w:r>
        <w:r w:rsidRPr="009D6CE7">
          <w:rPr>
            <w:rFonts w:ascii="Times New Roman" w:hAnsi="Times New Roman" w:cs="Times New Roman"/>
          </w:rPr>
          <w:tab/>
        </w:r>
        <w:r w:rsidRPr="009D6CE7">
          <w:rPr>
            <w:rFonts w:ascii="Times New Roman" w:hAnsi="Times New Roman" w:cs="Times New Roman"/>
          </w:rPr>
          <w:tab/>
        </w:r>
        <w:r w:rsidRPr="009D6CE7">
          <w:rPr>
            <w:rFonts w:ascii="Times New Roman" w:hAnsi="Times New Roman" w:cs="Times New Roman"/>
          </w:rPr>
          <w:fldChar w:fldCharType="begin"/>
        </w:r>
        <w:r w:rsidRPr="009D6CE7">
          <w:rPr>
            <w:rFonts w:ascii="Times New Roman" w:hAnsi="Times New Roman" w:cs="Times New Roman"/>
          </w:rPr>
          <w:instrText xml:space="preserve"> PAGE   \* MERGEFORMAT </w:instrText>
        </w:r>
        <w:r w:rsidRPr="009D6CE7">
          <w:rPr>
            <w:rFonts w:ascii="Times New Roman" w:hAnsi="Times New Roman" w:cs="Times New Roman"/>
          </w:rPr>
          <w:fldChar w:fldCharType="separate"/>
        </w:r>
        <w:r w:rsidR="00612DD8">
          <w:rPr>
            <w:rFonts w:ascii="Times New Roman" w:hAnsi="Times New Roman" w:cs="Times New Roman"/>
            <w:noProof/>
          </w:rPr>
          <w:t>4</w:t>
        </w:r>
        <w:r w:rsidRPr="009D6CE7">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CE7" w:rsidRPr="00612DD8" w:rsidRDefault="009D6CE7" w:rsidP="009D6CE7">
    <w:pPr>
      <w:pStyle w:val="Header"/>
      <w:jc w:val="right"/>
      <w:rPr>
        <w:rFonts w:ascii="Times New Roman" w:hAnsi="Times New Roman" w:cs="Times New Roman"/>
        <w:sz w:val="24"/>
        <w:szCs w:val="24"/>
      </w:rPr>
    </w:pPr>
    <w:r w:rsidRPr="00612DD8">
      <w:rPr>
        <w:rFonts w:ascii="Times New Roman" w:hAnsi="Times New Roman" w:cs="Times New Roman"/>
        <w:sz w:val="24"/>
        <w:szCs w:val="24"/>
      </w:rPr>
      <w:t>Running head: BUSINESS ETHICS</w:t>
    </w:r>
    <w:r w:rsidRPr="00612DD8">
      <w:rPr>
        <w:rFonts w:ascii="Times New Roman" w:hAnsi="Times New Roman" w:cs="Times New Roman"/>
        <w:sz w:val="24"/>
        <w:szCs w:val="24"/>
      </w:rPr>
      <w:tab/>
    </w:r>
    <w:r w:rsidRPr="00612DD8">
      <w:rPr>
        <w:rFonts w:ascii="Times New Roman" w:hAnsi="Times New Roman" w:cs="Times New Roman"/>
        <w:sz w:val="24"/>
        <w:szCs w:val="24"/>
      </w:rPr>
      <w:tab/>
    </w:r>
    <w:sdt>
      <w:sdtPr>
        <w:rPr>
          <w:rFonts w:ascii="Times New Roman" w:hAnsi="Times New Roman" w:cs="Times New Roman"/>
          <w:sz w:val="24"/>
          <w:szCs w:val="24"/>
        </w:rPr>
        <w:id w:val="358083686"/>
        <w:docPartObj>
          <w:docPartGallery w:val="Page Numbers (Top of Page)"/>
          <w:docPartUnique/>
        </w:docPartObj>
      </w:sdtPr>
      <w:sdtEndPr>
        <w:rPr>
          <w:noProof/>
        </w:rPr>
      </w:sdtEndPr>
      <w:sdtContent>
        <w:r w:rsidRPr="00612DD8">
          <w:rPr>
            <w:rFonts w:ascii="Times New Roman" w:hAnsi="Times New Roman" w:cs="Times New Roman"/>
            <w:sz w:val="24"/>
            <w:szCs w:val="24"/>
          </w:rPr>
          <w:fldChar w:fldCharType="begin"/>
        </w:r>
        <w:r w:rsidRPr="00612DD8">
          <w:rPr>
            <w:rFonts w:ascii="Times New Roman" w:hAnsi="Times New Roman" w:cs="Times New Roman"/>
            <w:sz w:val="24"/>
            <w:szCs w:val="24"/>
          </w:rPr>
          <w:instrText xml:space="preserve"> PAGE   \* MERGEFORMAT </w:instrText>
        </w:r>
        <w:r w:rsidRPr="00612DD8">
          <w:rPr>
            <w:rFonts w:ascii="Times New Roman" w:hAnsi="Times New Roman" w:cs="Times New Roman"/>
            <w:sz w:val="24"/>
            <w:szCs w:val="24"/>
          </w:rPr>
          <w:fldChar w:fldCharType="separate"/>
        </w:r>
        <w:r w:rsidR="00612DD8">
          <w:rPr>
            <w:rFonts w:ascii="Times New Roman" w:hAnsi="Times New Roman" w:cs="Times New Roman"/>
            <w:noProof/>
            <w:sz w:val="24"/>
            <w:szCs w:val="24"/>
          </w:rPr>
          <w:t>1</w:t>
        </w:r>
        <w:r w:rsidRPr="00612DD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0423"/>
    <w:rsid w:val="00065FCC"/>
    <w:rsid w:val="00102B32"/>
    <w:rsid w:val="00180423"/>
    <w:rsid w:val="002A41E0"/>
    <w:rsid w:val="00335135"/>
    <w:rsid w:val="00411F85"/>
    <w:rsid w:val="00432021"/>
    <w:rsid w:val="0056175B"/>
    <w:rsid w:val="005C1A97"/>
    <w:rsid w:val="00612DD8"/>
    <w:rsid w:val="007B1C86"/>
    <w:rsid w:val="008412FB"/>
    <w:rsid w:val="008804D8"/>
    <w:rsid w:val="009835B2"/>
    <w:rsid w:val="009D6CE7"/>
    <w:rsid w:val="00A448DF"/>
    <w:rsid w:val="00D7514E"/>
    <w:rsid w:val="00D8522A"/>
    <w:rsid w:val="00FB3B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D6CE7"/>
    <w:rPr>
      <w:color w:val="0000FF"/>
      <w:u w:val="single"/>
    </w:rPr>
  </w:style>
  <w:style w:type="paragraph" w:styleId="Header">
    <w:name w:val="header"/>
    <w:basedOn w:val="Normal"/>
    <w:link w:val="HeaderChar"/>
    <w:uiPriority w:val="99"/>
    <w:unhideWhenUsed/>
    <w:rsid w:val="009D6C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6CE7"/>
  </w:style>
  <w:style w:type="paragraph" w:styleId="Footer">
    <w:name w:val="footer"/>
    <w:basedOn w:val="Normal"/>
    <w:link w:val="FooterChar"/>
    <w:uiPriority w:val="99"/>
    <w:unhideWhenUsed/>
    <w:rsid w:val="009D6C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6C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D6CE7"/>
    <w:rPr>
      <w:color w:val="0000FF"/>
      <w:u w:val="single"/>
    </w:rPr>
  </w:style>
  <w:style w:type="paragraph" w:styleId="Header">
    <w:name w:val="header"/>
    <w:basedOn w:val="Normal"/>
    <w:link w:val="HeaderChar"/>
    <w:uiPriority w:val="99"/>
    <w:unhideWhenUsed/>
    <w:rsid w:val="009D6C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6CE7"/>
  </w:style>
  <w:style w:type="paragraph" w:styleId="Footer">
    <w:name w:val="footer"/>
    <w:basedOn w:val="Normal"/>
    <w:link w:val="FooterChar"/>
    <w:uiPriority w:val="99"/>
    <w:unhideWhenUsed/>
    <w:rsid w:val="009D6C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6C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story.com/news/reasons-berlin-wall-fal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AFCF7F-327A-4782-B4A4-E7FD90C15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3188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2019-11-06T10:55:00Z</dcterms:created>
  <dcterms:modified xsi:type="dcterms:W3CDTF">2019-11-06T10:55:00Z</dcterms:modified>
</cp:coreProperties>
</file>