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9CB" w:rsidRDefault="009559CB">
      <w:pPr>
        <w:jc w:val="center"/>
        <w:rPr>
          <w:sz w:val="24"/>
        </w:rPr>
      </w:pPr>
      <w:r>
        <w:rPr>
          <w:sz w:val="24"/>
        </w:rPr>
        <w:t>MT. SAN ANTONIO COLLEGE</w:t>
      </w:r>
    </w:p>
    <w:p w:rsidR="009559CB" w:rsidRDefault="009559CB">
      <w:pPr>
        <w:jc w:val="center"/>
        <w:rPr>
          <w:sz w:val="24"/>
        </w:rPr>
      </w:pPr>
      <w:r>
        <w:rPr>
          <w:sz w:val="24"/>
        </w:rPr>
        <w:t>CIS</w:t>
      </w:r>
      <w:r w:rsidR="0082131D">
        <w:rPr>
          <w:sz w:val="24"/>
        </w:rPr>
        <w:t>B1</w:t>
      </w:r>
      <w:r>
        <w:rPr>
          <w:sz w:val="24"/>
        </w:rPr>
        <w:t>1</w:t>
      </w:r>
    </w:p>
    <w:p w:rsidR="009559CB" w:rsidRDefault="009559CB">
      <w:pPr>
        <w:jc w:val="center"/>
        <w:rPr>
          <w:sz w:val="24"/>
        </w:rPr>
      </w:pPr>
      <w:r>
        <w:rPr>
          <w:sz w:val="24"/>
        </w:rPr>
        <w:t>FLOWCHART ASSIGNMENT</w:t>
      </w:r>
    </w:p>
    <w:p w:rsidR="009559CB" w:rsidRDefault="009559CB">
      <w:pPr>
        <w:jc w:val="center"/>
        <w:rPr>
          <w:b/>
          <w:sz w:val="24"/>
        </w:rPr>
      </w:pPr>
    </w:p>
    <w:p w:rsidR="009559CB" w:rsidRDefault="009559CB">
      <w:pPr>
        <w:rPr>
          <w:sz w:val="24"/>
        </w:rPr>
      </w:pPr>
      <w:r>
        <w:rPr>
          <w:b/>
          <w:sz w:val="24"/>
          <w:u w:val="single"/>
        </w:rPr>
        <w:t>PURPOSE:</w:t>
      </w:r>
    </w:p>
    <w:p w:rsidR="009559CB" w:rsidRDefault="009559CB">
      <w:pPr>
        <w:rPr>
          <w:sz w:val="24"/>
        </w:rPr>
      </w:pPr>
    </w:p>
    <w:p w:rsidR="009559CB" w:rsidRDefault="009559CB">
      <w:pPr>
        <w:rPr>
          <w:sz w:val="24"/>
        </w:rPr>
      </w:pPr>
      <w:r>
        <w:rPr>
          <w:sz w:val="24"/>
        </w:rPr>
        <w:t>This assignment will help you understand how to flowchart a programming problem.</w:t>
      </w:r>
    </w:p>
    <w:p w:rsidR="009559CB" w:rsidRDefault="009559CB">
      <w:pPr>
        <w:rPr>
          <w:iCs/>
          <w:sz w:val="24"/>
        </w:rPr>
      </w:pPr>
      <w:r>
        <w:rPr>
          <w:sz w:val="24"/>
        </w:rPr>
        <w:t>You are to u</w:t>
      </w:r>
      <w:r>
        <w:rPr>
          <w:iCs/>
          <w:sz w:val="24"/>
        </w:rPr>
        <w:t>se the five standard flowchart symbols to document how to perform the tasks described in step 3 below.</w:t>
      </w:r>
    </w:p>
    <w:p w:rsidR="007E428E" w:rsidRDefault="007E428E">
      <w:pPr>
        <w:rPr>
          <w:iCs/>
          <w:sz w:val="24"/>
        </w:rPr>
      </w:pPr>
    </w:p>
    <w:p w:rsidR="007E428E" w:rsidRDefault="007E428E">
      <w:pPr>
        <w:rPr>
          <w:iCs/>
          <w:sz w:val="24"/>
        </w:rPr>
      </w:pPr>
      <w:r>
        <w:rPr>
          <w:iCs/>
          <w:sz w:val="24"/>
        </w:rPr>
        <w:t>Here is the example in the book:</w:t>
      </w:r>
    </w:p>
    <w:p w:rsidR="007E428E" w:rsidRDefault="007E428E">
      <w:pPr>
        <w:rPr>
          <w:iCs/>
          <w:sz w:val="24"/>
        </w:rPr>
      </w:pPr>
      <w:r>
        <w:rPr>
          <w:iCs/>
          <w:noProof/>
          <w:sz w:val="24"/>
        </w:rPr>
        <w:drawing>
          <wp:inline distT="0" distB="0" distL="0" distR="0">
            <wp:extent cx="5076825" cy="5610225"/>
            <wp:effectExtent l="38100" t="19050" r="28575" b="28575"/>
            <wp:docPr id="2" name="Picture 1" descr="fig 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3-4.jpg"/>
                    <pic:cNvPicPr>
                      <a:picLocks noChangeAspect="1" noChangeArrowheads="1"/>
                    </pic:cNvPicPr>
                  </pic:nvPicPr>
                  <pic:blipFill>
                    <a:blip r:embed="rId7" cstate="print"/>
                    <a:srcRect l="2190" t="1343" b="2631"/>
                    <a:stretch>
                      <a:fillRect/>
                    </a:stretch>
                  </pic:blipFill>
                  <pic:spPr bwMode="auto">
                    <a:xfrm>
                      <a:off x="0" y="0"/>
                      <a:ext cx="5076825" cy="5610225"/>
                    </a:xfrm>
                    <a:prstGeom prst="rect">
                      <a:avLst/>
                    </a:prstGeom>
                    <a:noFill/>
                    <a:ln w="9525" cmpd="sng">
                      <a:solidFill>
                        <a:srgbClr val="000000"/>
                      </a:solidFill>
                      <a:miter lim="800000"/>
                      <a:headEnd/>
                      <a:tailEnd/>
                    </a:ln>
                    <a:effectLst/>
                  </pic:spPr>
                </pic:pic>
              </a:graphicData>
            </a:graphic>
          </wp:inline>
        </w:drawing>
      </w:r>
    </w:p>
    <w:p w:rsidR="009559CB" w:rsidRDefault="007E428E">
      <w:pPr>
        <w:rPr>
          <w:sz w:val="24"/>
        </w:rPr>
      </w:pPr>
      <w:r>
        <w:rPr>
          <w:sz w:val="24"/>
        </w:rPr>
        <w:br w:type="page"/>
      </w:r>
      <w:r>
        <w:rPr>
          <w:sz w:val="24"/>
        </w:rPr>
        <w:lastRenderedPageBreak/>
        <w:t>You can use the “</w:t>
      </w:r>
      <w:r w:rsidRPr="007E428E">
        <w:rPr>
          <w:b/>
          <w:i/>
          <w:sz w:val="24"/>
        </w:rPr>
        <w:t>Insert</w:t>
      </w:r>
      <w:r>
        <w:rPr>
          <w:sz w:val="24"/>
        </w:rPr>
        <w:t xml:space="preserve">” tab in Word to insert the flowchart shapes.  Upload your Word document to </w:t>
      </w:r>
      <w:proofErr w:type="spellStart"/>
      <w:r w:rsidR="00CC4F40">
        <w:rPr>
          <w:sz w:val="24"/>
        </w:rPr>
        <w:t>Moodlerooms</w:t>
      </w:r>
      <w:proofErr w:type="spellEnd"/>
      <w:r>
        <w:rPr>
          <w:sz w:val="24"/>
        </w:rPr>
        <w:t>.</w:t>
      </w:r>
    </w:p>
    <w:p w:rsidR="007E428E" w:rsidRDefault="007E428E">
      <w:pPr>
        <w:rPr>
          <w:sz w:val="24"/>
        </w:rPr>
      </w:pPr>
    </w:p>
    <w:p w:rsidR="009559CB" w:rsidRDefault="009559CB">
      <w:pPr>
        <w:rPr>
          <w:sz w:val="24"/>
        </w:rPr>
      </w:pPr>
      <w:r>
        <w:rPr>
          <w:b/>
          <w:sz w:val="24"/>
          <w:u w:val="single"/>
        </w:rPr>
        <w:t>ASSIGNMENT:</w:t>
      </w:r>
    </w:p>
    <w:p w:rsidR="009559CB" w:rsidRDefault="009559CB">
      <w:pPr>
        <w:rPr>
          <w:sz w:val="24"/>
        </w:rPr>
      </w:pPr>
    </w:p>
    <w:p w:rsidR="009559CB" w:rsidRDefault="009559CB">
      <w:pPr>
        <w:ind w:left="360" w:hanging="360"/>
        <w:rPr>
          <w:sz w:val="24"/>
        </w:rPr>
      </w:pPr>
      <w:r>
        <w:rPr>
          <w:sz w:val="24"/>
        </w:rPr>
        <w:t>1.</w:t>
      </w:r>
      <w:r>
        <w:rPr>
          <w:sz w:val="24"/>
        </w:rPr>
        <w:tab/>
        <w:t>Draw a flowchart for each of the problems listed below (items A - F).  Try to fit each separate flowchart onto one page.</w:t>
      </w:r>
    </w:p>
    <w:p w:rsidR="009559CB" w:rsidRDefault="009559CB">
      <w:pPr>
        <w:ind w:left="360" w:hanging="360"/>
        <w:rPr>
          <w:sz w:val="24"/>
        </w:rPr>
      </w:pPr>
    </w:p>
    <w:p w:rsidR="009559CB" w:rsidRDefault="009559CB">
      <w:pPr>
        <w:ind w:left="360" w:hanging="360"/>
        <w:rPr>
          <w:sz w:val="24"/>
        </w:rPr>
      </w:pPr>
      <w:r>
        <w:rPr>
          <w:sz w:val="24"/>
        </w:rPr>
        <w:t>2.</w:t>
      </w:r>
      <w:r>
        <w:rPr>
          <w:sz w:val="24"/>
        </w:rPr>
        <w:tab/>
        <w:t>Use the following flowcharting standards for this assignment:</w:t>
      </w:r>
    </w:p>
    <w:p w:rsidR="009559CB" w:rsidRDefault="009559CB">
      <w:pPr>
        <w:ind w:left="720" w:hanging="360"/>
        <w:rPr>
          <w:sz w:val="24"/>
        </w:rPr>
      </w:pPr>
    </w:p>
    <w:p w:rsidR="009559CB" w:rsidRDefault="00AD6ACC">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Use a flowchart template.</w:t>
      </w:r>
    </w:p>
    <w:p w:rsidR="009559CB" w:rsidRDefault="009559CB">
      <w:pPr>
        <w:ind w:left="720" w:hanging="360"/>
        <w:rPr>
          <w:sz w:val="24"/>
        </w:rPr>
      </w:pPr>
    </w:p>
    <w:p w:rsidR="009559CB" w:rsidRDefault="00AD6ACC" w:rsidP="009559CB">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Use one or more sheets of 8 1/2 by 11-inch paper.</w:t>
      </w:r>
    </w:p>
    <w:p w:rsidR="009559CB" w:rsidRDefault="009559CB">
      <w:pPr>
        <w:ind w:left="720" w:hanging="360"/>
        <w:rPr>
          <w:sz w:val="24"/>
        </w:rPr>
      </w:pPr>
    </w:p>
    <w:p w:rsidR="009559CB" w:rsidRDefault="00AD6ACC">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Use only one side of the paper.</w:t>
      </w:r>
    </w:p>
    <w:p w:rsidR="009559CB" w:rsidRDefault="009559CB">
      <w:pPr>
        <w:ind w:left="720" w:hanging="360"/>
        <w:rPr>
          <w:sz w:val="24"/>
        </w:rPr>
      </w:pPr>
    </w:p>
    <w:p w:rsidR="009559CB" w:rsidRDefault="00AD6ACC">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The logic flow is from top to bottom and left to right.</w:t>
      </w:r>
    </w:p>
    <w:p w:rsidR="009559CB" w:rsidRDefault="009559CB">
      <w:pPr>
        <w:ind w:left="720" w:hanging="360"/>
        <w:rPr>
          <w:sz w:val="24"/>
        </w:rPr>
      </w:pPr>
    </w:p>
    <w:p w:rsidR="009559CB" w:rsidRDefault="00AD6ACC">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Exit the logic flow at the bottom or to the right.</w:t>
      </w:r>
    </w:p>
    <w:p w:rsidR="009559CB" w:rsidRDefault="009559CB">
      <w:pPr>
        <w:ind w:left="720" w:hanging="360"/>
        <w:rPr>
          <w:sz w:val="24"/>
        </w:rPr>
      </w:pPr>
    </w:p>
    <w:p w:rsidR="009559CB" w:rsidRDefault="00AD6ACC">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Enter the logic flow at the top or on the left.</w:t>
      </w:r>
    </w:p>
    <w:p w:rsidR="009559CB" w:rsidRDefault="009559CB">
      <w:pPr>
        <w:ind w:left="720" w:hanging="360"/>
        <w:rPr>
          <w:sz w:val="24"/>
        </w:rPr>
      </w:pPr>
    </w:p>
    <w:p w:rsidR="009559CB" w:rsidRDefault="00AD6ACC">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Use the On-page connector to transfer logic on the same page.</w:t>
      </w:r>
    </w:p>
    <w:p w:rsidR="009559CB" w:rsidRDefault="009559CB">
      <w:pPr>
        <w:ind w:left="720" w:hanging="360"/>
        <w:rPr>
          <w:sz w:val="24"/>
        </w:rPr>
      </w:pPr>
    </w:p>
    <w:p w:rsidR="009559CB" w:rsidRDefault="00AD6ACC">
      <w:pPr>
        <w:ind w:left="720" w:hanging="360"/>
        <w:rPr>
          <w:sz w:val="24"/>
        </w:rPr>
      </w:pPr>
      <w:r>
        <w:rPr>
          <w:sz w:val="24"/>
        </w:rPr>
        <w:fldChar w:fldCharType="begin"/>
      </w:r>
      <w:r w:rsidR="009559CB">
        <w:rPr>
          <w:sz w:val="24"/>
        </w:rPr>
        <w:instrText>SYMBOL 113 \f "Wingdings"</w:instrText>
      </w:r>
      <w:r>
        <w:rPr>
          <w:sz w:val="24"/>
        </w:rPr>
        <w:fldChar w:fldCharType="end"/>
      </w:r>
      <w:r w:rsidR="009559CB">
        <w:rPr>
          <w:sz w:val="24"/>
        </w:rPr>
        <w:tab/>
        <w:t>Use the Off-page connector to transfer logic from one page to another.</w:t>
      </w:r>
    </w:p>
    <w:p w:rsidR="009559CB" w:rsidRDefault="009559CB">
      <w:pPr>
        <w:rPr>
          <w:sz w:val="24"/>
        </w:rPr>
      </w:pPr>
    </w:p>
    <w:p w:rsidR="009559CB" w:rsidRDefault="009559CB">
      <w:pPr>
        <w:ind w:left="360" w:hanging="360"/>
        <w:rPr>
          <w:sz w:val="24"/>
        </w:rPr>
      </w:pPr>
      <w:r>
        <w:rPr>
          <w:sz w:val="24"/>
        </w:rPr>
        <w:tab/>
      </w:r>
      <w:r w:rsidR="00AD6ACC">
        <w:rPr>
          <w:sz w:val="24"/>
        </w:rPr>
        <w:fldChar w:fldCharType="begin"/>
      </w:r>
      <w:r>
        <w:rPr>
          <w:sz w:val="24"/>
        </w:rPr>
        <w:instrText>SYMBOL 113 \f "Wingdings"</w:instrText>
      </w:r>
      <w:r w:rsidR="00AD6ACC">
        <w:rPr>
          <w:sz w:val="24"/>
        </w:rPr>
        <w:fldChar w:fldCharType="end"/>
      </w:r>
      <w:r>
        <w:rPr>
          <w:sz w:val="24"/>
        </w:rPr>
        <w:tab/>
        <w:t>The last record in the file contains no data.</w:t>
      </w:r>
    </w:p>
    <w:p w:rsidR="009559CB" w:rsidRDefault="009559CB">
      <w:pPr>
        <w:rPr>
          <w:sz w:val="24"/>
        </w:rPr>
      </w:pPr>
    </w:p>
    <w:p w:rsidR="009559CB" w:rsidRDefault="009559CB">
      <w:pPr>
        <w:ind w:left="360" w:hanging="360"/>
        <w:rPr>
          <w:sz w:val="24"/>
        </w:rPr>
      </w:pPr>
      <w:r>
        <w:rPr>
          <w:sz w:val="24"/>
        </w:rPr>
        <w:t>3.</w:t>
      </w:r>
      <w:r>
        <w:rPr>
          <w:sz w:val="24"/>
        </w:rPr>
        <w:tab/>
        <w:t>Flowchart the following programming problems:</w:t>
      </w:r>
    </w:p>
    <w:p w:rsidR="009559CB" w:rsidRDefault="009559CB">
      <w:pPr>
        <w:ind w:left="360" w:hanging="360"/>
        <w:rPr>
          <w:sz w:val="24"/>
        </w:rPr>
      </w:pPr>
    </w:p>
    <w:p w:rsidR="009559CB" w:rsidRDefault="009559CB">
      <w:pPr>
        <w:tabs>
          <w:tab w:val="left" w:pos="1080"/>
        </w:tabs>
        <w:ind w:left="720" w:hanging="360"/>
        <w:rPr>
          <w:sz w:val="24"/>
        </w:rPr>
      </w:pPr>
      <w:r>
        <w:rPr>
          <w:sz w:val="24"/>
        </w:rPr>
        <w:t>A.</w:t>
      </w:r>
      <w:r>
        <w:rPr>
          <w:sz w:val="24"/>
        </w:rPr>
        <w:tab/>
        <w:t xml:space="preserve">Calculate the square footage of a house for a carpet company.  The width and length of each room will be input from a PC.  When 0 is input for the width, all of the footage for the house has been entered and it is time to calculate the total and print it out so the carpet company knows how much carpet will be needed.  </w:t>
      </w:r>
    </w:p>
    <w:p w:rsidR="009559CB" w:rsidRDefault="009559CB">
      <w:pPr>
        <w:tabs>
          <w:tab w:val="left" w:pos="1080"/>
        </w:tabs>
        <w:ind w:left="720" w:hanging="360"/>
        <w:rPr>
          <w:sz w:val="24"/>
        </w:rPr>
      </w:pPr>
    </w:p>
    <w:p w:rsidR="009559CB" w:rsidRDefault="009559CB">
      <w:pPr>
        <w:tabs>
          <w:tab w:val="left" w:pos="1080"/>
        </w:tabs>
        <w:ind w:left="720" w:hanging="360"/>
        <w:rPr>
          <w:sz w:val="24"/>
        </w:rPr>
      </w:pPr>
    </w:p>
    <w:p w:rsidR="009559CB" w:rsidRDefault="009559CB">
      <w:pPr>
        <w:tabs>
          <w:tab w:val="left" w:pos="1080"/>
        </w:tabs>
        <w:ind w:left="720" w:hanging="360"/>
        <w:rPr>
          <w:sz w:val="24"/>
        </w:rPr>
      </w:pPr>
      <w:r>
        <w:rPr>
          <w:sz w:val="24"/>
        </w:rPr>
        <w:t>B.</w:t>
      </w:r>
      <w:r>
        <w:rPr>
          <w:sz w:val="24"/>
        </w:rPr>
        <w:tab/>
        <w:t xml:space="preserve">Calculate the sales tax and total amount owed for a purchase.  </w:t>
      </w:r>
      <w:smartTag w:uri="urn:schemas-microsoft-com:office:smarttags" w:element="place">
        <w:smartTag w:uri="urn:schemas-microsoft-com:office:smarttags" w:element="PlaceName">
          <w:r>
            <w:rPr>
              <w:sz w:val="24"/>
            </w:rPr>
            <w:t>Los Angeles</w:t>
          </w:r>
        </w:smartTag>
        <w:r>
          <w:rPr>
            <w:sz w:val="24"/>
          </w:rPr>
          <w:t xml:space="preserve"> </w:t>
        </w:r>
        <w:smartTag w:uri="urn:schemas-microsoft-com:office:smarttags" w:element="PlaceType">
          <w:r>
            <w:rPr>
              <w:sz w:val="24"/>
            </w:rPr>
            <w:t>County</w:t>
          </w:r>
        </w:smartTag>
      </w:smartTag>
      <w:r>
        <w:rPr>
          <w:sz w:val="24"/>
        </w:rPr>
        <w:t xml:space="preserve"> charges 8.25% sales tax while </w:t>
      </w:r>
      <w:smartTag w:uri="urn:schemas-microsoft-com:office:smarttags" w:element="City">
        <w:smartTag w:uri="urn:schemas-microsoft-com:office:smarttags" w:element="place">
          <w:r>
            <w:rPr>
              <w:sz w:val="24"/>
            </w:rPr>
            <w:t>San Bernardino</w:t>
          </w:r>
        </w:smartTag>
      </w:smartTag>
      <w:r>
        <w:rPr>
          <w:sz w:val="24"/>
        </w:rPr>
        <w:t xml:space="preserve"> charges 7.75% sales tax.  The purchase amount and the county will be input from a PC.</w:t>
      </w:r>
    </w:p>
    <w:p w:rsidR="009559CB" w:rsidRDefault="009559CB">
      <w:pPr>
        <w:tabs>
          <w:tab w:val="left" w:pos="1080"/>
        </w:tabs>
        <w:ind w:left="720" w:hanging="360"/>
        <w:rPr>
          <w:sz w:val="24"/>
        </w:rPr>
      </w:pPr>
    </w:p>
    <w:p w:rsidR="009559CB" w:rsidRDefault="009559CB">
      <w:pPr>
        <w:tabs>
          <w:tab w:val="left" w:pos="1080"/>
        </w:tabs>
        <w:ind w:left="720" w:hanging="360"/>
        <w:rPr>
          <w:sz w:val="24"/>
        </w:rPr>
      </w:pPr>
      <w:r>
        <w:rPr>
          <w:sz w:val="24"/>
        </w:rPr>
        <w:t>C.</w:t>
      </w:r>
      <w:r>
        <w:rPr>
          <w:sz w:val="24"/>
        </w:rPr>
        <w:tab/>
        <w:t>Read the personnel master file and print out the name and bonus for each employee who has a bonus of over $1,000.00.  The bonus is 6% of the employee sales and must be calculated from the sales figure.</w:t>
      </w:r>
    </w:p>
    <w:p w:rsidR="009559CB" w:rsidRDefault="009559CB">
      <w:pPr>
        <w:tabs>
          <w:tab w:val="left" w:pos="1080"/>
        </w:tabs>
        <w:ind w:left="720"/>
        <w:rPr>
          <w:sz w:val="24"/>
        </w:rPr>
      </w:pPr>
    </w:p>
    <w:p w:rsidR="009559CB" w:rsidRDefault="009559CB">
      <w:pPr>
        <w:tabs>
          <w:tab w:val="left" w:pos="1080"/>
        </w:tabs>
        <w:ind w:left="720" w:hanging="360"/>
        <w:rPr>
          <w:sz w:val="24"/>
        </w:rPr>
      </w:pPr>
      <w:r>
        <w:rPr>
          <w:sz w:val="24"/>
        </w:rPr>
        <w:t>D.</w:t>
      </w:r>
      <w:r>
        <w:rPr>
          <w:sz w:val="24"/>
        </w:rPr>
        <w:tab/>
        <w:t>Read the student master file, calculate the average age of all male students and print this average age after the last record has been read.</w:t>
      </w:r>
    </w:p>
    <w:p w:rsidR="009559CB" w:rsidRDefault="009559CB">
      <w:pPr>
        <w:tabs>
          <w:tab w:val="left" w:pos="1080"/>
        </w:tabs>
        <w:ind w:left="720" w:hanging="360"/>
        <w:rPr>
          <w:b/>
        </w:rPr>
      </w:pPr>
    </w:p>
    <w:p w:rsidR="009559CB" w:rsidRDefault="009559CB">
      <w:pPr>
        <w:tabs>
          <w:tab w:val="left" w:pos="1080"/>
        </w:tabs>
        <w:ind w:left="720"/>
        <w:rPr>
          <w:b/>
          <w:sz w:val="24"/>
        </w:rPr>
      </w:pPr>
    </w:p>
    <w:p w:rsidR="009559CB" w:rsidRDefault="009559CB">
      <w:pPr>
        <w:tabs>
          <w:tab w:val="left" w:pos="1080"/>
        </w:tabs>
        <w:ind w:left="720" w:hanging="360"/>
        <w:rPr>
          <w:sz w:val="24"/>
        </w:rPr>
      </w:pPr>
      <w:r>
        <w:rPr>
          <w:sz w:val="24"/>
        </w:rPr>
        <w:t>E.</w:t>
      </w:r>
      <w:r>
        <w:rPr>
          <w:sz w:val="24"/>
        </w:rPr>
        <w:tab/>
        <w:t>Read the student master file and print a list of the students who meet ALL THREE of the requirements below:</w:t>
      </w:r>
    </w:p>
    <w:p w:rsidR="009559CB" w:rsidRDefault="009559CB">
      <w:pPr>
        <w:tabs>
          <w:tab w:val="left" w:pos="1080"/>
        </w:tabs>
        <w:ind w:left="720" w:hanging="360"/>
        <w:rPr>
          <w:sz w:val="24"/>
        </w:rPr>
      </w:pPr>
      <w:r>
        <w:rPr>
          <w:sz w:val="24"/>
        </w:rPr>
        <w:tab/>
        <w:t>1.</w:t>
      </w:r>
      <w:r>
        <w:rPr>
          <w:sz w:val="24"/>
        </w:rPr>
        <w:tab/>
        <w:t>Are carrying 15 or more units,</w:t>
      </w:r>
    </w:p>
    <w:p w:rsidR="009559CB" w:rsidRDefault="009559CB">
      <w:pPr>
        <w:tabs>
          <w:tab w:val="left" w:pos="1080"/>
        </w:tabs>
        <w:ind w:left="720"/>
        <w:rPr>
          <w:sz w:val="24"/>
        </w:rPr>
      </w:pPr>
      <w:r>
        <w:rPr>
          <w:sz w:val="24"/>
        </w:rPr>
        <w:t>2.</w:t>
      </w:r>
      <w:r>
        <w:rPr>
          <w:sz w:val="24"/>
        </w:rPr>
        <w:tab/>
        <w:t xml:space="preserve">Are </w:t>
      </w:r>
      <w:proofErr w:type="gramStart"/>
      <w:r>
        <w:rPr>
          <w:sz w:val="24"/>
        </w:rPr>
        <w:t>seniors,</w:t>
      </w:r>
      <w:proofErr w:type="gramEnd"/>
    </w:p>
    <w:p w:rsidR="009559CB" w:rsidRDefault="009559CB">
      <w:pPr>
        <w:tabs>
          <w:tab w:val="left" w:pos="1080"/>
        </w:tabs>
        <w:ind w:left="720"/>
        <w:rPr>
          <w:sz w:val="24"/>
        </w:rPr>
      </w:pPr>
      <w:r>
        <w:rPr>
          <w:sz w:val="24"/>
        </w:rPr>
        <w:t>3.</w:t>
      </w:r>
      <w:r>
        <w:rPr>
          <w:sz w:val="24"/>
        </w:rPr>
        <w:tab/>
        <w:t>Have a GPA of 3.0 or better.</w:t>
      </w:r>
    </w:p>
    <w:p w:rsidR="009559CB" w:rsidRDefault="009559CB">
      <w:pPr>
        <w:tabs>
          <w:tab w:val="left" w:pos="1080"/>
        </w:tabs>
        <w:ind w:left="720"/>
        <w:rPr>
          <w:sz w:val="24"/>
        </w:rPr>
      </w:pPr>
    </w:p>
    <w:p w:rsidR="009559CB" w:rsidRDefault="009559CB">
      <w:pPr>
        <w:tabs>
          <w:tab w:val="left" w:pos="1080"/>
        </w:tabs>
        <w:ind w:left="720" w:hanging="360"/>
        <w:rPr>
          <w:sz w:val="24"/>
        </w:rPr>
      </w:pPr>
      <w:r>
        <w:rPr>
          <w:sz w:val="24"/>
        </w:rPr>
        <w:t>F.</w:t>
      </w:r>
      <w:r>
        <w:rPr>
          <w:sz w:val="24"/>
        </w:rPr>
        <w:tab/>
        <w:t>Read the personnel master file and print a list of the employees who meet BOTH of the requirements below:</w:t>
      </w:r>
    </w:p>
    <w:p w:rsidR="009559CB" w:rsidRDefault="009559CB">
      <w:pPr>
        <w:tabs>
          <w:tab w:val="left" w:pos="1080"/>
        </w:tabs>
        <w:ind w:left="720" w:hanging="360"/>
        <w:rPr>
          <w:sz w:val="24"/>
        </w:rPr>
      </w:pPr>
      <w:r>
        <w:rPr>
          <w:sz w:val="24"/>
        </w:rPr>
        <w:tab/>
        <w:t>1.</w:t>
      </w:r>
      <w:r>
        <w:rPr>
          <w:sz w:val="24"/>
        </w:rPr>
        <w:tab/>
        <w:t xml:space="preserve">Have been with the company 25 years or more </w:t>
      </w:r>
    </w:p>
    <w:p w:rsidR="009559CB" w:rsidRDefault="009559CB">
      <w:pPr>
        <w:tabs>
          <w:tab w:val="left" w:pos="1080"/>
        </w:tabs>
        <w:ind w:left="720" w:hanging="360"/>
        <w:rPr>
          <w:sz w:val="24"/>
        </w:rPr>
      </w:pPr>
      <w:r>
        <w:rPr>
          <w:sz w:val="24"/>
        </w:rPr>
        <w:tab/>
        <w:t>2.</w:t>
      </w:r>
      <w:r>
        <w:rPr>
          <w:sz w:val="24"/>
        </w:rPr>
        <w:tab/>
        <w:t>Have 120 days or more of sick leave.</w:t>
      </w:r>
    </w:p>
    <w:p w:rsidR="009559CB" w:rsidRDefault="009559CB">
      <w:pPr>
        <w:tabs>
          <w:tab w:val="left" w:pos="720"/>
        </w:tabs>
        <w:rPr>
          <w:sz w:val="24"/>
        </w:rPr>
      </w:pPr>
    </w:p>
    <w:sectPr w:rsidR="009559CB" w:rsidSect="00AD6ACC">
      <w:footerReference w:type="default" r:id="rId8"/>
      <w:headerReference w:type="first" r:id="rId9"/>
      <w:footerReference w:type="first" r:id="rId10"/>
      <w:pgSz w:w="12240" w:h="15840"/>
      <w:pgMar w:top="1440" w:right="1800" w:bottom="144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21F1" w:rsidRDefault="00A921F1">
      <w:r>
        <w:separator/>
      </w:r>
    </w:p>
  </w:endnote>
  <w:endnote w:type="continuationSeparator" w:id="0">
    <w:p w:rsidR="00A921F1" w:rsidRDefault="00A921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CB" w:rsidRPr="0082131D" w:rsidRDefault="00AD6ACC" w:rsidP="0082131D">
    <w:pPr>
      <w:pStyle w:val="Footer"/>
    </w:pPr>
    <w:fldSimple w:instr=" FILENAME ">
      <w:r w:rsidR="0082131D">
        <w:rPr>
          <w:noProof/>
        </w:rPr>
        <w:t>CISB11 Flowchart Assignment</w:t>
      </w:r>
    </w:fldSimple>
    <w:r w:rsidR="0082131D">
      <w:tab/>
      <w:t xml:space="preserve">Page </w:t>
    </w:r>
    <w:r>
      <w:rPr>
        <w:rStyle w:val="PageNumber"/>
      </w:rPr>
      <w:fldChar w:fldCharType="begin"/>
    </w:r>
    <w:r w:rsidR="0082131D">
      <w:rPr>
        <w:rStyle w:val="PageNumber"/>
      </w:rPr>
      <w:instrText xml:space="preserve"> PAGE </w:instrText>
    </w:r>
    <w:r>
      <w:rPr>
        <w:rStyle w:val="PageNumber"/>
      </w:rPr>
      <w:fldChar w:fldCharType="separate"/>
    </w:r>
    <w:r w:rsidR="00CC4F40">
      <w:rPr>
        <w:rStyle w:val="PageNumber"/>
        <w:noProof/>
      </w:rPr>
      <w:t>2</w:t>
    </w:r>
    <w:r>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CB" w:rsidRDefault="00AD6ACC">
    <w:pPr>
      <w:pStyle w:val="Footer"/>
    </w:pPr>
    <w:fldSimple w:instr=" FILENAME ">
      <w:r w:rsidR="0082131D">
        <w:rPr>
          <w:noProof/>
        </w:rPr>
        <w:t>CISB11 Flowchart Assignment</w:t>
      </w:r>
    </w:fldSimple>
    <w:r w:rsidR="009559CB">
      <w:tab/>
      <w:t xml:space="preserve">Page </w:t>
    </w:r>
    <w:r>
      <w:rPr>
        <w:rStyle w:val="PageNumber"/>
      </w:rPr>
      <w:fldChar w:fldCharType="begin"/>
    </w:r>
    <w:r w:rsidR="0082131D">
      <w:rPr>
        <w:rStyle w:val="PageNumber"/>
      </w:rPr>
      <w:instrText xml:space="preserve"> PAGE </w:instrText>
    </w:r>
    <w:r>
      <w:rPr>
        <w:rStyle w:val="PageNumber"/>
      </w:rPr>
      <w:fldChar w:fldCharType="separate"/>
    </w:r>
    <w:r w:rsidR="00CC4F40">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21F1" w:rsidRDefault="00A921F1">
      <w:r>
        <w:separator/>
      </w:r>
    </w:p>
  </w:footnote>
  <w:footnote w:type="continuationSeparator" w:id="0">
    <w:p w:rsidR="00A921F1" w:rsidRDefault="00A921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CB" w:rsidRDefault="009559CB">
    <w:pPr>
      <w:pStyle w:val="Header"/>
    </w:pPr>
    <w:r>
      <w:t>8/02</w:t>
    </w:r>
    <w:r>
      <w:tab/>
    </w:r>
    <w:r>
      <w:tab/>
    </w:r>
    <w:r>
      <w:rPr>
        <w:sz w:val="24"/>
      </w:rPr>
      <w:t>Due Date: 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94165E"/>
    <w:lvl w:ilvl="0">
      <w:numFmt w:val="decimal"/>
      <w:lvlText w:val="*"/>
      <w:lvlJc w:val="left"/>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SystemFonts/>
  <w:hideSpellingErrors/>
  <w:hideGrammaticalErrors/>
  <w:proofState w:spelling="clean" w:grammar="clean"/>
  <w:stylePaneFormatFilter w:val="3F01"/>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9559CB"/>
    <w:rsid w:val="0005739D"/>
    <w:rsid w:val="007E428E"/>
    <w:rsid w:val="0082131D"/>
    <w:rsid w:val="009559CB"/>
    <w:rsid w:val="00A921F1"/>
    <w:rsid w:val="00AD6ACC"/>
    <w:rsid w:val="00CC4F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CC"/>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D6ACC"/>
  </w:style>
  <w:style w:type="paragraph" w:styleId="Footer">
    <w:name w:val="footer"/>
    <w:basedOn w:val="Normal"/>
    <w:rsid w:val="00AD6ACC"/>
    <w:pPr>
      <w:tabs>
        <w:tab w:val="center" w:pos="4320"/>
        <w:tab w:val="right" w:pos="8640"/>
      </w:tabs>
    </w:pPr>
  </w:style>
  <w:style w:type="paragraph" w:styleId="Header">
    <w:name w:val="header"/>
    <w:basedOn w:val="Normal"/>
    <w:rsid w:val="00AD6ACC"/>
    <w:pPr>
      <w:tabs>
        <w:tab w:val="center" w:pos="4320"/>
        <w:tab w:val="right" w:pos="8640"/>
      </w:tabs>
    </w:pPr>
  </w:style>
  <w:style w:type="paragraph" w:styleId="BalloonText">
    <w:name w:val="Balloon Text"/>
    <w:basedOn w:val="Normal"/>
    <w:link w:val="BalloonTextChar"/>
    <w:uiPriority w:val="99"/>
    <w:semiHidden/>
    <w:unhideWhenUsed/>
    <w:rsid w:val="00CC4F40"/>
    <w:rPr>
      <w:rFonts w:ascii="Tahoma" w:hAnsi="Tahoma" w:cs="Tahoma"/>
      <w:sz w:val="16"/>
      <w:szCs w:val="16"/>
    </w:rPr>
  </w:style>
  <w:style w:type="character" w:customStyle="1" w:styleId="BalloonTextChar">
    <w:name w:val="Balloon Text Char"/>
    <w:basedOn w:val="DefaultParagraphFont"/>
    <w:link w:val="BalloonText"/>
    <w:uiPriority w:val="99"/>
    <w:semiHidden/>
    <w:rsid w:val="00CC4F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10A Flowchart Assignment</vt:lpstr>
    </vt:vector>
  </TitlesOfParts>
  <Company>Mt. San Antonio College</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10A Flowchart Assignment</dc:title>
  <dc:subject>Program flowcharting</dc:subject>
  <dc:creator>Grace E. Smith</dc:creator>
  <cp:keywords/>
  <cp:lastModifiedBy>Tester1</cp:lastModifiedBy>
  <cp:revision>3</cp:revision>
  <cp:lastPrinted>1994-08-02T18:22:00Z</cp:lastPrinted>
  <dcterms:created xsi:type="dcterms:W3CDTF">2011-05-26T14:49:00Z</dcterms:created>
  <dcterms:modified xsi:type="dcterms:W3CDTF">2012-05-24T00:34:00Z</dcterms:modified>
</cp:coreProperties>
</file>