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horzAnchor="margin" w:tblpY="675"/>
        <w:tblW w:w="0" w:type="auto"/>
        <w:tblLook w:val="04A0" w:firstRow="1" w:lastRow="0" w:firstColumn="1" w:lastColumn="0" w:noHBand="0" w:noVBand="1"/>
      </w:tblPr>
      <w:tblGrid>
        <w:gridCol w:w="1075"/>
        <w:gridCol w:w="2665"/>
        <w:gridCol w:w="1870"/>
        <w:gridCol w:w="3048"/>
        <w:gridCol w:w="692"/>
      </w:tblGrid>
      <w:tr w:rsidR="00897379" w:rsidRPr="00897379" w:rsidTr="00D3207E">
        <w:tc>
          <w:tcPr>
            <w:tcW w:w="8658" w:type="dxa"/>
            <w:gridSpan w:val="4"/>
          </w:tcPr>
          <w:p w:rsidR="00897379" w:rsidRPr="00897379" w:rsidRDefault="00897379" w:rsidP="00897379">
            <w:pPr>
              <w:rPr>
                <w:sz w:val="32"/>
              </w:rPr>
            </w:pPr>
            <w:r w:rsidRPr="00897379">
              <w:rPr>
                <w:sz w:val="32"/>
              </w:rPr>
              <w:t>Name:</w:t>
            </w:r>
          </w:p>
        </w:tc>
        <w:tc>
          <w:tcPr>
            <w:tcW w:w="692" w:type="dxa"/>
          </w:tcPr>
          <w:p w:rsidR="00897379" w:rsidRPr="00897379" w:rsidRDefault="00897379" w:rsidP="00897379">
            <w:pPr>
              <w:rPr>
                <w:sz w:val="32"/>
              </w:rPr>
            </w:pPr>
          </w:p>
        </w:tc>
      </w:tr>
      <w:tr w:rsidR="00AB5120" w:rsidRPr="00897379" w:rsidTr="0034086D">
        <w:tc>
          <w:tcPr>
            <w:tcW w:w="9350" w:type="dxa"/>
            <w:gridSpan w:val="5"/>
          </w:tcPr>
          <w:p w:rsidR="00AB5120" w:rsidRPr="00897379" w:rsidRDefault="00AB5120" w:rsidP="00AB5120">
            <w:pPr>
              <w:jc w:val="center"/>
              <w:rPr>
                <w:sz w:val="32"/>
              </w:rPr>
            </w:pPr>
            <w:r>
              <w:rPr>
                <w:sz w:val="32"/>
              </w:rPr>
              <w:t>Unit 7 Assignment Work Sheet</w:t>
            </w:r>
          </w:p>
        </w:tc>
      </w:tr>
      <w:tr w:rsidR="00897379" w:rsidRPr="00897379" w:rsidTr="00414614">
        <w:tc>
          <w:tcPr>
            <w:tcW w:w="9350" w:type="dxa"/>
            <w:gridSpan w:val="5"/>
          </w:tcPr>
          <w:p w:rsidR="00897379" w:rsidRPr="00897379" w:rsidRDefault="00897379" w:rsidP="00897379">
            <w:pPr>
              <w:rPr>
                <w:sz w:val="32"/>
              </w:rPr>
            </w:pPr>
          </w:p>
        </w:tc>
      </w:tr>
      <w:tr w:rsidR="00897379" w:rsidRPr="00897379" w:rsidTr="004204B9">
        <w:tc>
          <w:tcPr>
            <w:tcW w:w="9350" w:type="dxa"/>
            <w:gridSpan w:val="5"/>
          </w:tcPr>
          <w:p w:rsidR="00897379" w:rsidRPr="00D3207E" w:rsidRDefault="00897379" w:rsidP="00897379">
            <w:pPr>
              <w:rPr>
                <w:b/>
                <w:sz w:val="24"/>
              </w:rPr>
            </w:pPr>
            <w:r w:rsidRPr="00D3207E">
              <w:rPr>
                <w:b/>
                <w:sz w:val="24"/>
              </w:rPr>
              <w:t>Name the Profile Areas where you believe the profile originated, list what part of the profile associated with that area</w:t>
            </w:r>
            <w:r w:rsidR="00D3207E">
              <w:rPr>
                <w:b/>
                <w:sz w:val="24"/>
              </w:rPr>
              <w:t>,</w:t>
            </w:r>
            <w:r w:rsidRPr="00D3207E">
              <w:rPr>
                <w:b/>
                <w:sz w:val="24"/>
              </w:rPr>
              <w:t xml:space="preserve"> and explain why you believe it came from this area.</w:t>
            </w:r>
          </w:p>
        </w:tc>
      </w:tr>
      <w:tr w:rsidR="005C0F0B" w:rsidRPr="00897379" w:rsidTr="000A37D2">
        <w:tc>
          <w:tcPr>
            <w:tcW w:w="1075" w:type="dxa"/>
          </w:tcPr>
          <w:p w:rsidR="005C0F0B" w:rsidRPr="00897379" w:rsidRDefault="005C0F0B" w:rsidP="005C0F0B">
            <w:pPr>
              <w:pStyle w:val="ListParagraph"/>
              <w:rPr>
                <w:sz w:val="32"/>
              </w:rPr>
            </w:pPr>
          </w:p>
        </w:tc>
        <w:tc>
          <w:tcPr>
            <w:tcW w:w="2665" w:type="dxa"/>
            <w:vAlign w:val="bottom"/>
          </w:tcPr>
          <w:p w:rsidR="005C0F0B" w:rsidRPr="005C0F0B" w:rsidRDefault="005C0F0B" w:rsidP="005C0F0B">
            <w:pPr>
              <w:jc w:val="center"/>
              <w:rPr>
                <w:b/>
                <w:sz w:val="24"/>
              </w:rPr>
            </w:pPr>
            <w:r w:rsidRPr="005C0F0B">
              <w:rPr>
                <w:b/>
                <w:sz w:val="24"/>
              </w:rPr>
              <w:t>Profile</w:t>
            </w:r>
          </w:p>
        </w:tc>
        <w:tc>
          <w:tcPr>
            <w:tcW w:w="1870" w:type="dxa"/>
            <w:vAlign w:val="bottom"/>
          </w:tcPr>
          <w:p w:rsidR="005C0F0B" w:rsidRPr="005C0F0B" w:rsidRDefault="005C0F0B" w:rsidP="005C0F0B">
            <w:pPr>
              <w:jc w:val="center"/>
              <w:rPr>
                <w:b/>
                <w:sz w:val="24"/>
              </w:rPr>
            </w:pPr>
            <w:r w:rsidRPr="005C0F0B">
              <w:rPr>
                <w:b/>
                <w:sz w:val="24"/>
              </w:rPr>
              <w:t>Evidence</w:t>
            </w:r>
          </w:p>
        </w:tc>
        <w:tc>
          <w:tcPr>
            <w:tcW w:w="3740" w:type="dxa"/>
            <w:gridSpan w:val="2"/>
            <w:vAlign w:val="bottom"/>
          </w:tcPr>
          <w:p w:rsidR="005C0F0B" w:rsidRPr="005C0F0B" w:rsidRDefault="005C0F0B" w:rsidP="005C0F0B">
            <w:pPr>
              <w:jc w:val="center"/>
              <w:rPr>
                <w:b/>
                <w:sz w:val="24"/>
              </w:rPr>
            </w:pPr>
            <w:r w:rsidRPr="005C0F0B">
              <w:rPr>
                <w:b/>
                <w:sz w:val="24"/>
              </w:rPr>
              <w:t>Reasoning</w:t>
            </w:r>
          </w:p>
        </w:tc>
      </w:tr>
      <w:tr w:rsidR="00C5194B" w:rsidRPr="00897379" w:rsidTr="000A37D2">
        <w:tc>
          <w:tcPr>
            <w:tcW w:w="1075" w:type="dxa"/>
          </w:tcPr>
          <w:p w:rsidR="00C5194B" w:rsidRPr="00897379" w:rsidRDefault="00C5194B" w:rsidP="00897379">
            <w:pPr>
              <w:pStyle w:val="ListParagraph"/>
              <w:numPr>
                <w:ilvl w:val="0"/>
                <w:numId w:val="1"/>
              </w:numPr>
              <w:rPr>
                <w:sz w:val="32"/>
              </w:rPr>
            </w:pPr>
          </w:p>
        </w:tc>
        <w:tc>
          <w:tcPr>
            <w:tcW w:w="2665" w:type="dxa"/>
            <w:vAlign w:val="bottom"/>
          </w:tcPr>
          <w:p w:rsidR="00C5194B" w:rsidRPr="00897379" w:rsidRDefault="002669EE" w:rsidP="00897379">
            <w:pPr>
              <w:rPr>
                <w:sz w:val="24"/>
              </w:rPr>
            </w:pPr>
            <w:r>
              <w:rPr>
                <w:sz w:val="24"/>
              </w:rPr>
              <w:t>Physical fitness</w:t>
            </w:r>
          </w:p>
        </w:tc>
        <w:tc>
          <w:tcPr>
            <w:tcW w:w="1870" w:type="dxa"/>
            <w:vAlign w:val="bottom"/>
          </w:tcPr>
          <w:p w:rsidR="00C5194B" w:rsidRDefault="002669EE" w:rsidP="00897379">
            <w:pPr>
              <w:rPr>
                <w:sz w:val="24"/>
              </w:rPr>
            </w:pPr>
            <w:r>
              <w:rPr>
                <w:sz w:val="24"/>
              </w:rPr>
              <w:t xml:space="preserve">Evidenced by </w:t>
            </w:r>
          </w:p>
          <w:p w:rsidR="002669EE" w:rsidRPr="00897379" w:rsidRDefault="00EC4F3A" w:rsidP="00897379">
            <w:pPr>
              <w:rPr>
                <w:sz w:val="24"/>
              </w:rPr>
            </w:pPr>
            <w:r>
              <w:rPr>
                <w:sz w:val="24"/>
              </w:rPr>
              <w:t>Few blood spots</w:t>
            </w:r>
          </w:p>
        </w:tc>
        <w:tc>
          <w:tcPr>
            <w:tcW w:w="3740" w:type="dxa"/>
            <w:gridSpan w:val="2"/>
            <w:vAlign w:val="bottom"/>
          </w:tcPr>
          <w:p w:rsidR="00C5194B" w:rsidRPr="00897379" w:rsidRDefault="00EC4F3A" w:rsidP="00897379">
            <w:pPr>
              <w:rPr>
                <w:sz w:val="24"/>
              </w:rPr>
            </w:pPr>
            <w:r>
              <w:rPr>
                <w:sz w:val="24"/>
              </w:rPr>
              <w:t>Bodies must have been dumped hat this location after but the crime wasn’t done here.</w:t>
            </w:r>
          </w:p>
        </w:tc>
      </w:tr>
      <w:tr w:rsidR="00C5194B" w:rsidRPr="00897379" w:rsidTr="00F6651B">
        <w:tc>
          <w:tcPr>
            <w:tcW w:w="1075" w:type="dxa"/>
          </w:tcPr>
          <w:p w:rsidR="00C5194B" w:rsidRPr="00897379" w:rsidRDefault="00C5194B" w:rsidP="00897379">
            <w:pPr>
              <w:pStyle w:val="ListParagraph"/>
              <w:numPr>
                <w:ilvl w:val="0"/>
                <w:numId w:val="1"/>
              </w:numPr>
              <w:rPr>
                <w:sz w:val="32"/>
              </w:rPr>
            </w:pPr>
          </w:p>
        </w:tc>
        <w:tc>
          <w:tcPr>
            <w:tcW w:w="2665" w:type="dxa"/>
            <w:vAlign w:val="bottom"/>
          </w:tcPr>
          <w:p w:rsidR="00C5194B" w:rsidRPr="00897379" w:rsidRDefault="009A6A2F" w:rsidP="00897379">
            <w:pPr>
              <w:rPr>
                <w:sz w:val="24"/>
              </w:rPr>
            </w:pPr>
            <w:r>
              <w:rPr>
                <w:sz w:val="24"/>
              </w:rPr>
              <w:t xml:space="preserve">Clinical specialty </w:t>
            </w:r>
          </w:p>
        </w:tc>
        <w:tc>
          <w:tcPr>
            <w:tcW w:w="1870" w:type="dxa"/>
            <w:vAlign w:val="bottom"/>
          </w:tcPr>
          <w:p w:rsidR="00C5194B" w:rsidRPr="00897379" w:rsidRDefault="009A6A2F" w:rsidP="005C0F0B">
            <w:pPr>
              <w:rPr>
                <w:sz w:val="24"/>
              </w:rPr>
            </w:pPr>
            <w:r>
              <w:rPr>
                <w:sz w:val="24"/>
              </w:rPr>
              <w:t xml:space="preserve">Evidence of genitals removed with </w:t>
            </w:r>
            <w:r w:rsidR="00C416C6">
              <w:rPr>
                <w:sz w:val="24"/>
              </w:rPr>
              <w:t>expertise and precision.</w:t>
            </w:r>
          </w:p>
        </w:tc>
        <w:tc>
          <w:tcPr>
            <w:tcW w:w="3740" w:type="dxa"/>
            <w:gridSpan w:val="2"/>
            <w:vAlign w:val="bottom"/>
          </w:tcPr>
          <w:p w:rsidR="00C5194B" w:rsidRPr="00897379" w:rsidRDefault="00C416C6" w:rsidP="00897379">
            <w:pPr>
              <w:rPr>
                <w:sz w:val="24"/>
              </w:rPr>
            </w:pPr>
            <w:r>
              <w:rPr>
                <w:sz w:val="24"/>
              </w:rPr>
              <w:t xml:space="preserve">The suspect removed genitals in paying attention clinical surgical details. </w:t>
            </w:r>
          </w:p>
        </w:tc>
      </w:tr>
      <w:tr w:rsidR="005C0F0B" w:rsidRPr="00897379" w:rsidTr="001D2807">
        <w:tc>
          <w:tcPr>
            <w:tcW w:w="1075" w:type="dxa"/>
          </w:tcPr>
          <w:p w:rsidR="005C0F0B" w:rsidRPr="00897379" w:rsidRDefault="005C0F0B" w:rsidP="00897379">
            <w:pPr>
              <w:pStyle w:val="ListParagraph"/>
              <w:numPr>
                <w:ilvl w:val="0"/>
                <w:numId w:val="1"/>
              </w:numPr>
              <w:rPr>
                <w:sz w:val="32"/>
              </w:rPr>
            </w:pPr>
          </w:p>
        </w:tc>
        <w:tc>
          <w:tcPr>
            <w:tcW w:w="2665" w:type="dxa"/>
            <w:vAlign w:val="bottom"/>
          </w:tcPr>
          <w:p w:rsidR="005C0F0B" w:rsidRPr="00897379" w:rsidRDefault="00D8438B" w:rsidP="00D3207E">
            <w:pPr>
              <w:rPr>
                <w:sz w:val="24"/>
              </w:rPr>
            </w:pPr>
            <w:r>
              <w:rPr>
                <w:sz w:val="24"/>
              </w:rPr>
              <w:t>Child hood trauma</w:t>
            </w:r>
          </w:p>
        </w:tc>
        <w:tc>
          <w:tcPr>
            <w:tcW w:w="1870" w:type="dxa"/>
            <w:vAlign w:val="bottom"/>
          </w:tcPr>
          <w:p w:rsidR="005C0F0B" w:rsidRPr="00D3207E" w:rsidRDefault="00D8438B" w:rsidP="00D3207E">
            <w:pPr>
              <w:ind w:left="-54"/>
              <w:rPr>
                <w:sz w:val="24"/>
              </w:rPr>
            </w:pPr>
            <w:r>
              <w:rPr>
                <w:sz w:val="24"/>
              </w:rPr>
              <w:t>Sexual assault victim</w:t>
            </w:r>
          </w:p>
        </w:tc>
        <w:tc>
          <w:tcPr>
            <w:tcW w:w="3740" w:type="dxa"/>
            <w:gridSpan w:val="2"/>
            <w:vAlign w:val="bottom"/>
          </w:tcPr>
          <w:p w:rsidR="005C0F0B" w:rsidRPr="00D3207E" w:rsidRDefault="00D8438B" w:rsidP="00D3207E">
            <w:pPr>
              <w:ind w:left="-53"/>
              <w:rPr>
                <w:sz w:val="24"/>
              </w:rPr>
            </w:pPr>
            <w:r>
              <w:rPr>
                <w:sz w:val="24"/>
              </w:rPr>
              <w:t>Removal of genitals</w:t>
            </w:r>
            <w:r w:rsidR="000E1A6D">
              <w:rPr>
                <w:sz w:val="24"/>
              </w:rPr>
              <w:t xml:space="preserve"> by an older male, with same physical characteristics.</w:t>
            </w:r>
          </w:p>
        </w:tc>
      </w:tr>
      <w:tr w:rsidR="005C0F0B" w:rsidRPr="00897379" w:rsidTr="00AA4ACF">
        <w:tc>
          <w:tcPr>
            <w:tcW w:w="1075" w:type="dxa"/>
          </w:tcPr>
          <w:p w:rsidR="005C0F0B" w:rsidRPr="00897379" w:rsidRDefault="005C0F0B" w:rsidP="00897379">
            <w:pPr>
              <w:pStyle w:val="ListParagraph"/>
              <w:numPr>
                <w:ilvl w:val="0"/>
                <w:numId w:val="1"/>
              </w:numPr>
              <w:rPr>
                <w:sz w:val="32"/>
              </w:rPr>
            </w:pPr>
          </w:p>
        </w:tc>
        <w:tc>
          <w:tcPr>
            <w:tcW w:w="2665" w:type="dxa"/>
            <w:vAlign w:val="bottom"/>
          </w:tcPr>
          <w:p w:rsidR="005C0F0B" w:rsidRPr="00897379" w:rsidRDefault="000E1A6D" w:rsidP="00897379">
            <w:pPr>
              <w:rPr>
                <w:sz w:val="24"/>
              </w:rPr>
            </w:pPr>
            <w:r>
              <w:rPr>
                <w:sz w:val="24"/>
              </w:rPr>
              <w:t>Hair (keratin analysis),sexual orientation and color</w:t>
            </w:r>
          </w:p>
        </w:tc>
        <w:tc>
          <w:tcPr>
            <w:tcW w:w="1870" w:type="dxa"/>
            <w:vAlign w:val="bottom"/>
          </w:tcPr>
          <w:p w:rsidR="005C0F0B" w:rsidRPr="00897379" w:rsidRDefault="005A1DDD" w:rsidP="00897379">
            <w:pPr>
              <w:rPr>
                <w:sz w:val="24"/>
              </w:rPr>
            </w:pPr>
            <w:r>
              <w:rPr>
                <w:sz w:val="24"/>
              </w:rPr>
              <w:t>K</w:t>
            </w:r>
            <w:r>
              <w:rPr>
                <w:sz w:val="24"/>
              </w:rPr>
              <w:t>eratin analysis</w:t>
            </w:r>
            <w:r>
              <w:rPr>
                <w:sz w:val="24"/>
              </w:rPr>
              <w:t xml:space="preserve"> in hair</w:t>
            </w:r>
          </w:p>
        </w:tc>
        <w:tc>
          <w:tcPr>
            <w:tcW w:w="3740" w:type="dxa"/>
            <w:gridSpan w:val="2"/>
            <w:vAlign w:val="bottom"/>
          </w:tcPr>
          <w:p w:rsidR="005C0F0B" w:rsidRPr="00897379" w:rsidRDefault="005A1DDD" w:rsidP="005C0F0B">
            <w:pPr>
              <w:rPr>
                <w:sz w:val="24"/>
              </w:rPr>
            </w:pPr>
            <w:r>
              <w:rPr>
                <w:sz w:val="24"/>
              </w:rPr>
              <w:t>Hair found in the scene provided the DNA for comparison</w:t>
            </w:r>
            <w:r w:rsidR="003A047D">
              <w:rPr>
                <w:sz w:val="24"/>
              </w:rPr>
              <w:t>.</w:t>
            </w:r>
          </w:p>
        </w:tc>
      </w:tr>
      <w:tr w:rsidR="005C0F0B" w:rsidRPr="00897379" w:rsidTr="00AA4ACF">
        <w:tc>
          <w:tcPr>
            <w:tcW w:w="1075" w:type="dxa"/>
          </w:tcPr>
          <w:p w:rsidR="005C0F0B" w:rsidRPr="00897379" w:rsidRDefault="005C0F0B" w:rsidP="00897379">
            <w:pPr>
              <w:pStyle w:val="ListParagraph"/>
              <w:numPr>
                <w:ilvl w:val="0"/>
                <w:numId w:val="1"/>
              </w:numPr>
              <w:rPr>
                <w:sz w:val="32"/>
              </w:rPr>
            </w:pPr>
          </w:p>
        </w:tc>
        <w:tc>
          <w:tcPr>
            <w:tcW w:w="2665" w:type="dxa"/>
            <w:vAlign w:val="bottom"/>
          </w:tcPr>
          <w:p w:rsidR="005C0F0B" w:rsidRDefault="00B00CD0" w:rsidP="00897379">
            <w:pPr>
              <w:rPr>
                <w:sz w:val="24"/>
              </w:rPr>
            </w:pPr>
            <w:r>
              <w:rPr>
                <w:sz w:val="24"/>
              </w:rPr>
              <w:t>No children or any leads to a viable relationship</w:t>
            </w:r>
          </w:p>
        </w:tc>
        <w:tc>
          <w:tcPr>
            <w:tcW w:w="1870" w:type="dxa"/>
            <w:vAlign w:val="bottom"/>
          </w:tcPr>
          <w:p w:rsidR="005C0F0B" w:rsidRDefault="00B00CD0" w:rsidP="00897379">
            <w:pPr>
              <w:rPr>
                <w:sz w:val="24"/>
              </w:rPr>
            </w:pPr>
            <w:r>
              <w:rPr>
                <w:sz w:val="24"/>
              </w:rPr>
              <w:t>Indicative of sexual abuse</w:t>
            </w:r>
          </w:p>
        </w:tc>
        <w:tc>
          <w:tcPr>
            <w:tcW w:w="3740" w:type="dxa"/>
            <w:gridSpan w:val="2"/>
            <w:vAlign w:val="bottom"/>
          </w:tcPr>
          <w:p w:rsidR="005C0F0B" w:rsidRDefault="006F3D8C" w:rsidP="005C0F0B">
            <w:pPr>
              <w:rPr>
                <w:sz w:val="24"/>
              </w:rPr>
            </w:pPr>
            <w:r>
              <w:rPr>
                <w:sz w:val="24"/>
              </w:rPr>
              <w:t>Sexual abuse victims often have difficulty developing viable relationship due to distrust for people.</w:t>
            </w:r>
          </w:p>
        </w:tc>
      </w:tr>
      <w:tr w:rsidR="00CC4B84" w:rsidRPr="00897379" w:rsidTr="00AA4ACF">
        <w:tc>
          <w:tcPr>
            <w:tcW w:w="1075" w:type="dxa"/>
          </w:tcPr>
          <w:p w:rsidR="00CC4B84" w:rsidRPr="00897379" w:rsidRDefault="00CC4B84" w:rsidP="00897379">
            <w:pPr>
              <w:pStyle w:val="ListParagraph"/>
              <w:numPr>
                <w:ilvl w:val="0"/>
                <w:numId w:val="1"/>
              </w:numPr>
              <w:rPr>
                <w:sz w:val="32"/>
              </w:rPr>
            </w:pPr>
          </w:p>
        </w:tc>
        <w:tc>
          <w:tcPr>
            <w:tcW w:w="2665" w:type="dxa"/>
            <w:vAlign w:val="bottom"/>
          </w:tcPr>
          <w:p w:rsidR="00CC4B84" w:rsidRDefault="003279AF" w:rsidP="00897379">
            <w:pPr>
              <w:rPr>
                <w:sz w:val="24"/>
              </w:rPr>
            </w:pPr>
            <w:r>
              <w:rPr>
                <w:sz w:val="24"/>
              </w:rPr>
              <w:t>No children or any leads to a viable relationship</w:t>
            </w:r>
          </w:p>
        </w:tc>
        <w:tc>
          <w:tcPr>
            <w:tcW w:w="1870" w:type="dxa"/>
            <w:vAlign w:val="bottom"/>
          </w:tcPr>
          <w:p w:rsidR="00CC4B84" w:rsidRDefault="003279AF" w:rsidP="00897379">
            <w:pPr>
              <w:rPr>
                <w:sz w:val="24"/>
              </w:rPr>
            </w:pPr>
            <w:r>
              <w:rPr>
                <w:sz w:val="24"/>
              </w:rPr>
              <w:t>Indicative of sexual abuse</w:t>
            </w:r>
          </w:p>
        </w:tc>
        <w:tc>
          <w:tcPr>
            <w:tcW w:w="3740" w:type="dxa"/>
            <w:gridSpan w:val="2"/>
            <w:vAlign w:val="bottom"/>
          </w:tcPr>
          <w:p w:rsidR="00CC4B84" w:rsidRDefault="003279AF" w:rsidP="005C0F0B">
            <w:pPr>
              <w:rPr>
                <w:sz w:val="24"/>
              </w:rPr>
            </w:pPr>
            <w:r>
              <w:rPr>
                <w:sz w:val="24"/>
              </w:rPr>
              <w:t>Sexual abuse victims often have difficulty developing viable relationship due to distrust for people.</w:t>
            </w:r>
          </w:p>
        </w:tc>
      </w:tr>
      <w:tr w:rsidR="00AB5120" w:rsidRPr="00897379" w:rsidTr="00AB5120">
        <w:trPr>
          <w:trHeight w:val="359"/>
        </w:trPr>
        <w:tc>
          <w:tcPr>
            <w:tcW w:w="9350" w:type="dxa"/>
            <w:gridSpan w:val="5"/>
          </w:tcPr>
          <w:p w:rsidR="00AB5120" w:rsidRDefault="00AB5120" w:rsidP="005C0F0B">
            <w:pPr>
              <w:rPr>
                <w:sz w:val="24"/>
              </w:rPr>
            </w:pPr>
          </w:p>
        </w:tc>
      </w:tr>
      <w:tr w:rsidR="00AB5120" w:rsidRPr="00897379" w:rsidTr="00116BA1">
        <w:tc>
          <w:tcPr>
            <w:tcW w:w="9350" w:type="dxa"/>
            <w:gridSpan w:val="5"/>
          </w:tcPr>
          <w:p w:rsidR="00AB5120" w:rsidRPr="00D3207E" w:rsidRDefault="00AB5120" w:rsidP="005C0F0B">
            <w:pPr>
              <w:rPr>
                <w:b/>
                <w:sz w:val="24"/>
              </w:rPr>
            </w:pPr>
            <w:r w:rsidRPr="00D3207E">
              <w:rPr>
                <w:b/>
                <w:sz w:val="24"/>
              </w:rPr>
              <w:t>Short summary of your reasoning behind the evidence choices and their assignment profile area.</w:t>
            </w:r>
          </w:p>
        </w:tc>
      </w:tr>
      <w:tr w:rsidR="00AB5120" w:rsidRPr="00897379" w:rsidTr="00116BA1">
        <w:tc>
          <w:tcPr>
            <w:tcW w:w="9350" w:type="dxa"/>
            <w:gridSpan w:val="5"/>
          </w:tcPr>
          <w:p w:rsidR="00AB5120" w:rsidRDefault="00AB5120" w:rsidP="005C0F0B">
            <w:pPr>
              <w:rPr>
                <w:sz w:val="24"/>
              </w:rPr>
            </w:pPr>
          </w:p>
          <w:p w:rsidR="00AB5120" w:rsidRDefault="00AB5120" w:rsidP="005C0F0B">
            <w:pPr>
              <w:rPr>
                <w:sz w:val="24"/>
              </w:rPr>
            </w:pPr>
          </w:p>
          <w:p w:rsidR="00AB5120" w:rsidRDefault="00A2577D" w:rsidP="005C0F0B">
            <w:pPr>
              <w:rPr>
                <w:sz w:val="24"/>
              </w:rPr>
            </w:pPr>
            <w:r>
              <w:rPr>
                <w:sz w:val="24"/>
              </w:rPr>
              <w:t>The assumption that the victim was physically fit on the investigation report was indicative of no eye witnesses for this case.</w:t>
            </w:r>
            <w:r w:rsidRPr="001D7B68">
              <w:rPr>
                <w:sz w:val="24"/>
              </w:rPr>
              <w:t xml:space="preserve"> </w:t>
            </w:r>
            <w:proofErr w:type="spellStart"/>
            <w:r w:rsidR="005F5E0B">
              <w:rPr>
                <w:sz w:val="24"/>
              </w:rPr>
              <w:t>Kamiya</w:t>
            </w:r>
            <w:proofErr w:type="spellEnd"/>
            <w:r w:rsidR="005F5E0B">
              <w:rPr>
                <w:sz w:val="24"/>
              </w:rPr>
              <w:t xml:space="preserve">, Timonen, </w:t>
            </w:r>
            <w:r w:rsidRPr="001D7B68">
              <w:rPr>
                <w:sz w:val="24"/>
              </w:rPr>
              <w:t>&amp; Kenny</w:t>
            </w:r>
            <w:r>
              <w:rPr>
                <w:sz w:val="24"/>
              </w:rPr>
              <w:t xml:space="preserve">, (2016) state that sexual abuse </w:t>
            </w:r>
            <w:r w:rsidR="005F5E0B">
              <w:rPr>
                <w:sz w:val="24"/>
              </w:rPr>
              <w:t xml:space="preserve">in childhood strains the ability to create viable relationships or have children. </w:t>
            </w:r>
            <w:r w:rsidR="00AC6489">
              <w:rPr>
                <w:sz w:val="24"/>
              </w:rPr>
              <w:t xml:space="preserve">Although the hair (keratin analysis), </w:t>
            </w:r>
            <w:r w:rsidR="00FE538F">
              <w:rPr>
                <w:sz w:val="24"/>
              </w:rPr>
              <w:t xml:space="preserve">color and sexual orientation </w:t>
            </w:r>
            <w:r w:rsidR="006C3ED0">
              <w:rPr>
                <w:sz w:val="24"/>
              </w:rPr>
              <w:t xml:space="preserve">are evidences found in the investigation report, </w:t>
            </w:r>
            <w:r w:rsidR="00E24CBD">
              <w:rPr>
                <w:sz w:val="24"/>
              </w:rPr>
              <w:t>but the lack of eyewitness and the description of the suspect as physically fit let me to the above profile.</w:t>
            </w:r>
          </w:p>
          <w:p w:rsidR="00AB5120" w:rsidRDefault="00AB5120" w:rsidP="005C0F0B">
            <w:pPr>
              <w:rPr>
                <w:sz w:val="24"/>
              </w:rPr>
            </w:pPr>
          </w:p>
          <w:p w:rsidR="00AB5120" w:rsidRDefault="00AB5120" w:rsidP="005C0F0B">
            <w:pPr>
              <w:rPr>
                <w:sz w:val="24"/>
              </w:rPr>
            </w:pPr>
          </w:p>
          <w:p w:rsidR="00AB5120" w:rsidRDefault="00AB5120" w:rsidP="005C0F0B">
            <w:pPr>
              <w:rPr>
                <w:sz w:val="24"/>
              </w:rPr>
            </w:pPr>
          </w:p>
          <w:p w:rsidR="00AB5120" w:rsidRDefault="00AB5120" w:rsidP="005C0F0B">
            <w:pPr>
              <w:rPr>
                <w:sz w:val="24"/>
              </w:rPr>
            </w:pPr>
          </w:p>
          <w:p w:rsidR="00AB5120" w:rsidRDefault="00AB5120" w:rsidP="005C0F0B">
            <w:pPr>
              <w:rPr>
                <w:sz w:val="24"/>
              </w:rPr>
            </w:pPr>
          </w:p>
          <w:p w:rsidR="00AB5120" w:rsidRDefault="00864E03" w:rsidP="005C0F0B">
            <w:pPr>
              <w:rPr>
                <w:sz w:val="24"/>
              </w:rPr>
            </w:pPr>
            <w:r>
              <w:rPr>
                <w:sz w:val="24"/>
              </w:rPr>
              <w:t>Childhood trauma from sexual abuse manifests itself.</w:t>
            </w:r>
            <w:bookmarkStart w:id="0" w:name="_GoBack"/>
            <w:bookmarkEnd w:id="0"/>
          </w:p>
          <w:p w:rsidR="00AB5120" w:rsidRDefault="00AB5120" w:rsidP="005C0F0B">
            <w:pPr>
              <w:rPr>
                <w:sz w:val="24"/>
              </w:rPr>
            </w:pPr>
          </w:p>
          <w:p w:rsidR="00AB5120" w:rsidRDefault="00AB5120" w:rsidP="005C0F0B">
            <w:pPr>
              <w:rPr>
                <w:sz w:val="24"/>
              </w:rPr>
            </w:pPr>
          </w:p>
          <w:p w:rsidR="00AB5120" w:rsidRDefault="00AB5120" w:rsidP="005C0F0B">
            <w:pPr>
              <w:rPr>
                <w:sz w:val="24"/>
              </w:rPr>
            </w:pPr>
          </w:p>
        </w:tc>
      </w:tr>
      <w:tr w:rsidR="00AB5120" w:rsidRPr="00897379" w:rsidTr="00116BA1">
        <w:tc>
          <w:tcPr>
            <w:tcW w:w="9350" w:type="dxa"/>
            <w:gridSpan w:val="5"/>
          </w:tcPr>
          <w:p w:rsidR="00AB5120" w:rsidRDefault="00AB5120" w:rsidP="005C0F0B">
            <w:pPr>
              <w:rPr>
                <w:sz w:val="24"/>
              </w:rPr>
            </w:pPr>
          </w:p>
        </w:tc>
      </w:tr>
      <w:tr w:rsidR="00AB5120" w:rsidRPr="00897379" w:rsidTr="00116BA1">
        <w:tc>
          <w:tcPr>
            <w:tcW w:w="9350" w:type="dxa"/>
            <w:gridSpan w:val="5"/>
          </w:tcPr>
          <w:p w:rsidR="00AB5120" w:rsidRPr="00D3207E" w:rsidRDefault="00AB5120" w:rsidP="005C0F0B">
            <w:pPr>
              <w:rPr>
                <w:b/>
                <w:sz w:val="24"/>
              </w:rPr>
            </w:pPr>
            <w:r w:rsidRPr="00D3207E">
              <w:rPr>
                <w:b/>
                <w:sz w:val="24"/>
              </w:rPr>
              <w:t>Sources:</w:t>
            </w:r>
          </w:p>
        </w:tc>
      </w:tr>
      <w:tr w:rsidR="00AB5120" w:rsidRPr="00897379" w:rsidTr="00116BA1">
        <w:tc>
          <w:tcPr>
            <w:tcW w:w="9350" w:type="dxa"/>
            <w:gridSpan w:val="5"/>
          </w:tcPr>
          <w:p w:rsidR="00AB5120" w:rsidRDefault="001C1E42" w:rsidP="005C0F0B">
            <w:pPr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proofErr w:type="spellStart"/>
            <w:r>
              <w:rPr>
                <w:sz w:val="24"/>
              </w:rPr>
              <w:t>Deerick</w:t>
            </w:r>
            <w:proofErr w:type="spellEnd"/>
            <w:r>
              <w:rPr>
                <w:sz w:val="24"/>
              </w:rPr>
              <w:t>, Douglas. (2000). Part I Hair Evidence.</w:t>
            </w:r>
            <w:r w:rsidR="003A047D">
              <w:t xml:space="preserve"> </w:t>
            </w:r>
            <w:r w:rsidR="003A047D" w:rsidRPr="003A047D">
              <w:rPr>
                <w:sz w:val="24"/>
              </w:rPr>
              <w:t>https://archives.fbi.gov/archives/about-us/lab/forensic-science-communications/fsc/july2000/deedric1.htm</w:t>
            </w:r>
          </w:p>
        </w:tc>
      </w:tr>
      <w:tr w:rsidR="00AB5120" w:rsidRPr="00897379" w:rsidTr="00116BA1">
        <w:tc>
          <w:tcPr>
            <w:tcW w:w="9350" w:type="dxa"/>
            <w:gridSpan w:val="5"/>
          </w:tcPr>
          <w:p w:rsidR="00AB5120" w:rsidRDefault="00AB5120" w:rsidP="005C0F0B">
            <w:pPr>
              <w:rPr>
                <w:sz w:val="24"/>
              </w:rPr>
            </w:pPr>
            <w:r>
              <w:rPr>
                <w:sz w:val="24"/>
              </w:rPr>
              <w:t>2.</w:t>
            </w:r>
            <w:r w:rsidR="001D7B68" w:rsidRPr="001D7B6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1D7B68" w:rsidRPr="001D7B68">
              <w:rPr>
                <w:sz w:val="24"/>
              </w:rPr>
              <w:t>Kamiya</w:t>
            </w:r>
            <w:proofErr w:type="spellEnd"/>
            <w:r w:rsidR="001D7B68" w:rsidRPr="001D7B68">
              <w:rPr>
                <w:sz w:val="24"/>
              </w:rPr>
              <w:t>, Y., Timonen, V., &amp; Kenny, R. A. (2016). The impact of childhood sexual abuse on the mental and physical health, and healthcare utilization of older adults. </w:t>
            </w:r>
            <w:r w:rsidR="001D7B68" w:rsidRPr="001D7B68">
              <w:rPr>
                <w:i/>
                <w:iCs/>
                <w:sz w:val="24"/>
              </w:rPr>
              <w:t xml:space="preserve">International </w:t>
            </w:r>
            <w:proofErr w:type="spellStart"/>
            <w:r w:rsidR="001D7B68" w:rsidRPr="001D7B68">
              <w:rPr>
                <w:i/>
                <w:iCs/>
                <w:sz w:val="24"/>
              </w:rPr>
              <w:t>Psychogeriatrics</w:t>
            </w:r>
            <w:proofErr w:type="spellEnd"/>
            <w:r w:rsidR="001D7B68" w:rsidRPr="001D7B68">
              <w:rPr>
                <w:sz w:val="24"/>
              </w:rPr>
              <w:t>, </w:t>
            </w:r>
            <w:r w:rsidR="001D7B68" w:rsidRPr="001D7B68">
              <w:rPr>
                <w:i/>
                <w:iCs/>
                <w:sz w:val="24"/>
              </w:rPr>
              <w:t>28</w:t>
            </w:r>
            <w:r w:rsidR="001D7B68" w:rsidRPr="001D7B68">
              <w:rPr>
                <w:sz w:val="24"/>
              </w:rPr>
              <w:t>(3), 415.</w:t>
            </w:r>
          </w:p>
        </w:tc>
      </w:tr>
      <w:tr w:rsidR="00F22627" w:rsidRPr="00897379" w:rsidTr="00116BA1">
        <w:tc>
          <w:tcPr>
            <w:tcW w:w="9350" w:type="dxa"/>
            <w:gridSpan w:val="5"/>
          </w:tcPr>
          <w:p w:rsidR="00F22627" w:rsidRDefault="00F22627" w:rsidP="005C0F0B">
            <w:pPr>
              <w:rPr>
                <w:sz w:val="24"/>
              </w:rPr>
            </w:pPr>
          </w:p>
        </w:tc>
      </w:tr>
    </w:tbl>
    <w:p w:rsidR="00897379" w:rsidRDefault="00897379" w:rsidP="00D3207E"/>
    <w:sectPr w:rsidR="00897379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4A86" w:rsidRDefault="009C4A86" w:rsidP="00D3207E">
      <w:pPr>
        <w:spacing w:after="0" w:line="240" w:lineRule="auto"/>
      </w:pPr>
      <w:r>
        <w:separator/>
      </w:r>
    </w:p>
  </w:endnote>
  <w:endnote w:type="continuationSeparator" w:id="0">
    <w:p w:rsidR="009C4A86" w:rsidRDefault="009C4A86" w:rsidP="00D320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altName w:val="Calibri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4A86" w:rsidRDefault="009C4A86" w:rsidP="00D3207E">
      <w:pPr>
        <w:spacing w:after="0" w:line="240" w:lineRule="auto"/>
      </w:pPr>
      <w:r>
        <w:separator/>
      </w:r>
    </w:p>
  </w:footnote>
  <w:footnote w:type="continuationSeparator" w:id="0">
    <w:p w:rsidR="009C4A86" w:rsidRDefault="009C4A86" w:rsidP="00D320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207E" w:rsidRPr="00D3207E" w:rsidRDefault="00D3207E">
    <w:pPr>
      <w:pStyle w:val="Header"/>
      <w:rPr>
        <w:b/>
      </w:rPr>
    </w:pPr>
    <w:r w:rsidRPr="00D3207E">
      <w:rPr>
        <w:b/>
      </w:rPr>
      <w:t xml:space="preserve">CJ200: </w:t>
    </w:r>
    <w:r w:rsidRPr="00D3207E">
      <w:rPr>
        <w:rFonts w:ascii="Arial" w:eastAsia="Verdana" w:hAnsi="Arial" w:cs="Arial"/>
        <w:b/>
        <w:sz w:val="20"/>
        <w:szCs w:val="20"/>
      </w:rPr>
      <w:t>Fundamentals of Psychological Profiling</w:t>
    </w:r>
    <w:r>
      <w:rPr>
        <w:rFonts w:ascii="Arial" w:eastAsia="Verdana" w:hAnsi="Arial" w:cs="Arial"/>
        <w:b/>
        <w:sz w:val="20"/>
        <w:szCs w:val="20"/>
      </w:rPr>
      <w:t xml:space="preserve"> – Unit 7: </w:t>
    </w:r>
    <w:r w:rsidRPr="00D3207E">
      <w:rPr>
        <w:rFonts w:ascii="Arial" w:eastAsia="Verdana" w:hAnsi="Arial" w:cs="Arial"/>
        <w:b/>
        <w:sz w:val="20"/>
        <w:szCs w:val="20"/>
      </w:rPr>
      <w:t>Case Profiling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33779"/>
    <w:multiLevelType w:val="hybridMultilevel"/>
    <w:tmpl w:val="F1DE6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091208"/>
    <w:multiLevelType w:val="hybridMultilevel"/>
    <w:tmpl w:val="BE2045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379"/>
    <w:rsid w:val="00004F15"/>
    <w:rsid w:val="000E1A6D"/>
    <w:rsid w:val="001351EB"/>
    <w:rsid w:val="001C1E42"/>
    <w:rsid w:val="001D7B68"/>
    <w:rsid w:val="002669EE"/>
    <w:rsid w:val="003279AF"/>
    <w:rsid w:val="00372965"/>
    <w:rsid w:val="003A047D"/>
    <w:rsid w:val="005A1DDD"/>
    <w:rsid w:val="005C0F0B"/>
    <w:rsid w:val="005F5E0B"/>
    <w:rsid w:val="00697A27"/>
    <w:rsid w:val="006C3ED0"/>
    <w:rsid w:val="006F3D8C"/>
    <w:rsid w:val="00852800"/>
    <w:rsid w:val="0086499F"/>
    <w:rsid w:val="00864E03"/>
    <w:rsid w:val="00897379"/>
    <w:rsid w:val="008A1397"/>
    <w:rsid w:val="009A6A2F"/>
    <w:rsid w:val="009C222A"/>
    <w:rsid w:val="009C4A86"/>
    <w:rsid w:val="00A2577D"/>
    <w:rsid w:val="00AB5120"/>
    <w:rsid w:val="00AC6489"/>
    <w:rsid w:val="00B00CD0"/>
    <w:rsid w:val="00C416C6"/>
    <w:rsid w:val="00C5194B"/>
    <w:rsid w:val="00CC4B84"/>
    <w:rsid w:val="00D3207E"/>
    <w:rsid w:val="00D8438B"/>
    <w:rsid w:val="00DC0BF2"/>
    <w:rsid w:val="00E24CBD"/>
    <w:rsid w:val="00EC4F3A"/>
    <w:rsid w:val="00F22627"/>
    <w:rsid w:val="00F27810"/>
    <w:rsid w:val="00FE5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973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9737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320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207E"/>
  </w:style>
  <w:style w:type="paragraph" w:styleId="Footer">
    <w:name w:val="footer"/>
    <w:basedOn w:val="Normal"/>
    <w:link w:val="FooterChar"/>
    <w:uiPriority w:val="99"/>
    <w:unhideWhenUsed/>
    <w:rsid w:val="00D320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20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973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9737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320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207E"/>
  </w:style>
  <w:style w:type="paragraph" w:styleId="Footer">
    <w:name w:val="footer"/>
    <w:basedOn w:val="Normal"/>
    <w:link w:val="FooterChar"/>
    <w:uiPriority w:val="99"/>
    <w:unhideWhenUsed/>
    <w:rsid w:val="00D320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20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Kaplan Higher Education</Company>
  <LinksUpToDate>false</LinksUpToDate>
  <CharactersWithSpaces>2185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Kitty Austin</dc:creator>
  <cp:lastModifiedBy>USER</cp:lastModifiedBy>
  <cp:revision>2</cp:revision>
  <cp:lastPrinted>2021-01-09T17:02:00Z</cp:lastPrinted>
  <dcterms:created xsi:type="dcterms:W3CDTF">2021-01-09T20:13:00Z</dcterms:created>
  <dcterms:modified xsi:type="dcterms:W3CDTF">2021-01-09T20:13:00Z</dcterms:modified>
</cp:coreProperties>
</file>