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4598B" w14:textId="77777777" w:rsidR="00FF3C53" w:rsidRDefault="00FF3C53">
      <w:pPr>
        <w:pStyle w:val="Body"/>
        <w:jc w:val="center"/>
        <w:rPr>
          <w:rFonts w:ascii="Times New Roman" w:eastAsia="Times New Roman" w:hAnsi="Times New Roman" w:cs="Times New Roman"/>
          <w:b/>
          <w:bCs/>
          <w:sz w:val="36"/>
          <w:szCs w:val="36"/>
        </w:rPr>
      </w:pPr>
    </w:p>
    <w:p w14:paraId="0114598C" w14:textId="5FB442C1" w:rsidR="00FF3C53" w:rsidRDefault="00C03A43">
      <w:pPr>
        <w:pStyle w:val="Body"/>
        <w:jc w:val="center"/>
        <w:rPr>
          <w:rFonts w:ascii="Times New Roman" w:eastAsia="Times New Roman" w:hAnsi="Times New Roman" w:cs="Times New Roman"/>
          <w:b/>
          <w:bCs/>
          <w:sz w:val="36"/>
          <w:szCs w:val="36"/>
        </w:rPr>
      </w:pPr>
      <w:r>
        <w:rPr>
          <w:rFonts w:ascii="Times New Roman" w:hAnsi="Times New Roman"/>
          <w:b/>
          <w:bCs/>
          <w:sz w:val="36"/>
          <w:szCs w:val="36"/>
        </w:rPr>
        <w:t>CNL</w:t>
      </w:r>
      <w:r w:rsidR="00B90073">
        <w:rPr>
          <w:rFonts w:ascii="Times New Roman" w:hAnsi="Times New Roman"/>
          <w:b/>
          <w:bCs/>
          <w:sz w:val="36"/>
          <w:szCs w:val="36"/>
        </w:rPr>
        <w:t xml:space="preserve">-530 </w:t>
      </w:r>
      <w:r w:rsidR="00B90073">
        <w:rPr>
          <w:rFonts w:ascii="Times New Roman" w:hAnsi="Times New Roman"/>
          <w:b/>
          <w:bCs/>
          <w:sz w:val="36"/>
          <w:szCs w:val="36"/>
          <w:lang w:val="en-US"/>
        </w:rPr>
        <w:t>Topic 6: Sexual Development Worksheet</w:t>
      </w:r>
    </w:p>
    <w:p w14:paraId="0114598D" w14:textId="77777777" w:rsidR="00FF3C53" w:rsidRDefault="00B90073">
      <w:pPr>
        <w:pStyle w:val="Body"/>
        <w:rPr>
          <w:rFonts w:ascii="Times New Roman" w:eastAsia="Times New Roman" w:hAnsi="Times New Roman" w:cs="Times New Roman"/>
          <w:b/>
          <w:bCs/>
        </w:rPr>
      </w:pPr>
      <w:proofErr w:type="gramStart"/>
      <w:r>
        <w:rPr>
          <w:rFonts w:ascii="Times New Roman" w:hAnsi="Times New Roman"/>
          <w:b/>
          <w:bCs/>
          <w:lang w:val="fr-FR"/>
        </w:rPr>
        <w:t>Directions:</w:t>
      </w:r>
      <w:proofErr w:type="gramEnd"/>
      <w:r>
        <w:rPr>
          <w:rFonts w:ascii="Times New Roman" w:hAnsi="Times New Roman"/>
          <w:b/>
          <w:bCs/>
          <w:lang w:val="fr-FR"/>
        </w:rPr>
        <w:t xml:space="preserve"> </w:t>
      </w:r>
      <w:r>
        <w:rPr>
          <w:rFonts w:ascii="Times New Roman" w:hAnsi="Times New Roman"/>
          <w:lang w:val="en-US"/>
        </w:rPr>
        <w:t xml:space="preserve">In the table below, list at least two aspects of sexual development that are relevant to each stage of development. An example has been provided for you. Be sure to cite the information you include in the table.  </w:t>
      </w: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8"/>
        <w:gridCol w:w="7740"/>
      </w:tblGrid>
      <w:tr w:rsidR="00FF3C53" w14:paraId="01145990" w14:textId="77777777" w:rsidTr="00627D18">
        <w:trPr>
          <w:trHeight w:val="241"/>
          <w:tblHeader/>
        </w:trPr>
        <w:tc>
          <w:tcPr>
            <w:tcW w:w="172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80" w:type="dxa"/>
              <w:left w:w="80" w:type="dxa"/>
              <w:bottom w:w="80" w:type="dxa"/>
              <w:right w:w="80" w:type="dxa"/>
            </w:tcMar>
          </w:tcPr>
          <w:p w14:paraId="0114598E" w14:textId="77777777" w:rsidR="00FF3C53" w:rsidRDefault="00B90073">
            <w:pPr>
              <w:pStyle w:val="Body"/>
              <w:spacing w:before="120" w:after="120"/>
              <w:jc w:val="center"/>
            </w:pPr>
            <w:r>
              <w:rPr>
                <w:rFonts w:ascii="Times New Roman" w:hAnsi="Times New Roman"/>
                <w:b/>
                <w:bCs/>
                <w:lang w:val="en-US"/>
              </w:rPr>
              <w:t>Life Stage</w:t>
            </w:r>
          </w:p>
        </w:tc>
        <w:tc>
          <w:tcPr>
            <w:tcW w:w="774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80" w:type="dxa"/>
              <w:left w:w="80" w:type="dxa"/>
              <w:bottom w:w="80" w:type="dxa"/>
              <w:right w:w="80" w:type="dxa"/>
            </w:tcMar>
          </w:tcPr>
          <w:p w14:paraId="0114598F" w14:textId="77777777" w:rsidR="00FF3C53" w:rsidRDefault="00B90073">
            <w:pPr>
              <w:pStyle w:val="Body"/>
              <w:spacing w:before="120" w:after="120" w:line="240" w:lineRule="auto"/>
              <w:jc w:val="center"/>
            </w:pPr>
            <w:r>
              <w:rPr>
                <w:rFonts w:ascii="Times New Roman" w:hAnsi="Times New Roman"/>
                <w:b/>
                <w:bCs/>
                <w:lang w:val="en-US"/>
              </w:rPr>
              <w:t>Sexual Development</w:t>
            </w:r>
          </w:p>
        </w:tc>
      </w:tr>
      <w:tr w:rsidR="00712FF6" w14:paraId="01145995" w14:textId="77777777">
        <w:trPr>
          <w:trHeight w:val="1081"/>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69E30" w14:textId="71CB1C02" w:rsidR="00712FF6" w:rsidRPr="00712FF6" w:rsidRDefault="00712FF6" w:rsidP="00712FF6">
            <w:pPr>
              <w:pStyle w:val="Body"/>
              <w:spacing w:after="0" w:line="240" w:lineRule="auto"/>
              <w:jc w:val="center"/>
              <w:rPr>
                <w:rFonts w:ascii="Times New Roman" w:eastAsia="Times New Roman" w:hAnsi="Times New Roman" w:cs="Times New Roman"/>
                <w:strike/>
                <w:color w:val="auto"/>
                <w:lang w:val="en-US"/>
              </w:rPr>
            </w:pPr>
            <w:r w:rsidRPr="00712FF6">
              <w:rPr>
                <w:rFonts w:ascii="Times New Roman" w:hAnsi="Times New Roman"/>
                <w:color w:val="auto"/>
                <w:lang w:val="en-US"/>
              </w:rPr>
              <w:t>Ex.</w:t>
            </w:r>
          </w:p>
          <w:p w14:paraId="01145992" w14:textId="111A35EC" w:rsidR="00712FF6" w:rsidRPr="00712FF6" w:rsidRDefault="00712FF6" w:rsidP="00712FF6">
            <w:pPr>
              <w:pStyle w:val="Body"/>
              <w:spacing w:after="0" w:line="240" w:lineRule="auto"/>
              <w:jc w:val="center"/>
              <w:rPr>
                <w:color w:val="auto"/>
              </w:rPr>
            </w:pPr>
            <w:r w:rsidRPr="00712FF6">
              <w:rPr>
                <w:rFonts w:ascii="Times New Roman" w:hAnsi="Times New Roman"/>
                <w:color w:val="auto"/>
                <w:lang w:val="en-US"/>
              </w:rPr>
              <w:t>In Utero</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94" w14:textId="51D5C1D0" w:rsidR="00712FF6" w:rsidRPr="00712FF6" w:rsidRDefault="00712FF6" w:rsidP="007A20E9">
            <w:pPr>
              <w:spacing w:before="120"/>
            </w:pPr>
            <w:r w:rsidRPr="00712FF6">
              <w:t>Male fetuses have erections - Ultrasounds have shown signs of sexual arousal in utero (</w:t>
            </w:r>
            <w:proofErr w:type="spellStart"/>
            <w:r w:rsidRPr="00712FF6">
              <w:t>Rathus</w:t>
            </w:r>
            <w:proofErr w:type="spellEnd"/>
            <w:r w:rsidRPr="00712FF6">
              <w:t xml:space="preserve">, </w:t>
            </w:r>
            <w:proofErr w:type="spellStart"/>
            <w:r w:rsidRPr="00712FF6">
              <w:t>Nevid</w:t>
            </w:r>
            <w:proofErr w:type="spellEnd"/>
            <w:r w:rsidRPr="00712FF6">
              <w:t xml:space="preserve">, &amp; </w:t>
            </w:r>
            <w:proofErr w:type="spellStart"/>
            <w:r w:rsidRPr="00712FF6">
              <w:t>Fischner-Rathus</w:t>
            </w:r>
            <w:proofErr w:type="spellEnd"/>
            <w:r w:rsidRPr="00712FF6">
              <w:t>, 201</w:t>
            </w:r>
            <w:r w:rsidR="007A20E9">
              <w:t>7</w:t>
            </w:r>
            <w:r w:rsidRPr="00712FF6">
              <w:t xml:space="preserve">, </w:t>
            </w:r>
            <w:r w:rsidR="00E74A92">
              <w:t>p</w:t>
            </w:r>
            <w:r w:rsidRPr="00712FF6">
              <w:t>. 344)</w:t>
            </w:r>
          </w:p>
        </w:tc>
      </w:tr>
      <w:tr w:rsidR="00FF3C53" w14:paraId="01145997" w14:textId="77777777">
        <w:trPr>
          <w:trHeight w:val="106"/>
        </w:trPr>
        <w:tc>
          <w:tcPr>
            <w:tcW w:w="9468"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01145996" w14:textId="77777777" w:rsidR="00FF3C53" w:rsidRDefault="00FF3C53"/>
        </w:tc>
      </w:tr>
      <w:tr w:rsidR="00FF3C53" w14:paraId="0114599D"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98" w14:textId="77777777" w:rsidR="00FF3C53" w:rsidRDefault="00B90073">
            <w:pPr>
              <w:pStyle w:val="Body"/>
              <w:spacing w:after="0" w:line="240" w:lineRule="auto"/>
              <w:jc w:val="center"/>
            </w:pPr>
            <w:r>
              <w:rPr>
                <w:rFonts w:ascii="Times New Roman" w:hAnsi="Times New Roman"/>
                <w:lang w:val="en-US"/>
              </w:rPr>
              <w:t>Infancy</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99"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9A"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9B"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9C" w14:textId="77777777" w:rsidR="00FF3C53" w:rsidRDefault="00FF3C53">
            <w:pPr>
              <w:pStyle w:val="Body"/>
              <w:spacing w:after="0" w:line="240" w:lineRule="auto"/>
            </w:pPr>
            <w:bookmarkStart w:id="0" w:name="_GoBack"/>
            <w:bookmarkEnd w:id="0"/>
          </w:p>
        </w:tc>
      </w:tr>
      <w:tr w:rsidR="00FF3C53" w14:paraId="011459A3"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9E" w14:textId="77777777" w:rsidR="00FF3C53" w:rsidRDefault="00B90073">
            <w:pPr>
              <w:pStyle w:val="Body"/>
              <w:spacing w:after="0" w:line="240" w:lineRule="auto"/>
              <w:jc w:val="center"/>
            </w:pPr>
            <w:r>
              <w:rPr>
                <w:rFonts w:ascii="Times New Roman" w:hAnsi="Times New Roman"/>
                <w:lang w:val="en-US"/>
              </w:rPr>
              <w:t>Early childhood</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9F"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0"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1"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2" w14:textId="77777777" w:rsidR="00FF3C53" w:rsidRDefault="00FF3C53">
            <w:pPr>
              <w:pStyle w:val="Body"/>
              <w:spacing w:after="0" w:line="240" w:lineRule="auto"/>
            </w:pPr>
          </w:p>
        </w:tc>
      </w:tr>
      <w:tr w:rsidR="00FF3C53" w14:paraId="011459A9"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A4" w14:textId="77777777" w:rsidR="00FF3C53" w:rsidRDefault="00B90073">
            <w:pPr>
              <w:pStyle w:val="Body"/>
              <w:spacing w:after="0" w:line="240" w:lineRule="auto"/>
              <w:jc w:val="center"/>
            </w:pPr>
            <w:r>
              <w:rPr>
                <w:rFonts w:ascii="Times New Roman" w:hAnsi="Times New Roman"/>
                <w:lang w:val="en-US"/>
              </w:rPr>
              <w:t>Preadolescence</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A5"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6"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7"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8" w14:textId="77777777" w:rsidR="00FF3C53" w:rsidRDefault="00FF3C53">
            <w:pPr>
              <w:pStyle w:val="Body"/>
              <w:spacing w:after="0" w:line="240" w:lineRule="auto"/>
            </w:pPr>
          </w:p>
        </w:tc>
      </w:tr>
      <w:tr w:rsidR="00FF3C53" w14:paraId="011459AF"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AA" w14:textId="77777777" w:rsidR="00FF3C53" w:rsidRDefault="00B90073">
            <w:pPr>
              <w:pStyle w:val="Body"/>
              <w:spacing w:after="0" w:line="240" w:lineRule="auto"/>
              <w:jc w:val="center"/>
            </w:pPr>
            <w:r>
              <w:rPr>
                <w:rFonts w:ascii="Times New Roman" w:hAnsi="Times New Roman"/>
                <w:lang w:val="en-US"/>
              </w:rPr>
              <w:t>Adolescence</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AB"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C"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D"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AE" w14:textId="77777777" w:rsidR="00FF3C53" w:rsidRDefault="00FF3C53">
            <w:pPr>
              <w:pStyle w:val="Body"/>
              <w:spacing w:after="0" w:line="240" w:lineRule="auto"/>
            </w:pPr>
          </w:p>
        </w:tc>
      </w:tr>
      <w:tr w:rsidR="00FF3C53" w14:paraId="011459B5" w14:textId="77777777">
        <w:trPr>
          <w:trHeight w:val="150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459B0" w14:textId="77777777" w:rsidR="00FF3C53" w:rsidRDefault="00B90073">
            <w:pPr>
              <w:pStyle w:val="Body"/>
              <w:spacing w:after="0" w:line="240" w:lineRule="auto"/>
              <w:jc w:val="center"/>
            </w:pPr>
            <w:r>
              <w:rPr>
                <w:rFonts w:ascii="Times New Roman" w:hAnsi="Times New Roman"/>
                <w:lang w:val="en-US"/>
              </w:rPr>
              <w:lastRenderedPageBreak/>
              <w:t>Adulthood</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459B1"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B2"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B3" w14:textId="77777777" w:rsidR="00FF3C53" w:rsidRDefault="00FF3C53">
            <w:pPr>
              <w:pStyle w:val="Body"/>
              <w:spacing w:after="0" w:line="240" w:lineRule="auto"/>
              <w:rPr>
                <w:rFonts w:ascii="Times New Roman" w:eastAsia="Times New Roman" w:hAnsi="Times New Roman" w:cs="Times New Roman"/>
                <w:sz w:val="24"/>
                <w:szCs w:val="24"/>
                <w:lang w:val="en-US"/>
              </w:rPr>
            </w:pPr>
          </w:p>
          <w:p w14:paraId="011459B4" w14:textId="77777777" w:rsidR="00FF3C53" w:rsidRDefault="00FF3C53">
            <w:pPr>
              <w:pStyle w:val="Body"/>
              <w:spacing w:after="0" w:line="240" w:lineRule="auto"/>
            </w:pPr>
          </w:p>
        </w:tc>
      </w:tr>
    </w:tbl>
    <w:p w14:paraId="011459B6" w14:textId="77777777" w:rsidR="00FF3C53" w:rsidRDefault="00FF3C53">
      <w:pPr>
        <w:pStyle w:val="Body"/>
        <w:widowControl w:val="0"/>
        <w:spacing w:line="240" w:lineRule="auto"/>
        <w:rPr>
          <w:rFonts w:ascii="Times New Roman" w:eastAsia="Times New Roman" w:hAnsi="Times New Roman" w:cs="Times New Roman"/>
          <w:b/>
          <w:bCs/>
        </w:rPr>
      </w:pPr>
    </w:p>
    <w:p w14:paraId="011459B7" w14:textId="77777777" w:rsidR="00FF3C53" w:rsidRDefault="00FF3C53">
      <w:pPr>
        <w:pStyle w:val="Body"/>
        <w:spacing w:after="120" w:line="240" w:lineRule="auto"/>
        <w:rPr>
          <w:rFonts w:ascii="Times New Roman" w:eastAsia="Times New Roman" w:hAnsi="Times New Roman" w:cs="Times New Roman"/>
          <w:sz w:val="24"/>
          <w:szCs w:val="24"/>
        </w:rPr>
      </w:pPr>
    </w:p>
    <w:p w14:paraId="011459B8" w14:textId="77777777" w:rsidR="00FF3C53" w:rsidRDefault="00B90073">
      <w:pPr>
        <w:pStyle w:val="Body"/>
        <w:spacing w:after="120" w:line="240" w:lineRule="auto"/>
        <w:rPr>
          <w:rFonts w:ascii="Times New Roman" w:eastAsia="Times New Roman" w:hAnsi="Times New Roman" w:cs="Times New Roman"/>
          <w:b/>
          <w:bCs/>
        </w:rPr>
      </w:pPr>
      <w:proofErr w:type="spellStart"/>
      <w:r>
        <w:rPr>
          <w:rFonts w:ascii="Times New Roman" w:hAnsi="Times New Roman"/>
          <w:b/>
          <w:bCs/>
          <w:lang w:val="fr-FR"/>
        </w:rPr>
        <w:t>References</w:t>
      </w:r>
      <w:proofErr w:type="spellEnd"/>
    </w:p>
    <w:p w14:paraId="3B08D62A" w14:textId="10792E65" w:rsidR="00712FF6" w:rsidRPr="00712FF6" w:rsidRDefault="00712FF6" w:rsidP="00712FF6">
      <w:pPr>
        <w:pStyle w:val="Body"/>
        <w:ind w:left="720" w:hanging="720"/>
        <w:rPr>
          <w:color w:val="auto"/>
        </w:rPr>
      </w:pPr>
      <w:proofErr w:type="spellStart"/>
      <w:r w:rsidRPr="00712FF6">
        <w:rPr>
          <w:rFonts w:ascii="Times New Roman" w:hAnsi="Times New Roman"/>
          <w:color w:val="auto"/>
          <w:sz w:val="24"/>
          <w:szCs w:val="24"/>
          <w:lang w:val="en-US"/>
        </w:rPr>
        <w:t>Rathus</w:t>
      </w:r>
      <w:proofErr w:type="spellEnd"/>
      <w:r w:rsidRPr="00712FF6">
        <w:rPr>
          <w:rFonts w:ascii="Times New Roman" w:hAnsi="Times New Roman"/>
          <w:color w:val="auto"/>
          <w:sz w:val="24"/>
          <w:szCs w:val="24"/>
          <w:lang w:val="en-US"/>
        </w:rPr>
        <w:t>, S.</w:t>
      </w:r>
      <w:r w:rsidR="00E74A92">
        <w:rPr>
          <w:rFonts w:ascii="Times New Roman" w:hAnsi="Times New Roman"/>
          <w:color w:val="auto"/>
          <w:sz w:val="24"/>
          <w:szCs w:val="24"/>
          <w:lang w:val="en-US"/>
        </w:rPr>
        <w:t xml:space="preserve"> </w:t>
      </w:r>
      <w:r w:rsidRPr="00712FF6">
        <w:rPr>
          <w:rFonts w:ascii="Times New Roman" w:hAnsi="Times New Roman"/>
          <w:color w:val="auto"/>
          <w:sz w:val="24"/>
          <w:szCs w:val="24"/>
          <w:lang w:val="en-US"/>
        </w:rPr>
        <w:t xml:space="preserve">A., </w:t>
      </w:r>
      <w:proofErr w:type="spellStart"/>
      <w:r w:rsidRPr="00712FF6">
        <w:rPr>
          <w:rFonts w:ascii="Times New Roman" w:hAnsi="Times New Roman"/>
          <w:color w:val="auto"/>
          <w:sz w:val="24"/>
          <w:szCs w:val="24"/>
          <w:lang w:val="en-US"/>
        </w:rPr>
        <w:t>Nevid</w:t>
      </w:r>
      <w:proofErr w:type="spellEnd"/>
      <w:r w:rsidRPr="00712FF6">
        <w:rPr>
          <w:rFonts w:ascii="Times New Roman" w:hAnsi="Times New Roman"/>
          <w:color w:val="auto"/>
          <w:sz w:val="24"/>
          <w:szCs w:val="24"/>
          <w:lang w:val="en-US"/>
        </w:rPr>
        <w:t>, J.</w:t>
      </w:r>
      <w:r w:rsidR="00E74A92">
        <w:rPr>
          <w:rFonts w:ascii="Times New Roman" w:hAnsi="Times New Roman"/>
          <w:color w:val="auto"/>
          <w:sz w:val="24"/>
          <w:szCs w:val="24"/>
          <w:lang w:val="en-US"/>
        </w:rPr>
        <w:t xml:space="preserve"> </w:t>
      </w:r>
      <w:r w:rsidRPr="00712FF6">
        <w:rPr>
          <w:rFonts w:ascii="Times New Roman" w:hAnsi="Times New Roman"/>
          <w:color w:val="auto"/>
          <w:sz w:val="24"/>
          <w:szCs w:val="24"/>
          <w:lang w:val="en-US"/>
        </w:rPr>
        <w:t xml:space="preserve">S., &amp; </w:t>
      </w:r>
      <w:proofErr w:type="spellStart"/>
      <w:r w:rsidRPr="00712FF6">
        <w:rPr>
          <w:rFonts w:ascii="Times New Roman" w:hAnsi="Times New Roman"/>
          <w:color w:val="auto"/>
          <w:sz w:val="24"/>
          <w:szCs w:val="24"/>
          <w:lang w:val="en-US"/>
        </w:rPr>
        <w:t>Fichner-Rathus</w:t>
      </w:r>
      <w:proofErr w:type="spellEnd"/>
      <w:r w:rsidRPr="00712FF6">
        <w:rPr>
          <w:rFonts w:ascii="Times New Roman" w:hAnsi="Times New Roman"/>
          <w:color w:val="auto"/>
          <w:sz w:val="24"/>
          <w:szCs w:val="24"/>
          <w:lang w:val="en-US"/>
        </w:rPr>
        <w:t>, L. (201</w:t>
      </w:r>
      <w:r w:rsidR="007A20E9">
        <w:rPr>
          <w:rFonts w:ascii="Times New Roman" w:hAnsi="Times New Roman"/>
          <w:color w:val="auto"/>
          <w:sz w:val="24"/>
          <w:szCs w:val="24"/>
          <w:lang w:val="en-US"/>
        </w:rPr>
        <w:t>7</w:t>
      </w:r>
      <w:r w:rsidRPr="00712FF6">
        <w:rPr>
          <w:rFonts w:ascii="Times New Roman" w:hAnsi="Times New Roman"/>
          <w:color w:val="auto"/>
          <w:sz w:val="24"/>
          <w:szCs w:val="24"/>
          <w:lang w:val="en-US"/>
        </w:rPr>
        <w:t xml:space="preserve">). </w:t>
      </w:r>
      <w:r w:rsidRPr="00712FF6">
        <w:rPr>
          <w:rFonts w:ascii="Times New Roman" w:hAnsi="Times New Roman"/>
          <w:i/>
          <w:iCs/>
          <w:color w:val="auto"/>
          <w:sz w:val="24"/>
          <w:szCs w:val="24"/>
          <w:lang w:val="en-US"/>
        </w:rPr>
        <w:t xml:space="preserve">Human Sexuality in a Changing World </w:t>
      </w:r>
      <w:r w:rsidRPr="00712FF6">
        <w:rPr>
          <w:rFonts w:ascii="Times New Roman" w:hAnsi="Times New Roman"/>
          <w:color w:val="auto"/>
          <w:sz w:val="24"/>
          <w:szCs w:val="24"/>
          <w:lang w:val="en-US"/>
        </w:rPr>
        <w:t>(10th ed.)  Hoboken, NJ: Pearson Higher Education.</w:t>
      </w:r>
    </w:p>
    <w:p w14:paraId="011459BA" w14:textId="0C83E585" w:rsidR="00FF3C53" w:rsidRDefault="00FF3C53">
      <w:pPr>
        <w:pStyle w:val="Body"/>
        <w:ind w:left="720" w:hanging="720"/>
      </w:pPr>
    </w:p>
    <w:sectPr w:rsidR="00FF3C53">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459C5" w14:textId="77777777" w:rsidR="001B0ED6" w:rsidRDefault="00B90073">
      <w:r>
        <w:separator/>
      </w:r>
    </w:p>
  </w:endnote>
  <w:endnote w:type="continuationSeparator" w:id="0">
    <w:p w14:paraId="011459C7" w14:textId="77777777" w:rsidR="001B0ED6" w:rsidRDefault="00B9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59BE" w14:textId="13F58667" w:rsidR="00FF3C53" w:rsidRDefault="00B90073">
    <w:pPr>
      <w:pStyle w:val="Body"/>
      <w:jc w:val="center"/>
    </w:pPr>
    <w:r>
      <w:t xml:space="preserve">© </w:t>
    </w:r>
    <w:r>
      <w:rPr>
        <w:lang w:val="en-US"/>
      </w:rPr>
      <w:t>201</w:t>
    </w:r>
    <w:r w:rsidR="00712FF6">
      <w:rPr>
        <w:lang w:val="en-US"/>
      </w:rPr>
      <w:t>7</w:t>
    </w:r>
    <w:r>
      <w:rPr>
        <w:lang w:val="en-US"/>
      </w:rPr>
      <w:t>.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59C0" w14:textId="4D31C940" w:rsidR="00FF3C53" w:rsidRDefault="00B90073">
    <w:pPr>
      <w:pStyle w:val="Body"/>
      <w:jc w:val="center"/>
    </w:pPr>
    <w:r>
      <w:t xml:space="preserve">© </w:t>
    </w:r>
    <w:r>
      <w:rPr>
        <w:lang w:val="en-US"/>
      </w:rPr>
      <w:t>201</w:t>
    </w:r>
    <w:r w:rsidR="00712FF6">
      <w:rPr>
        <w:lang w:val="en-US"/>
      </w:rPr>
      <w:t>7</w:t>
    </w:r>
    <w:r>
      <w:rPr>
        <w:lang w:val="en-US"/>
      </w:rPr>
      <w:t>.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59C1" w14:textId="77777777" w:rsidR="001B0ED6" w:rsidRDefault="00B90073">
      <w:r>
        <w:separator/>
      </w:r>
    </w:p>
  </w:footnote>
  <w:footnote w:type="continuationSeparator" w:id="0">
    <w:p w14:paraId="011459C3" w14:textId="77777777" w:rsidR="001B0ED6" w:rsidRDefault="00B90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59BF" w14:textId="77777777" w:rsidR="00FF3C53" w:rsidRDefault="00B90073">
    <w:pPr>
      <w:pStyle w:val="Header"/>
      <w:tabs>
        <w:tab w:val="clear" w:pos="9360"/>
        <w:tab w:val="right" w:pos="9340"/>
      </w:tabs>
    </w:pPr>
    <w:r>
      <w:rPr>
        <w:noProof/>
      </w:rPr>
      <w:drawing>
        <wp:inline distT="0" distB="0" distL="0" distR="0" wp14:anchorId="011459C1" wp14:editId="011459C2">
          <wp:extent cx="3067050" cy="6858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3067050" cy="6858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694"/>
    <w:multiLevelType w:val="hybridMultilevel"/>
    <w:tmpl w:val="00261E80"/>
    <w:lvl w:ilvl="0" w:tplc="79287A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52705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60B894">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07A108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F0D7F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942D24">
      <w:start w:val="1"/>
      <w:numFmt w:val="lowerRoman"/>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D7E5F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B221B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968EA2">
      <w:start w:val="1"/>
      <w:numFmt w:val="lowerRoman"/>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C53"/>
    <w:rsid w:val="0012458F"/>
    <w:rsid w:val="001B0ED6"/>
    <w:rsid w:val="004D1EB8"/>
    <w:rsid w:val="00627D18"/>
    <w:rsid w:val="00712FF6"/>
    <w:rsid w:val="007A20E9"/>
    <w:rsid w:val="00B90073"/>
    <w:rsid w:val="00C03A43"/>
    <w:rsid w:val="00E74A92"/>
    <w:rsid w:val="00FF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598B"/>
  <w15:docId w15:val="{5101D1CF-1249-4A63-B815-9261ECF2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45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8F"/>
    <w:rPr>
      <w:rFonts w:ascii="Segoe UI" w:hAnsi="Segoe UI" w:cs="Segoe UI"/>
      <w:sz w:val="18"/>
      <w:szCs w:val="18"/>
    </w:rPr>
  </w:style>
  <w:style w:type="paragraph" w:styleId="Footer">
    <w:name w:val="footer"/>
    <w:basedOn w:val="Normal"/>
    <w:link w:val="FooterChar"/>
    <w:uiPriority w:val="99"/>
    <w:unhideWhenUsed/>
    <w:rsid w:val="00712FF6"/>
    <w:pPr>
      <w:tabs>
        <w:tab w:val="center" w:pos="4680"/>
        <w:tab w:val="right" w:pos="9360"/>
      </w:tabs>
    </w:pPr>
  </w:style>
  <w:style w:type="character" w:customStyle="1" w:styleId="FooterChar">
    <w:name w:val="Footer Char"/>
    <w:basedOn w:val="DefaultParagraphFont"/>
    <w:link w:val="Footer"/>
    <w:uiPriority w:val="99"/>
    <w:rsid w:val="00712FF6"/>
    <w:rPr>
      <w:sz w:val="24"/>
      <w:szCs w:val="24"/>
    </w:rPr>
  </w:style>
  <w:style w:type="paragraph" w:styleId="CommentSubject">
    <w:name w:val="annotation subject"/>
    <w:basedOn w:val="CommentText"/>
    <w:next w:val="CommentText"/>
    <w:link w:val="CommentSubjectChar"/>
    <w:uiPriority w:val="99"/>
    <w:semiHidden/>
    <w:unhideWhenUsed/>
    <w:rsid w:val="00E74A92"/>
    <w:rPr>
      <w:b/>
      <w:bCs/>
    </w:rPr>
  </w:style>
  <w:style w:type="character" w:customStyle="1" w:styleId="CommentSubjectChar">
    <w:name w:val="Comment Subject Char"/>
    <w:basedOn w:val="CommentTextChar"/>
    <w:link w:val="CommentSubject"/>
    <w:uiPriority w:val="99"/>
    <w:semiHidden/>
    <w:rsid w:val="00E74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05B438C1ABE4BA0970B7CBF31BF32" ma:contentTypeVersion="0" ma:contentTypeDescription="Create a new document." ma:contentTypeScope="" ma:versionID="24337bb79783abfc1dd2f3610af0178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FD236-63B1-44CA-91FE-972A56DBFC61}">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7BC10E5-2E41-466D-BE1F-B247653B2544}">
  <ds:schemaRefs>
    <ds:schemaRef ds:uri="http://schemas.microsoft.com/sharepoint/v3/contenttype/forms"/>
  </ds:schemaRefs>
</ds:datastoreItem>
</file>

<file path=customXml/itemProps3.xml><?xml version="1.0" encoding="utf-8"?>
<ds:datastoreItem xmlns:ds="http://schemas.openxmlformats.org/officeDocument/2006/customXml" ds:itemID="{9A961C79-78B5-4769-B457-DE4D7594375D}"/>
</file>

<file path=docProps/app.xml><?xml version="1.0" encoding="utf-8"?>
<Properties xmlns="http://schemas.openxmlformats.org/officeDocument/2006/extended-properties" xmlns:vt="http://schemas.openxmlformats.org/officeDocument/2006/docPropsVTypes">
  <Template>Normal.dotm</Template>
  <TotalTime>7</TotalTime>
  <Pages>2</Pages>
  <Words>104</Words>
  <Characters>596</Characters>
  <Application>Microsoft Office Word</Application>
  <DocSecurity>0</DocSecurity>
  <Lines>4</Lines>
  <Paragraphs>1</Paragraphs>
  <ScaleCrop>false</ScaleCrop>
  <Company>Grand Canyon University</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 Beckner</cp:lastModifiedBy>
  <cp:revision>9</cp:revision>
  <dcterms:created xsi:type="dcterms:W3CDTF">2017-09-12T16:04:00Z</dcterms:created>
  <dcterms:modified xsi:type="dcterms:W3CDTF">2019-12-26T20:21:00Z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0x01010014705B438C1ABE4BA0970B7CBF31BF32</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DocumentCategory">
    <vt:lpwstr/>
  </property>
</Properties>
</file>