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B8280C" w:rsidRPr="00852139" w:rsidRDefault="00B8280C" w:rsidP="0078367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3675" w:rsidRPr="00852139" w:rsidRDefault="00783675" w:rsidP="0078367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t>WALMART INC. AND KROGER CO. ANALYSIS</w:t>
      </w:r>
    </w:p>
    <w:p w:rsidR="00783675" w:rsidRPr="00852139" w:rsidRDefault="00783675" w:rsidP="0078367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t>Name</w:t>
      </w:r>
    </w:p>
    <w:p w:rsidR="00783675" w:rsidRPr="00852139" w:rsidRDefault="00783675" w:rsidP="0078367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t>Institution</w:t>
      </w:r>
    </w:p>
    <w:p w:rsidR="00B8280C" w:rsidRPr="00852139" w:rsidRDefault="00783675" w:rsidP="0078367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t>Date</w:t>
      </w:r>
    </w:p>
    <w:p w:rsidR="00A763FA" w:rsidRPr="00852139" w:rsidRDefault="00783675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W</w:t>
      </w:r>
      <w:r w:rsidR="00A95D9F" w:rsidRPr="00852139">
        <w:rPr>
          <w:rFonts w:ascii="Times New Roman" w:hAnsi="Times New Roman" w:cs="Times New Roman"/>
          <w:i/>
          <w:sz w:val="24"/>
          <w:szCs w:val="24"/>
        </w:rPr>
        <w:t xml:space="preserve">almart’s Basic legal, social and economic environment </w:t>
      </w:r>
      <w:r w:rsidR="00A763FA" w:rsidRPr="00852139">
        <w:rPr>
          <w:rFonts w:ascii="Times New Roman" w:hAnsi="Times New Roman" w:cs="Times New Roman"/>
          <w:i/>
          <w:sz w:val="24"/>
          <w:szCs w:val="24"/>
        </w:rPr>
        <w:t>in which they operate</w:t>
      </w:r>
    </w:p>
    <w:p w:rsidR="00254123" w:rsidRPr="00852139" w:rsidRDefault="00423EF8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tab/>
      </w:r>
      <w:r w:rsidR="00254123" w:rsidRPr="00852139">
        <w:rPr>
          <w:rFonts w:ascii="Times New Roman" w:hAnsi="Times New Roman" w:cs="Times New Roman"/>
          <w:sz w:val="24"/>
          <w:szCs w:val="24"/>
        </w:rPr>
        <w:t>Analysis of</w:t>
      </w:r>
      <w:r w:rsidR="004A1B8D" w:rsidRPr="00852139">
        <w:rPr>
          <w:rFonts w:ascii="Times New Roman" w:hAnsi="Times New Roman" w:cs="Times New Roman"/>
          <w:sz w:val="24"/>
          <w:szCs w:val="24"/>
        </w:rPr>
        <w:t xml:space="preserve"> Walmart Inc. and</w:t>
      </w:r>
      <w:r w:rsidR="00254123" w:rsidRPr="00852139">
        <w:rPr>
          <w:rFonts w:ascii="Times New Roman" w:hAnsi="Times New Roman" w:cs="Times New Roman"/>
          <w:sz w:val="24"/>
          <w:szCs w:val="24"/>
        </w:rPr>
        <w:t xml:space="preserve"> Kroger Company:</w:t>
      </w:r>
      <w:r w:rsidR="004A1B8D" w:rsidRPr="008521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EF8" w:rsidRPr="00852139" w:rsidRDefault="00423EF8" w:rsidP="0078367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t xml:space="preserve">Walmart has a mission </w:t>
      </w:r>
      <w:r w:rsidR="00557976" w:rsidRPr="00852139">
        <w:rPr>
          <w:rFonts w:ascii="Times New Roman" w:hAnsi="Times New Roman" w:cs="Times New Roman"/>
          <w:sz w:val="24"/>
          <w:szCs w:val="24"/>
        </w:rPr>
        <w:t xml:space="preserve">that is rather converted into a slogan of </w:t>
      </w:r>
      <w:r w:rsidR="00F73E26" w:rsidRPr="00852139">
        <w:rPr>
          <w:rFonts w:ascii="Times New Roman" w:hAnsi="Times New Roman" w:cs="Times New Roman"/>
          <w:sz w:val="24"/>
          <w:szCs w:val="24"/>
        </w:rPr>
        <w:t xml:space="preserve">offering products at low prices. One could worry as to where the intervention of the state is, </w:t>
      </w:r>
      <w:r w:rsidR="00E96C6F" w:rsidRPr="00852139">
        <w:rPr>
          <w:rFonts w:ascii="Times New Roman" w:hAnsi="Times New Roman" w:cs="Times New Roman"/>
          <w:sz w:val="24"/>
          <w:szCs w:val="24"/>
        </w:rPr>
        <w:t xml:space="preserve">and that is why I review the company’s </w:t>
      </w:r>
      <w:r w:rsidR="00E96C6F" w:rsidRPr="00852139">
        <w:rPr>
          <w:rFonts w:ascii="Times New Roman" w:hAnsi="Times New Roman" w:cs="Times New Roman"/>
          <w:i/>
          <w:sz w:val="24"/>
          <w:szCs w:val="24"/>
        </w:rPr>
        <w:t>legal</w:t>
      </w:r>
      <w:r w:rsidR="00E96C6F" w:rsidRPr="00852139">
        <w:rPr>
          <w:rFonts w:ascii="Times New Roman" w:hAnsi="Times New Roman" w:cs="Times New Roman"/>
          <w:sz w:val="24"/>
          <w:szCs w:val="24"/>
        </w:rPr>
        <w:t xml:space="preserve"> environment. The company</w:t>
      </w:r>
      <w:r w:rsidR="00254123" w:rsidRPr="00852139">
        <w:rPr>
          <w:rFonts w:ascii="Times New Roman" w:hAnsi="Times New Roman" w:cs="Times New Roman"/>
          <w:sz w:val="24"/>
          <w:szCs w:val="24"/>
        </w:rPr>
        <w:t xml:space="preserve"> is subjective to laws of the state</w:t>
      </w:r>
      <w:r w:rsidR="00D92F3D" w:rsidRPr="00852139">
        <w:rPr>
          <w:rFonts w:ascii="Times New Roman" w:hAnsi="Times New Roman" w:cs="Times New Roman"/>
          <w:sz w:val="24"/>
          <w:szCs w:val="24"/>
        </w:rPr>
        <w:t xml:space="preserve"> as The Kroger Co. is. </w:t>
      </w:r>
      <w:r w:rsidR="0040553B" w:rsidRPr="00852139">
        <w:rPr>
          <w:rFonts w:ascii="Times New Roman" w:hAnsi="Times New Roman" w:cs="Times New Roman"/>
          <w:sz w:val="24"/>
          <w:szCs w:val="24"/>
        </w:rPr>
        <w:t>These companies</w:t>
      </w:r>
      <w:r w:rsidR="00D31441" w:rsidRPr="00852139">
        <w:rPr>
          <w:rFonts w:ascii="Times New Roman" w:hAnsi="Times New Roman" w:cs="Times New Roman"/>
          <w:sz w:val="24"/>
          <w:szCs w:val="24"/>
        </w:rPr>
        <w:t xml:space="preserve"> </w:t>
      </w:r>
      <w:r w:rsidR="0040553B" w:rsidRPr="00852139">
        <w:rPr>
          <w:rFonts w:ascii="Times New Roman" w:hAnsi="Times New Roman" w:cs="Times New Roman"/>
          <w:sz w:val="24"/>
          <w:szCs w:val="24"/>
        </w:rPr>
        <w:t xml:space="preserve">comply </w:t>
      </w:r>
      <w:r w:rsidR="008D586C" w:rsidRPr="00852139">
        <w:rPr>
          <w:rFonts w:ascii="Times New Roman" w:hAnsi="Times New Roman" w:cs="Times New Roman"/>
          <w:sz w:val="24"/>
          <w:szCs w:val="24"/>
        </w:rPr>
        <w:t>with</w:t>
      </w:r>
      <w:r w:rsidR="0040553B" w:rsidRPr="00852139">
        <w:rPr>
          <w:rFonts w:ascii="Times New Roman" w:hAnsi="Times New Roman" w:cs="Times New Roman"/>
          <w:sz w:val="24"/>
          <w:szCs w:val="24"/>
        </w:rPr>
        <w:t xml:space="preserve"> the food safety regulations required in the economy as a h</w:t>
      </w:r>
      <w:r w:rsidR="008D586C" w:rsidRPr="00852139">
        <w:rPr>
          <w:rFonts w:ascii="Times New Roman" w:hAnsi="Times New Roman" w:cs="Times New Roman"/>
          <w:sz w:val="24"/>
          <w:szCs w:val="24"/>
        </w:rPr>
        <w:t xml:space="preserve">ealth measure to the consumers. Also, they are required to comply with the employment </w:t>
      </w:r>
      <w:r w:rsidR="00A960E5" w:rsidRPr="00852139">
        <w:rPr>
          <w:rFonts w:ascii="Times New Roman" w:hAnsi="Times New Roman" w:cs="Times New Roman"/>
          <w:sz w:val="24"/>
          <w:szCs w:val="24"/>
        </w:rPr>
        <w:t xml:space="preserve">regulation which is an opportunity to them. </w:t>
      </w:r>
      <w:r w:rsidR="004E061C" w:rsidRPr="00852139">
        <w:rPr>
          <w:rFonts w:ascii="Times New Roman" w:hAnsi="Times New Roman" w:cs="Times New Roman"/>
          <w:sz w:val="24"/>
          <w:szCs w:val="24"/>
        </w:rPr>
        <w:t xml:space="preserve">Both companies are expected to respect any </w:t>
      </w:r>
      <w:r w:rsidR="00A960E5" w:rsidRPr="00852139">
        <w:rPr>
          <w:rFonts w:ascii="Times New Roman" w:hAnsi="Times New Roman" w:cs="Times New Roman"/>
          <w:sz w:val="24"/>
          <w:szCs w:val="24"/>
        </w:rPr>
        <w:t>tax reform</w:t>
      </w:r>
      <w:r w:rsidR="004E061C" w:rsidRPr="00852139">
        <w:rPr>
          <w:rFonts w:ascii="Times New Roman" w:hAnsi="Times New Roman" w:cs="Times New Roman"/>
          <w:sz w:val="24"/>
          <w:szCs w:val="24"/>
        </w:rPr>
        <w:t xml:space="preserve"> by the Senate as long as they are to remain operating. </w:t>
      </w:r>
      <w:r w:rsidR="00E7424E" w:rsidRPr="00852139">
        <w:rPr>
          <w:rFonts w:ascii="Times New Roman" w:hAnsi="Times New Roman" w:cs="Times New Roman"/>
          <w:sz w:val="24"/>
          <w:szCs w:val="24"/>
        </w:rPr>
        <w:t xml:space="preserve">For instance in 2000, Walmart began a war on </w:t>
      </w:r>
      <w:r w:rsidR="001260A0" w:rsidRPr="00852139">
        <w:rPr>
          <w:rFonts w:ascii="Times New Roman" w:hAnsi="Times New Roman" w:cs="Times New Roman"/>
          <w:sz w:val="24"/>
          <w:szCs w:val="24"/>
        </w:rPr>
        <w:t xml:space="preserve">sugar prices which was countered by small scaled competitors before the </w:t>
      </w:r>
      <w:r w:rsidR="005905B3" w:rsidRPr="00852139">
        <w:rPr>
          <w:rFonts w:ascii="Times New Roman" w:hAnsi="Times New Roman" w:cs="Times New Roman"/>
          <w:sz w:val="24"/>
          <w:szCs w:val="24"/>
        </w:rPr>
        <w:t>German Federal Cartel Office responded</w:t>
      </w:r>
      <w:r w:rsidR="00FF78D0" w:rsidRPr="0085213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F78D0" w:rsidRPr="00852139">
        <w:rPr>
          <w:rFonts w:ascii="Times New Roman" w:hAnsi="Times New Roman" w:cs="Times New Roman"/>
          <w:sz w:val="24"/>
          <w:szCs w:val="24"/>
          <w:shd w:val="clear" w:color="auto" w:fill="FFFFFF"/>
        </w:rPr>
        <w:t>Bengtsson</w:t>
      </w:r>
      <w:proofErr w:type="spellEnd"/>
      <w:r w:rsidR="00FF78D0" w:rsidRPr="008521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2018)</w:t>
      </w:r>
      <w:r w:rsidR="005905B3" w:rsidRPr="00852139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="00C01B03" w:rsidRPr="00852139">
        <w:rPr>
          <w:rFonts w:ascii="Times New Roman" w:hAnsi="Times New Roman" w:cs="Times New Roman"/>
          <w:sz w:val="24"/>
          <w:szCs w:val="24"/>
        </w:rPr>
        <w:t xml:space="preserve">Kroger recently </w:t>
      </w:r>
      <w:r w:rsidR="00D0219E" w:rsidRPr="00852139">
        <w:rPr>
          <w:rFonts w:ascii="Times New Roman" w:hAnsi="Times New Roman" w:cs="Times New Roman"/>
          <w:sz w:val="24"/>
          <w:szCs w:val="24"/>
        </w:rPr>
        <w:t>faced a law suit as a result of the deforestation cases caused by commercial agriculture</w:t>
      </w:r>
      <w:r w:rsidR="004E3306" w:rsidRPr="00852139">
        <w:rPr>
          <w:rFonts w:ascii="Times New Roman" w:hAnsi="Times New Roman" w:cs="Times New Roman"/>
          <w:sz w:val="24"/>
          <w:szCs w:val="24"/>
        </w:rPr>
        <w:t xml:space="preserve"> – grocery retailing. </w:t>
      </w:r>
    </w:p>
    <w:p w:rsidR="004E3306" w:rsidRPr="00852139" w:rsidRDefault="004E3306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i/>
          <w:sz w:val="24"/>
          <w:szCs w:val="24"/>
        </w:rPr>
        <w:t>Social</w:t>
      </w:r>
      <w:r w:rsidRPr="00852139">
        <w:rPr>
          <w:rFonts w:ascii="Times New Roman" w:hAnsi="Times New Roman" w:cs="Times New Roman"/>
          <w:sz w:val="24"/>
          <w:szCs w:val="24"/>
        </w:rPr>
        <w:t xml:space="preserve">: </w:t>
      </w:r>
      <w:r w:rsidR="00891AAA" w:rsidRPr="00852139">
        <w:rPr>
          <w:rFonts w:ascii="Times New Roman" w:hAnsi="Times New Roman" w:cs="Times New Roman"/>
          <w:sz w:val="24"/>
          <w:szCs w:val="24"/>
        </w:rPr>
        <w:t>S</w:t>
      </w:r>
      <w:r w:rsidR="00D85BBD" w:rsidRPr="00852139">
        <w:rPr>
          <w:rFonts w:ascii="Times New Roman" w:hAnsi="Times New Roman" w:cs="Times New Roman"/>
          <w:sz w:val="24"/>
          <w:szCs w:val="24"/>
        </w:rPr>
        <w:t>ocial-</w:t>
      </w:r>
      <w:r w:rsidR="00854865" w:rsidRPr="00852139">
        <w:rPr>
          <w:rFonts w:ascii="Times New Roman" w:hAnsi="Times New Roman" w:cs="Times New Roman"/>
          <w:sz w:val="24"/>
          <w:szCs w:val="24"/>
        </w:rPr>
        <w:t xml:space="preserve">cultural factors </w:t>
      </w:r>
      <w:r w:rsidR="00D85BBD" w:rsidRPr="00852139">
        <w:rPr>
          <w:rFonts w:ascii="Times New Roman" w:hAnsi="Times New Roman" w:cs="Times New Roman"/>
          <w:sz w:val="24"/>
          <w:szCs w:val="24"/>
        </w:rPr>
        <w:t xml:space="preserve">affect consumer preferences. Walmart observes </w:t>
      </w:r>
      <w:r w:rsidR="00CE5D09" w:rsidRPr="00852139">
        <w:rPr>
          <w:rFonts w:ascii="Times New Roman" w:hAnsi="Times New Roman" w:cs="Times New Roman"/>
          <w:sz w:val="24"/>
          <w:szCs w:val="24"/>
        </w:rPr>
        <w:t>the diversity of culture, health</w:t>
      </w:r>
      <w:r w:rsidR="00891AAA" w:rsidRPr="00852139">
        <w:rPr>
          <w:rFonts w:ascii="Times New Roman" w:hAnsi="Times New Roman" w:cs="Times New Roman"/>
          <w:sz w:val="24"/>
          <w:szCs w:val="24"/>
        </w:rPr>
        <w:t>y</w:t>
      </w:r>
      <w:r w:rsidR="00CE5D09" w:rsidRPr="00852139">
        <w:rPr>
          <w:rFonts w:ascii="Times New Roman" w:hAnsi="Times New Roman" w:cs="Times New Roman"/>
          <w:sz w:val="24"/>
          <w:szCs w:val="24"/>
        </w:rPr>
        <w:t xml:space="preserve"> lifestyle and </w:t>
      </w:r>
      <w:r w:rsidR="00891AAA" w:rsidRPr="00852139">
        <w:rPr>
          <w:rFonts w:ascii="Times New Roman" w:hAnsi="Times New Roman" w:cs="Times New Roman"/>
          <w:sz w:val="24"/>
          <w:szCs w:val="24"/>
        </w:rPr>
        <w:t xml:space="preserve">urban migration. Kroger observes </w:t>
      </w:r>
      <w:r w:rsidR="005342B7" w:rsidRPr="00852139">
        <w:rPr>
          <w:rFonts w:ascii="Times New Roman" w:hAnsi="Times New Roman" w:cs="Times New Roman"/>
          <w:sz w:val="24"/>
          <w:szCs w:val="24"/>
        </w:rPr>
        <w:t xml:space="preserve">social groups </w:t>
      </w:r>
      <w:r w:rsidR="00274986" w:rsidRPr="00852139">
        <w:rPr>
          <w:rFonts w:ascii="Times New Roman" w:hAnsi="Times New Roman" w:cs="Times New Roman"/>
          <w:sz w:val="24"/>
          <w:szCs w:val="24"/>
        </w:rPr>
        <w:t>as it brands products</w:t>
      </w:r>
      <w:r w:rsidR="00886FA2" w:rsidRPr="00852139">
        <w:rPr>
          <w:rFonts w:ascii="Times New Roman" w:hAnsi="Times New Roman" w:cs="Times New Roman"/>
          <w:sz w:val="24"/>
          <w:szCs w:val="24"/>
        </w:rPr>
        <w:t xml:space="preserve"> (Kroger, 2017)</w:t>
      </w:r>
      <w:r w:rsidR="00274986" w:rsidRPr="008521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12F3" w:rsidRPr="00852139" w:rsidRDefault="001D12F3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i/>
          <w:sz w:val="24"/>
          <w:szCs w:val="24"/>
        </w:rPr>
        <w:t>Economic:</w:t>
      </w:r>
      <w:r w:rsidRPr="00852139">
        <w:rPr>
          <w:rFonts w:ascii="Times New Roman" w:hAnsi="Times New Roman" w:cs="Times New Roman"/>
          <w:sz w:val="24"/>
          <w:szCs w:val="24"/>
        </w:rPr>
        <w:t xml:space="preserve"> </w:t>
      </w:r>
      <w:r w:rsidR="001026A0" w:rsidRPr="00852139">
        <w:rPr>
          <w:rFonts w:ascii="Times New Roman" w:hAnsi="Times New Roman" w:cs="Times New Roman"/>
          <w:sz w:val="24"/>
          <w:szCs w:val="24"/>
        </w:rPr>
        <w:t xml:space="preserve">As for Walmart, economic </w:t>
      </w:r>
      <w:r w:rsidR="005B320F" w:rsidRPr="00852139">
        <w:rPr>
          <w:rFonts w:ascii="Times New Roman" w:hAnsi="Times New Roman" w:cs="Times New Roman"/>
          <w:sz w:val="24"/>
          <w:szCs w:val="24"/>
        </w:rPr>
        <w:t>changes present relevant pressures. Economic environment is vital as it determines revenues to every company</w:t>
      </w:r>
      <w:r w:rsidR="008207DF" w:rsidRPr="00852139">
        <w:rPr>
          <w:rFonts w:ascii="Times New Roman" w:hAnsi="Times New Roman" w:cs="Times New Roman"/>
          <w:sz w:val="24"/>
          <w:szCs w:val="24"/>
        </w:rPr>
        <w:t xml:space="preserve"> (</w:t>
      </w:r>
      <w:r w:rsidR="008207DF" w:rsidRPr="00852139">
        <w:rPr>
          <w:rFonts w:ascii="Times New Roman" w:hAnsi="Times New Roman" w:cs="Times New Roman"/>
          <w:sz w:val="24"/>
          <w:szCs w:val="24"/>
          <w:shd w:val="clear" w:color="auto" w:fill="FFFFFF"/>
        </w:rPr>
        <w:t>Jorgensen</w:t>
      </w:r>
      <w:r w:rsidR="008207DF" w:rsidRPr="00852139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="005B320F" w:rsidRPr="00852139">
        <w:rPr>
          <w:rFonts w:ascii="Times New Roman" w:hAnsi="Times New Roman" w:cs="Times New Roman"/>
          <w:sz w:val="24"/>
          <w:szCs w:val="24"/>
        </w:rPr>
        <w:t xml:space="preserve">. </w:t>
      </w:r>
      <w:r w:rsidR="00D80CA7" w:rsidRPr="00852139">
        <w:rPr>
          <w:rFonts w:ascii="Times New Roman" w:hAnsi="Times New Roman" w:cs="Times New Roman"/>
          <w:sz w:val="24"/>
          <w:szCs w:val="24"/>
        </w:rPr>
        <w:t xml:space="preserve">Walmart seeks to stabilize major economies, </w:t>
      </w:r>
      <w:r w:rsidR="00056E80" w:rsidRPr="00852139">
        <w:rPr>
          <w:rFonts w:ascii="Times New Roman" w:hAnsi="Times New Roman" w:cs="Times New Roman"/>
          <w:sz w:val="24"/>
          <w:szCs w:val="24"/>
        </w:rPr>
        <w:t xml:space="preserve">growing the developing economies and lowering unemployment </w:t>
      </w:r>
      <w:r w:rsidR="00E061C8" w:rsidRPr="00852139">
        <w:rPr>
          <w:rFonts w:ascii="Times New Roman" w:hAnsi="Times New Roman" w:cs="Times New Roman"/>
          <w:sz w:val="24"/>
          <w:szCs w:val="24"/>
        </w:rPr>
        <w:t xml:space="preserve">rate in the US. Kroger faces deflated grocery prices </w:t>
      </w:r>
      <w:r w:rsidR="001432B1" w:rsidRPr="00852139">
        <w:rPr>
          <w:rFonts w:ascii="Times New Roman" w:hAnsi="Times New Roman" w:cs="Times New Roman"/>
          <w:sz w:val="24"/>
          <w:szCs w:val="24"/>
        </w:rPr>
        <w:t xml:space="preserve">hence it cannot profit on the business (Sheldon, 2017).  </w:t>
      </w:r>
    </w:p>
    <w:p w:rsidR="00F050D2" w:rsidRPr="00852139" w:rsidRDefault="00A763FA" w:rsidP="0085213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852139">
        <w:rPr>
          <w:rFonts w:ascii="Times New Roman" w:hAnsi="Times New Roman" w:cs="Times New Roman"/>
          <w:i/>
          <w:sz w:val="24"/>
          <w:szCs w:val="24"/>
        </w:rPr>
        <w:t>Managerial, operational, and financial issues</w:t>
      </w:r>
      <w:r w:rsidR="00C54858" w:rsidRPr="00852139">
        <w:rPr>
          <w:rFonts w:ascii="Times New Roman" w:hAnsi="Times New Roman" w:cs="Times New Roman"/>
          <w:i/>
          <w:sz w:val="24"/>
          <w:szCs w:val="24"/>
        </w:rPr>
        <w:t xml:space="preserve"> impacting the organizations</w:t>
      </w:r>
      <w:r w:rsidR="0044358B" w:rsidRPr="00852139">
        <w:rPr>
          <w:rFonts w:ascii="Times New Roman" w:hAnsi="Times New Roman" w:cs="Times New Roman"/>
          <w:i/>
          <w:sz w:val="24"/>
          <w:szCs w:val="24"/>
        </w:rPr>
        <w:t xml:space="preserve"> including: </w:t>
      </w:r>
    </w:p>
    <w:p w:rsidR="0005369E" w:rsidRPr="00852139" w:rsidRDefault="0005369E" w:rsidP="0078367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lastRenderedPageBreak/>
        <w:t>Despite the lead in retail industry, Walmart has fai</w:t>
      </w:r>
      <w:r w:rsidR="00591142" w:rsidRPr="00852139">
        <w:rPr>
          <w:rFonts w:ascii="Times New Roman" w:hAnsi="Times New Roman" w:cs="Times New Roman"/>
          <w:sz w:val="24"/>
          <w:szCs w:val="24"/>
        </w:rPr>
        <w:t xml:space="preserve">led in employee training and development </w:t>
      </w:r>
      <w:r w:rsidR="00621387" w:rsidRPr="00852139">
        <w:rPr>
          <w:rFonts w:ascii="Times New Roman" w:hAnsi="Times New Roman" w:cs="Times New Roman"/>
          <w:sz w:val="24"/>
          <w:szCs w:val="24"/>
        </w:rPr>
        <w:t xml:space="preserve">–poor customer service has been reported. Additionally, </w:t>
      </w:r>
      <w:r w:rsidR="0002116B" w:rsidRPr="00852139">
        <w:rPr>
          <w:rFonts w:ascii="Times New Roman" w:hAnsi="Times New Roman" w:cs="Times New Roman"/>
          <w:sz w:val="24"/>
          <w:szCs w:val="24"/>
        </w:rPr>
        <w:t xml:space="preserve">the management has totally failed connect with their customers. </w:t>
      </w:r>
      <w:r w:rsidR="00815921" w:rsidRPr="00852139">
        <w:rPr>
          <w:rFonts w:ascii="Times New Roman" w:hAnsi="Times New Roman" w:cs="Times New Roman"/>
          <w:sz w:val="24"/>
          <w:szCs w:val="24"/>
        </w:rPr>
        <w:t xml:space="preserve">The company has many managers at different levels who possibly don’t </w:t>
      </w:r>
      <w:r w:rsidR="0024098A" w:rsidRPr="00852139">
        <w:rPr>
          <w:rFonts w:ascii="Times New Roman" w:hAnsi="Times New Roman" w:cs="Times New Roman"/>
          <w:sz w:val="24"/>
          <w:szCs w:val="24"/>
        </w:rPr>
        <w:t>differentiate their roles (</w:t>
      </w:r>
      <w:proofErr w:type="spellStart"/>
      <w:r w:rsidR="0024098A" w:rsidRPr="00852139">
        <w:rPr>
          <w:rFonts w:ascii="Times New Roman" w:hAnsi="Times New Roman" w:cs="Times New Roman"/>
          <w:sz w:val="24"/>
          <w:szCs w:val="24"/>
        </w:rPr>
        <w:t>Panos</w:t>
      </w:r>
      <w:proofErr w:type="spellEnd"/>
      <w:r w:rsidR="0024098A" w:rsidRPr="00852139">
        <w:rPr>
          <w:rFonts w:ascii="Times New Roman" w:hAnsi="Times New Roman" w:cs="Times New Roman"/>
          <w:sz w:val="24"/>
          <w:szCs w:val="24"/>
        </w:rPr>
        <w:t xml:space="preserve">, 2016). </w:t>
      </w:r>
      <w:r w:rsidR="00F94D2C" w:rsidRPr="00852139">
        <w:rPr>
          <w:rFonts w:ascii="Times New Roman" w:hAnsi="Times New Roman" w:cs="Times New Roman"/>
          <w:sz w:val="24"/>
          <w:szCs w:val="24"/>
        </w:rPr>
        <w:t xml:space="preserve"> Kroger’s management is prone to sacking thus changing corporate systems over and over. </w:t>
      </w:r>
      <w:r w:rsidR="007A5BB4" w:rsidRPr="00852139">
        <w:rPr>
          <w:rFonts w:ascii="Times New Roman" w:hAnsi="Times New Roman" w:cs="Times New Roman"/>
          <w:sz w:val="24"/>
          <w:szCs w:val="24"/>
        </w:rPr>
        <w:t>“Class at work” is another problem of the management – they keep a distance from the grocery stores</w:t>
      </w:r>
      <w:r w:rsidR="00924036" w:rsidRPr="008521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0DC3" w:rsidRPr="00852139" w:rsidRDefault="00E70DC3" w:rsidP="00783675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2139">
        <w:rPr>
          <w:rFonts w:ascii="Times New Roman" w:hAnsi="Times New Roman" w:cs="Times New Roman"/>
          <w:sz w:val="24"/>
          <w:szCs w:val="24"/>
        </w:rPr>
        <w:t>The biggest financial issue facing Walmart is the low cost of</w:t>
      </w:r>
      <w:r w:rsidR="00C841FA" w:rsidRPr="00852139">
        <w:rPr>
          <w:rFonts w:ascii="Times New Roman" w:hAnsi="Times New Roman" w:cs="Times New Roman"/>
          <w:sz w:val="24"/>
          <w:szCs w:val="24"/>
        </w:rPr>
        <w:t xml:space="preserve"> its stock. It seems </w:t>
      </w:r>
      <w:r w:rsidR="00F602B4" w:rsidRPr="00852139">
        <w:rPr>
          <w:rFonts w:ascii="Times New Roman" w:hAnsi="Times New Roman" w:cs="Times New Roman"/>
          <w:sz w:val="24"/>
          <w:szCs w:val="24"/>
        </w:rPr>
        <w:t xml:space="preserve">to have </w:t>
      </w:r>
      <w:r w:rsidR="007A57AA" w:rsidRPr="00852139">
        <w:rPr>
          <w:rFonts w:ascii="Times New Roman" w:hAnsi="Times New Roman" w:cs="Times New Roman"/>
          <w:sz w:val="24"/>
          <w:szCs w:val="24"/>
        </w:rPr>
        <w:t>streamlined</w:t>
      </w:r>
      <w:r w:rsidR="00F602B4" w:rsidRPr="00852139">
        <w:rPr>
          <w:rFonts w:ascii="Times New Roman" w:hAnsi="Times New Roman" w:cs="Times New Roman"/>
          <w:sz w:val="24"/>
          <w:szCs w:val="24"/>
        </w:rPr>
        <w:t xml:space="preserve"> sales as profits were falling in 2010 through 2014. </w:t>
      </w:r>
      <w:r w:rsidR="00380EBB" w:rsidRPr="00852139">
        <w:rPr>
          <w:rFonts w:ascii="Times New Roman" w:hAnsi="Times New Roman" w:cs="Times New Roman"/>
          <w:sz w:val="24"/>
          <w:szCs w:val="24"/>
        </w:rPr>
        <w:t xml:space="preserve">Kroger is </w:t>
      </w:r>
      <w:r w:rsidR="007A57AA" w:rsidRPr="00852139">
        <w:rPr>
          <w:rFonts w:ascii="Times New Roman" w:hAnsi="Times New Roman" w:cs="Times New Roman"/>
          <w:sz w:val="24"/>
          <w:szCs w:val="24"/>
        </w:rPr>
        <w:t xml:space="preserve">serious financial problem, averagely, in the previous years it has reported </w:t>
      </w:r>
      <w:r w:rsidR="007849EA" w:rsidRPr="00852139">
        <w:rPr>
          <w:rFonts w:ascii="Times New Roman" w:hAnsi="Times New Roman" w:cs="Times New Roman"/>
          <w:sz w:val="24"/>
          <w:szCs w:val="24"/>
        </w:rPr>
        <w:t xml:space="preserve">least profits. </w:t>
      </w:r>
      <w:r w:rsidR="00F0371F" w:rsidRPr="00852139">
        <w:rPr>
          <w:rFonts w:ascii="Times New Roman" w:hAnsi="Times New Roman" w:cs="Times New Roman"/>
          <w:sz w:val="24"/>
          <w:szCs w:val="24"/>
        </w:rPr>
        <w:t>Re</w:t>
      </w:r>
      <w:r w:rsidR="007A57AA" w:rsidRPr="00852139">
        <w:rPr>
          <w:rFonts w:ascii="Times New Roman" w:hAnsi="Times New Roman" w:cs="Times New Roman"/>
          <w:sz w:val="24"/>
          <w:szCs w:val="24"/>
        </w:rPr>
        <w:t xml:space="preserve">venues $397 million and </w:t>
      </w:r>
      <w:r w:rsidR="00F34B25" w:rsidRPr="00852139">
        <w:rPr>
          <w:rFonts w:ascii="Times New Roman" w:hAnsi="Times New Roman" w:cs="Times New Roman"/>
          <w:sz w:val="24"/>
          <w:szCs w:val="24"/>
        </w:rPr>
        <w:t>expenses worth $740 million, as at November 2018</w:t>
      </w:r>
      <w:r w:rsidR="002C566D" w:rsidRPr="00852139">
        <w:rPr>
          <w:rFonts w:ascii="Times New Roman" w:hAnsi="Times New Roman" w:cs="Times New Roman"/>
          <w:sz w:val="24"/>
          <w:szCs w:val="24"/>
        </w:rPr>
        <w:t xml:space="preserve"> (google Data). </w:t>
      </w:r>
    </w:p>
    <w:p w:rsidR="002C566D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  <w:rPr>
          <w:i/>
        </w:rPr>
      </w:pPr>
      <w:r w:rsidRPr="00852139">
        <w:rPr>
          <w:i/>
        </w:rPr>
        <w:t>Company Culture and Performance</w:t>
      </w:r>
      <w:r w:rsidR="00852139">
        <w:rPr>
          <w:i/>
        </w:rPr>
        <w:t xml:space="preserve">: </w:t>
      </w:r>
      <w:r w:rsidR="002C566D" w:rsidRPr="00852139">
        <w:t>Walmart is known for its reduced pr</w:t>
      </w:r>
      <w:r w:rsidR="0068515D" w:rsidRPr="00852139">
        <w:t>ices. This is a culture that the company introduced and it has becomes their competitive strategy. It is thus performing as the best retailer in US. Kroger, is the second top grocer company</w:t>
      </w:r>
      <w:r w:rsidR="00F0371F" w:rsidRPr="00852139">
        <w:t xml:space="preserve"> in US but it operates on state pricing and that is why it is far much behind Walmart despite the quality products. </w:t>
      </w:r>
    </w:p>
    <w:p w:rsidR="008C5D40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i/>
        </w:rPr>
        <w:t>Promotion Policies</w:t>
      </w:r>
      <w:r w:rsidR="00852139">
        <w:rPr>
          <w:i/>
        </w:rPr>
        <w:t xml:space="preserve">: </w:t>
      </w:r>
      <w:r w:rsidR="004051F2" w:rsidRPr="00852139">
        <w:t>Walmart has promotion packages for its employees but in undecided rates. It is again dependent on the economic performance. Kroger promotes employees annually at a rate of 2 percent.</w:t>
      </w:r>
    </w:p>
    <w:p w:rsidR="005A1EBA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i/>
        </w:rPr>
        <w:t>Strategic Decisions Making</w:t>
      </w:r>
      <w:r w:rsidR="001F7291" w:rsidRPr="00852139">
        <w:rPr>
          <w:i/>
        </w:rPr>
        <w:t>;</w:t>
      </w:r>
      <w:r w:rsidR="001F7291" w:rsidRPr="00852139">
        <w:t xml:space="preserve"> Kroger has a defined</w:t>
      </w:r>
      <w:r w:rsidR="00D2577C" w:rsidRPr="00852139">
        <w:t xml:space="preserve"> strategic plan that includes direction to allocate resources in pursuit of its motive. It uses SWOT analy</w:t>
      </w:r>
      <w:r w:rsidR="003B0F44" w:rsidRPr="00852139">
        <w:t>sis as well as PESTLE analyse</w:t>
      </w:r>
      <w:r w:rsidR="00EF77BF" w:rsidRPr="00852139">
        <w:t xml:space="preserve">s funded by management. Having a record of un-thought decisions, </w:t>
      </w:r>
      <w:r w:rsidR="004A3BFF" w:rsidRPr="00852139">
        <w:t xml:space="preserve">Walmart has a strategy of making decisions. Analysis of factors is made through PESTLE and then decisions arrived at. </w:t>
      </w:r>
    </w:p>
    <w:p w:rsidR="005A1EBA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i/>
        </w:rPr>
        <w:lastRenderedPageBreak/>
        <w:t>Decision-Making Style</w:t>
      </w:r>
      <w:r w:rsidR="00860115" w:rsidRPr="00852139">
        <w:rPr>
          <w:i/>
        </w:rPr>
        <w:t>:</w:t>
      </w:r>
      <w:r w:rsidR="00860115" w:rsidRPr="00852139">
        <w:t xml:space="preserve"> Both companies use rational models of decision making. </w:t>
      </w:r>
    </w:p>
    <w:p w:rsidR="005A1EBA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i/>
        </w:rPr>
        <w:t>Management Style</w:t>
      </w:r>
      <w:r w:rsidR="00860115" w:rsidRPr="00852139">
        <w:rPr>
          <w:i/>
        </w:rPr>
        <w:t>:</w:t>
      </w:r>
      <w:r w:rsidR="00860115" w:rsidRPr="00852139">
        <w:t xml:space="preserve"> </w:t>
      </w:r>
      <w:r w:rsidR="00AF3032" w:rsidRPr="00852139">
        <w:t xml:space="preserve">Walmart has a transformational </w:t>
      </w:r>
      <w:r w:rsidR="008843CA" w:rsidRPr="00852139">
        <w:t xml:space="preserve">style of management which is a pipeline of building leaders. It also promotes high performance by employees – transactional management. Kroger, utilizes </w:t>
      </w:r>
      <w:r w:rsidR="00141C79" w:rsidRPr="00852139">
        <w:t xml:space="preserve">visionary management. </w:t>
      </w:r>
    </w:p>
    <w:p w:rsidR="005A1EBA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i/>
        </w:rPr>
        <w:t>Leadership Style</w:t>
      </w:r>
      <w:r w:rsidR="00860115" w:rsidRPr="00852139">
        <w:t>:</w:t>
      </w:r>
      <w:r w:rsidR="00141C79" w:rsidRPr="00852139">
        <w:t xml:space="preserve"> </w:t>
      </w:r>
      <w:r w:rsidR="00FB3514" w:rsidRPr="00852139">
        <w:t xml:space="preserve">both companies use functional </w:t>
      </w:r>
      <w:r w:rsidR="00257634" w:rsidRPr="00852139">
        <w:t xml:space="preserve">leadership models. </w:t>
      </w:r>
    </w:p>
    <w:p w:rsidR="005A1EBA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i/>
        </w:rPr>
        <w:t>Communication Style</w:t>
      </w:r>
      <w:r w:rsidR="00860115" w:rsidRPr="00852139">
        <w:rPr>
          <w:i/>
        </w:rPr>
        <w:t>:</w:t>
      </w:r>
      <w:r w:rsidR="00257634" w:rsidRPr="00852139">
        <w:t xml:space="preserve"> Extemporaneous style is used by Walmart and Kroger uses Manuscript style. </w:t>
      </w:r>
    </w:p>
    <w:p w:rsidR="005A1EBA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i/>
        </w:rPr>
        <w:t>Use of SWOT Tool</w:t>
      </w:r>
      <w:r w:rsidR="00860115" w:rsidRPr="00852139">
        <w:t>:</w:t>
      </w:r>
      <w:r w:rsidR="00257634" w:rsidRPr="00852139">
        <w:t xml:space="preserve"> Walmart has used the SWOT tool to </w:t>
      </w:r>
      <w:r w:rsidR="00C47C6F" w:rsidRPr="00852139">
        <w:t>brave</w:t>
      </w:r>
      <w:r w:rsidR="00257634" w:rsidRPr="00852139">
        <w:t xml:space="preserve"> its strengths</w:t>
      </w:r>
      <w:r w:rsidR="00C47C6F" w:rsidRPr="00852139">
        <w:t xml:space="preserve"> and takes chances on opportunities as it works on threats and weaknesses, and so is the Kroger Company. </w:t>
      </w:r>
    </w:p>
    <w:p w:rsidR="003E3BB4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t>Operations Strategy Framework</w:t>
      </w:r>
      <w:r w:rsidR="00860115" w:rsidRPr="00852139">
        <w:t>:</w:t>
      </w:r>
      <w:r w:rsidR="00C47C6F" w:rsidRPr="00852139">
        <w:t xml:space="preserve"> </w:t>
      </w:r>
      <w:r w:rsidR="00C35320" w:rsidRPr="00852139">
        <w:t xml:space="preserve">Both </w:t>
      </w:r>
      <w:r w:rsidR="00851DD6" w:rsidRPr="00852139">
        <w:t>framework</w:t>
      </w:r>
      <w:r w:rsidR="00C35320" w:rsidRPr="00852139">
        <w:t>s are</w:t>
      </w:r>
      <w:r w:rsidR="00851DD6" w:rsidRPr="00852139">
        <w:t xml:space="preserve"> represented below;</w:t>
      </w:r>
    </w:p>
    <w:p w:rsidR="00C35320" w:rsidRPr="00852139" w:rsidRDefault="00C35320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noProof/>
        </w:rPr>
        <w:drawing>
          <wp:inline distT="0" distB="0" distL="0" distR="0" wp14:anchorId="278521B2" wp14:editId="396A848E">
            <wp:extent cx="4848902" cy="3134162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almar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902" cy="31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DD6" w:rsidRPr="00852139" w:rsidRDefault="00851DD6" w:rsidP="00852139">
      <w:pPr>
        <w:pStyle w:val="NormalWeb"/>
        <w:shd w:val="clear" w:color="auto" w:fill="FFFFFF"/>
        <w:spacing w:line="480" w:lineRule="auto"/>
        <w:textAlignment w:val="baseline"/>
      </w:pPr>
    </w:p>
    <w:p w:rsidR="00851DD6" w:rsidRPr="00852139" w:rsidRDefault="003E3BB4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rPr>
          <w:noProof/>
        </w:rPr>
        <w:drawing>
          <wp:inline distT="0" distB="0" distL="0" distR="0" wp14:anchorId="466BFBB9" wp14:editId="37A4D4A1">
            <wp:extent cx="3586348" cy="2192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rog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609" cy="220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EBA" w:rsidRPr="00852139" w:rsidRDefault="003E3BB4" w:rsidP="00852139">
      <w:pPr>
        <w:pStyle w:val="NormalWeb"/>
        <w:shd w:val="clear" w:color="auto" w:fill="FFFFFF"/>
        <w:spacing w:line="480" w:lineRule="auto"/>
        <w:textAlignment w:val="baseline"/>
        <w:rPr>
          <w:i/>
        </w:rPr>
      </w:pPr>
      <w:r w:rsidRPr="00852139">
        <w:rPr>
          <w:i/>
        </w:rPr>
        <w:t>Analyze</w:t>
      </w:r>
      <w:r w:rsidR="005A1EBA" w:rsidRPr="00852139">
        <w:rPr>
          <w:i/>
        </w:rPr>
        <w:t xml:space="preserve"> the impact of potential change factors as they relate to the functions of management for both organizations including:</w:t>
      </w:r>
    </w:p>
    <w:p w:rsidR="005A1EBA" w:rsidRPr="00852139" w:rsidRDefault="005A1EBA" w:rsidP="00852139">
      <w:pPr>
        <w:pStyle w:val="NormalWeb"/>
        <w:shd w:val="clear" w:color="auto" w:fill="FFFFFF"/>
        <w:spacing w:line="480" w:lineRule="auto"/>
        <w:textAlignment w:val="baseline"/>
        <w:rPr>
          <w:i/>
        </w:rPr>
      </w:pPr>
      <w:r w:rsidRPr="00852139">
        <w:rPr>
          <w:i/>
        </w:rPr>
        <w:t>Changing External Conditions</w:t>
      </w:r>
      <w:r w:rsidR="007A4EE4" w:rsidRPr="00852139">
        <w:rPr>
          <w:i/>
        </w:rPr>
        <w:t>:</w:t>
      </w:r>
    </w:p>
    <w:p w:rsidR="007A4EE4" w:rsidRPr="00852139" w:rsidRDefault="007A4EE4" w:rsidP="00852139">
      <w:pPr>
        <w:pStyle w:val="NormalWeb"/>
        <w:shd w:val="clear" w:color="auto" w:fill="FFFFFF"/>
        <w:spacing w:line="480" w:lineRule="auto"/>
        <w:textAlignment w:val="baseline"/>
      </w:pPr>
      <w:r w:rsidRPr="00852139">
        <w:tab/>
        <w:t xml:space="preserve">Change is inevitable in any organization. Walmart’s management is profit driven but it doesn’t invest on employee competence. A change would </w:t>
      </w:r>
      <w:r w:rsidR="00A16278" w:rsidRPr="00852139">
        <w:t xml:space="preserve">design a </w:t>
      </w:r>
      <w:r w:rsidR="00FA0DC7" w:rsidRPr="00852139">
        <w:t>supportive</w:t>
      </w:r>
      <w:r w:rsidR="00A16278" w:rsidRPr="00852139">
        <w:t xml:space="preserve"> management that embraces employees growth and hence yielding a</w:t>
      </w:r>
      <w:r w:rsidR="00FA0DC7" w:rsidRPr="00852139">
        <w:t>n</w:t>
      </w:r>
      <w:r w:rsidR="00A16278" w:rsidRPr="00852139">
        <w:t xml:space="preserve"> </w:t>
      </w:r>
      <w:r w:rsidR="00FA0DC7" w:rsidRPr="00852139">
        <w:t xml:space="preserve">employee competitive company. To Kroger, factors of change would lead to a </w:t>
      </w:r>
      <w:r w:rsidR="00BF3C0E" w:rsidRPr="00852139">
        <w:t xml:space="preserve">sustainable management that can be dwelt on for a good accounting period. </w:t>
      </w:r>
    </w:p>
    <w:p w:rsidR="00FF78D0" w:rsidRPr="00852139" w:rsidRDefault="00FF78D0" w:rsidP="00852139">
      <w:pPr>
        <w:pStyle w:val="NormalWeb"/>
        <w:shd w:val="clear" w:color="auto" w:fill="FFFFFF"/>
        <w:spacing w:line="480" w:lineRule="auto"/>
        <w:textAlignment w:val="baseline"/>
      </w:pPr>
    </w:p>
    <w:p w:rsidR="00FF78D0" w:rsidRPr="00852139" w:rsidRDefault="00FF78D0" w:rsidP="00852139">
      <w:pPr>
        <w:pStyle w:val="NormalWeb"/>
        <w:shd w:val="clear" w:color="auto" w:fill="FFFFFF"/>
        <w:spacing w:line="480" w:lineRule="auto"/>
        <w:textAlignment w:val="baseline"/>
      </w:pPr>
    </w:p>
    <w:p w:rsidR="00FF78D0" w:rsidRPr="00852139" w:rsidRDefault="00FF78D0" w:rsidP="00852139">
      <w:pPr>
        <w:pStyle w:val="NormalWeb"/>
        <w:shd w:val="clear" w:color="auto" w:fill="FFFFFF"/>
        <w:spacing w:line="480" w:lineRule="auto"/>
        <w:textAlignment w:val="baseline"/>
      </w:pPr>
    </w:p>
    <w:p w:rsidR="00FE5061" w:rsidRDefault="00FE5061" w:rsidP="00FE5061">
      <w:pPr>
        <w:pStyle w:val="NormalWeb"/>
        <w:shd w:val="clear" w:color="auto" w:fill="FFFFFF"/>
        <w:spacing w:line="480" w:lineRule="auto"/>
        <w:jc w:val="center"/>
        <w:textAlignment w:val="baseline"/>
      </w:pPr>
    </w:p>
    <w:p w:rsidR="00FF78D0" w:rsidRPr="00852139" w:rsidRDefault="00FF78D0" w:rsidP="00FE5061">
      <w:pPr>
        <w:pStyle w:val="NormalWeb"/>
        <w:shd w:val="clear" w:color="auto" w:fill="FFFFFF"/>
        <w:spacing w:line="480" w:lineRule="auto"/>
        <w:jc w:val="center"/>
        <w:textAlignment w:val="baseline"/>
      </w:pPr>
      <w:r w:rsidRPr="00852139">
        <w:lastRenderedPageBreak/>
        <w:t>References</w:t>
      </w:r>
    </w:p>
    <w:p w:rsidR="00FF78D0" w:rsidRPr="000B15C2" w:rsidRDefault="00FF78D0" w:rsidP="00087FAC">
      <w:pPr>
        <w:pStyle w:val="NormalWeb"/>
        <w:shd w:val="clear" w:color="auto" w:fill="FFFFFF"/>
        <w:spacing w:line="480" w:lineRule="auto"/>
        <w:ind w:left="720" w:hanging="720"/>
        <w:textAlignment w:val="baseline"/>
        <w:rPr>
          <w:shd w:val="clear" w:color="auto" w:fill="FFFFFF"/>
        </w:rPr>
      </w:pPr>
      <w:proofErr w:type="spellStart"/>
      <w:r w:rsidRPr="000B15C2">
        <w:rPr>
          <w:shd w:val="clear" w:color="auto" w:fill="FFFFFF"/>
        </w:rPr>
        <w:t>Bengtsson</w:t>
      </w:r>
      <w:proofErr w:type="spellEnd"/>
      <w:r w:rsidRPr="000B15C2">
        <w:rPr>
          <w:shd w:val="clear" w:color="auto" w:fill="FFFFFF"/>
        </w:rPr>
        <w:t xml:space="preserve">, L., &amp; </w:t>
      </w:r>
      <w:proofErr w:type="spellStart"/>
      <w:r w:rsidRPr="000B15C2">
        <w:rPr>
          <w:shd w:val="clear" w:color="auto" w:fill="FFFFFF"/>
        </w:rPr>
        <w:t>Tavassoli</w:t>
      </w:r>
      <w:proofErr w:type="spellEnd"/>
      <w:r w:rsidRPr="000B15C2">
        <w:rPr>
          <w:shd w:val="clear" w:color="auto" w:fill="FFFFFF"/>
        </w:rPr>
        <w:t>, S. (2018). </w:t>
      </w:r>
      <w:r w:rsidRPr="000B15C2">
        <w:rPr>
          <w:i/>
          <w:iCs/>
          <w:shd w:val="clear" w:color="auto" w:fill="FFFFFF"/>
        </w:rPr>
        <w:t>The Role of Business Model Innovation for Product Innovation Performance</w:t>
      </w:r>
      <w:r w:rsidRPr="000B15C2">
        <w:rPr>
          <w:shd w:val="clear" w:color="auto" w:fill="FFFFFF"/>
        </w:rPr>
        <w:t> (No. 2018/4). Lund University, CIRCLE-Center for Innovation, Research and Competences in the Learning Economy.</w:t>
      </w:r>
    </w:p>
    <w:p w:rsidR="00CA5027" w:rsidRPr="000B15C2" w:rsidRDefault="00274169" w:rsidP="00087FAC">
      <w:pPr>
        <w:pStyle w:val="NormalWeb"/>
        <w:shd w:val="clear" w:color="auto" w:fill="FFFFFF"/>
        <w:spacing w:line="480" w:lineRule="auto"/>
        <w:ind w:left="720" w:hanging="720"/>
        <w:textAlignment w:val="baseline"/>
        <w:rPr>
          <w:shd w:val="clear" w:color="auto" w:fill="FFFFFF"/>
        </w:rPr>
      </w:pPr>
      <w:r w:rsidRPr="000B15C2">
        <w:rPr>
          <w:shd w:val="clear" w:color="auto" w:fill="FFFFFF"/>
        </w:rPr>
        <w:t>Jorgensen, J. T. (2018). The Foreign Corrupt Practices Act Turns 40:" Reflections on Walmart's Enhanced Ethics &amp; Compliance Program". </w:t>
      </w:r>
      <w:r w:rsidRPr="000B15C2">
        <w:rPr>
          <w:i/>
          <w:iCs/>
          <w:shd w:val="clear" w:color="auto" w:fill="FFFFFF"/>
        </w:rPr>
        <w:t>Texas A&amp;M Law Review</w:t>
      </w:r>
      <w:r w:rsidRPr="000B15C2">
        <w:rPr>
          <w:shd w:val="clear" w:color="auto" w:fill="FFFFFF"/>
        </w:rPr>
        <w:t>, </w:t>
      </w:r>
      <w:r w:rsidRPr="000B15C2">
        <w:rPr>
          <w:i/>
          <w:iCs/>
          <w:shd w:val="clear" w:color="auto" w:fill="FFFFFF"/>
        </w:rPr>
        <w:t>5</w:t>
      </w:r>
      <w:r w:rsidRPr="000B15C2">
        <w:rPr>
          <w:shd w:val="clear" w:color="auto" w:fill="FFFFFF"/>
        </w:rPr>
        <w:t>(1), 237-252.</w:t>
      </w:r>
    </w:p>
    <w:p w:rsidR="003057B8" w:rsidRPr="000B15C2" w:rsidRDefault="003057B8" w:rsidP="00087FAC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B15C2">
        <w:rPr>
          <w:rFonts w:ascii="Times New Roman" w:eastAsia="Times New Roman" w:hAnsi="Times New Roman" w:cs="Times New Roman"/>
          <w:sz w:val="24"/>
          <w:szCs w:val="24"/>
        </w:rPr>
        <w:t>Kroger. (2017</w:t>
      </w:r>
      <w:r w:rsidRPr="003057B8">
        <w:rPr>
          <w:rFonts w:ascii="Times New Roman" w:eastAsia="Times New Roman" w:hAnsi="Times New Roman" w:cs="Times New Roman"/>
          <w:sz w:val="24"/>
          <w:szCs w:val="24"/>
        </w:rPr>
        <w:t>). Notice of 2017 annual meeting of shareholders: 2017 proxy statement and 2016 annual report. </w:t>
      </w:r>
      <w:r w:rsidRPr="000B15C2">
        <w:rPr>
          <w:rFonts w:ascii="Times New Roman" w:eastAsia="Times New Roman" w:hAnsi="Times New Roman" w:cs="Times New Roman"/>
          <w:i/>
          <w:iCs/>
          <w:sz w:val="24"/>
          <w:szCs w:val="24"/>
        </w:rPr>
        <w:t>The Kroger Company. </w:t>
      </w:r>
      <w:r w:rsidRPr="003057B8">
        <w:rPr>
          <w:rFonts w:ascii="Times New Roman" w:eastAsia="Times New Roman" w:hAnsi="Times New Roman" w:cs="Times New Roman"/>
          <w:sz w:val="24"/>
          <w:szCs w:val="24"/>
        </w:rPr>
        <w:t>Available from http://ir.kroger.com/Cache/1500099541.PDF?O=PDF&amp;T=&amp;Y=&amp;D=&amp;FID=1500099541&amp;iid=4004136</w:t>
      </w:r>
      <w:bookmarkStart w:id="0" w:name="_GoBack"/>
      <w:bookmarkEnd w:id="0"/>
    </w:p>
    <w:p w:rsidR="000B15C2" w:rsidRPr="000B15C2" w:rsidRDefault="000B15C2" w:rsidP="00087FAC">
      <w:pPr>
        <w:pStyle w:val="NormalWeb"/>
        <w:shd w:val="clear" w:color="auto" w:fill="FFFFFF"/>
        <w:spacing w:line="480" w:lineRule="auto"/>
        <w:ind w:left="720" w:hanging="720"/>
        <w:textAlignment w:val="baseline"/>
      </w:pPr>
      <w:r w:rsidRPr="000B15C2">
        <w:rPr>
          <w:bCs/>
          <w:shd w:val="clear" w:color="auto" w:fill="FFFFFF"/>
        </w:rPr>
        <w:fldChar w:fldCharType="begin"/>
      </w:r>
      <w:r w:rsidRPr="000B15C2">
        <w:rPr>
          <w:bCs/>
          <w:shd w:val="clear" w:color="auto" w:fill="FFFFFF"/>
        </w:rPr>
        <w:instrText xml:space="preserve"> HYPERLINK "Panos Mourdoukoutas, (2016). \“</w:instrText>
      </w:r>
      <w:r w:rsidRPr="000B15C2">
        <w:instrText>Walmart's Outdated Management Style Is Failing Customers.\” https://www.forbes.com/sites/panosmourdoukoutas/2016/01/30/walmarts-outdated-management-style-is-failing-customers/#60fb63e713ae</w:instrText>
      </w:r>
    </w:p>
    <w:p w:rsidR="000B15C2" w:rsidRPr="000B15C2" w:rsidRDefault="000B15C2" w:rsidP="00087FAC">
      <w:pPr>
        <w:pStyle w:val="NormalWeb"/>
        <w:shd w:val="clear" w:color="auto" w:fill="FFFFFF"/>
        <w:spacing w:line="480" w:lineRule="auto"/>
        <w:ind w:left="720" w:hanging="720"/>
        <w:textAlignment w:val="baseline"/>
      </w:pPr>
      <w:r w:rsidRPr="000B15C2">
        <w:rPr>
          <w:shd w:val="clear" w:color="auto" w:fill="FFFFFF"/>
        </w:rPr>
        <w:instrText>Sheldon, I. M. (2017). The competitiveness of agricultural product and input markets: a review and synthesis of recent research. </w:instrText>
      </w:r>
      <w:r w:rsidRPr="000B15C2">
        <w:rPr>
          <w:i/>
          <w:iCs/>
          <w:shd w:val="clear" w:color="auto" w:fill="FFFFFF"/>
        </w:rPr>
        <w:instrText>Journal of agricultural and applied economics</w:instrText>
      </w:r>
      <w:r w:rsidRPr="000B15C2">
        <w:rPr>
          <w:shd w:val="clear" w:color="auto" w:fill="FFFFFF"/>
        </w:rPr>
        <w:instrText>, </w:instrText>
      </w:r>
      <w:r w:rsidRPr="000B15C2">
        <w:rPr>
          <w:i/>
          <w:iCs/>
          <w:shd w:val="clear" w:color="auto" w:fill="FFFFFF"/>
        </w:rPr>
        <w:instrText>49</w:instrText>
      </w:r>
      <w:r w:rsidRPr="000B15C2">
        <w:rPr>
          <w:shd w:val="clear" w:color="auto" w:fill="FFFFFF"/>
        </w:rPr>
        <w:instrText>(1), 1-44.</w:instrText>
      </w:r>
    </w:p>
    <w:p w:rsidR="000B15C2" w:rsidRPr="000B15C2" w:rsidRDefault="000B15C2" w:rsidP="00087FAC">
      <w:pPr>
        <w:pStyle w:val="NormalWeb"/>
        <w:shd w:val="clear" w:color="auto" w:fill="FFFFFF"/>
        <w:spacing w:line="480" w:lineRule="auto"/>
        <w:ind w:left="720" w:hanging="720"/>
        <w:textAlignment w:val="baseline"/>
        <w:rPr>
          <w:rStyle w:val="Hyperlink"/>
          <w:color w:val="auto"/>
          <w:u w:val="none"/>
        </w:rPr>
      </w:pPr>
      <w:r w:rsidRPr="000B15C2">
        <w:rPr>
          <w:bCs/>
          <w:shd w:val="clear" w:color="auto" w:fill="FFFFFF"/>
        </w:rPr>
        <w:instrText xml:space="preserve"> " </w:instrText>
      </w:r>
      <w:r w:rsidRPr="000B15C2">
        <w:rPr>
          <w:bCs/>
          <w:shd w:val="clear" w:color="auto" w:fill="FFFFFF"/>
        </w:rPr>
        <w:fldChar w:fldCharType="separate"/>
      </w:r>
      <w:r w:rsidRPr="000B15C2">
        <w:rPr>
          <w:rStyle w:val="Hyperlink"/>
          <w:bCs/>
          <w:color w:val="auto"/>
          <w:u w:val="none"/>
          <w:shd w:val="clear" w:color="auto" w:fill="FFFFFF"/>
        </w:rPr>
        <w:t>Panos Mourdoukoutas, (2016). “</w:t>
      </w:r>
      <w:r w:rsidRPr="000B15C2">
        <w:rPr>
          <w:rStyle w:val="Hyperlink"/>
          <w:color w:val="auto"/>
          <w:u w:val="none"/>
        </w:rPr>
        <w:t>Walmart's Outdated Management Style Is Failing Customers.” https://www.forbes.com/sites/panosmourdoukoutas/2016/01/30/walmarts-outdated-management-style-is-failing-customers/#60fb63e713ae</w:t>
      </w:r>
    </w:p>
    <w:p w:rsidR="000B15C2" w:rsidRPr="000B15C2" w:rsidRDefault="000B15C2" w:rsidP="00087FAC">
      <w:pPr>
        <w:pStyle w:val="NormalWeb"/>
        <w:shd w:val="clear" w:color="auto" w:fill="FFFFFF"/>
        <w:spacing w:line="480" w:lineRule="auto"/>
        <w:ind w:left="720" w:hanging="720"/>
        <w:textAlignment w:val="baseline"/>
        <w:rPr>
          <w:rStyle w:val="Hyperlink"/>
          <w:color w:val="auto"/>
          <w:u w:val="none"/>
        </w:rPr>
      </w:pPr>
      <w:r w:rsidRPr="000B15C2">
        <w:rPr>
          <w:rStyle w:val="Hyperlink"/>
          <w:color w:val="auto"/>
          <w:u w:val="none"/>
          <w:shd w:val="clear" w:color="auto" w:fill="FFFFFF"/>
        </w:rPr>
        <w:t>Sheldon, I. M. (2017). The competitiveness of agricultural product and input markets: a review and synthesis of recent research. </w:t>
      </w:r>
      <w:r w:rsidRPr="000B15C2">
        <w:rPr>
          <w:rStyle w:val="Hyperlink"/>
          <w:i/>
          <w:iCs/>
          <w:color w:val="auto"/>
          <w:u w:val="none"/>
          <w:shd w:val="clear" w:color="auto" w:fill="FFFFFF"/>
        </w:rPr>
        <w:t>Journal of agricultural and applied economics</w:t>
      </w:r>
      <w:r w:rsidRPr="000B15C2">
        <w:rPr>
          <w:rStyle w:val="Hyperlink"/>
          <w:color w:val="auto"/>
          <w:u w:val="none"/>
          <w:shd w:val="clear" w:color="auto" w:fill="FFFFFF"/>
        </w:rPr>
        <w:t>, </w:t>
      </w:r>
      <w:r w:rsidRPr="000B15C2">
        <w:rPr>
          <w:rStyle w:val="Hyperlink"/>
          <w:i/>
          <w:iCs/>
          <w:color w:val="auto"/>
          <w:u w:val="none"/>
          <w:shd w:val="clear" w:color="auto" w:fill="FFFFFF"/>
        </w:rPr>
        <w:t>49</w:t>
      </w:r>
      <w:r w:rsidRPr="000B15C2">
        <w:rPr>
          <w:rStyle w:val="Hyperlink"/>
          <w:color w:val="auto"/>
          <w:u w:val="none"/>
          <w:shd w:val="clear" w:color="auto" w:fill="FFFFFF"/>
        </w:rPr>
        <w:t>(1), 1-44.</w:t>
      </w:r>
    </w:p>
    <w:p w:rsidR="0024098A" w:rsidRPr="000B15C2" w:rsidRDefault="000B15C2" w:rsidP="00087FAC">
      <w:pPr>
        <w:pStyle w:val="NormalWeb"/>
        <w:shd w:val="clear" w:color="auto" w:fill="FFFFFF"/>
        <w:spacing w:line="480" w:lineRule="auto"/>
        <w:ind w:left="720" w:hanging="720"/>
        <w:textAlignment w:val="baseline"/>
        <w:rPr>
          <w:shd w:val="clear" w:color="auto" w:fill="FFFFFF"/>
        </w:rPr>
      </w:pPr>
      <w:r w:rsidRPr="000B15C2">
        <w:rPr>
          <w:rStyle w:val="Hyperlink"/>
          <w:bCs/>
          <w:color w:val="auto"/>
          <w:shd w:val="clear" w:color="auto" w:fill="FFFFFF"/>
        </w:rPr>
        <w:t> </w:t>
      </w:r>
      <w:r w:rsidRPr="000B15C2">
        <w:rPr>
          <w:bCs/>
          <w:shd w:val="clear" w:color="auto" w:fill="FFFFFF"/>
        </w:rPr>
        <w:fldChar w:fldCharType="end"/>
      </w:r>
    </w:p>
    <w:sectPr w:rsidR="0024098A" w:rsidRPr="000B15C2" w:rsidSect="0078367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DDD" w:rsidRDefault="00AA5DDD" w:rsidP="00B8280C">
      <w:pPr>
        <w:spacing w:after="0" w:line="240" w:lineRule="auto"/>
      </w:pPr>
      <w:r>
        <w:separator/>
      </w:r>
    </w:p>
  </w:endnote>
  <w:endnote w:type="continuationSeparator" w:id="0">
    <w:p w:rsidR="00AA5DDD" w:rsidRDefault="00AA5DDD" w:rsidP="00B82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DDD" w:rsidRDefault="00AA5DDD" w:rsidP="00B8280C">
      <w:pPr>
        <w:spacing w:after="0" w:line="240" w:lineRule="auto"/>
      </w:pPr>
      <w:r>
        <w:separator/>
      </w:r>
    </w:p>
  </w:footnote>
  <w:footnote w:type="continuationSeparator" w:id="0">
    <w:p w:rsidR="00AA5DDD" w:rsidRDefault="00AA5DDD" w:rsidP="00B82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280C" w:rsidRPr="00B8280C" w:rsidRDefault="00B8280C" w:rsidP="00B8280C">
    <w:pPr>
      <w:pStyle w:val="Header"/>
      <w:rPr>
        <w:rFonts w:ascii="Times New Roman" w:hAnsi="Times New Roman" w:cs="Times New Roman"/>
        <w:sz w:val="24"/>
        <w:szCs w:val="24"/>
      </w:rPr>
    </w:pPr>
    <w:r w:rsidRPr="00B8280C">
      <w:rPr>
        <w:rFonts w:ascii="Times New Roman" w:hAnsi="Times New Roman" w:cs="Times New Roman"/>
        <w:sz w:val="24"/>
        <w:szCs w:val="24"/>
      </w:rPr>
      <w:t>WALMART INC. AND KROGER CO. ANALYSIS</w:t>
    </w:r>
    <w:r w:rsidRPr="00B8280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7465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28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28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28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7FA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B828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8280C" w:rsidRDefault="00B828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675" w:rsidRPr="00B8280C" w:rsidRDefault="00783675" w:rsidP="00783675">
    <w:pPr>
      <w:pStyle w:val="Header"/>
      <w:rPr>
        <w:rFonts w:ascii="Times New Roman" w:hAnsi="Times New Roman" w:cs="Times New Roman"/>
        <w:sz w:val="24"/>
        <w:szCs w:val="24"/>
      </w:rPr>
    </w:pPr>
    <w:r w:rsidRPr="00B8280C">
      <w:rPr>
        <w:rFonts w:ascii="Times New Roman" w:hAnsi="Times New Roman" w:cs="Times New Roman"/>
        <w:sz w:val="24"/>
        <w:szCs w:val="24"/>
      </w:rPr>
      <w:t>Running Head: WALMART INC. AND KROGER CO. ANALYSIS</w:t>
    </w:r>
    <w:r w:rsidRPr="00B8280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336544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828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28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28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7FA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828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83675" w:rsidRDefault="007836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6B5A7E"/>
    <w:multiLevelType w:val="multilevel"/>
    <w:tmpl w:val="CCDCA0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9F"/>
    <w:rsid w:val="0002116B"/>
    <w:rsid w:val="000265C9"/>
    <w:rsid w:val="0005369E"/>
    <w:rsid w:val="00056E80"/>
    <w:rsid w:val="00087FAC"/>
    <w:rsid w:val="000B15C2"/>
    <w:rsid w:val="001026A0"/>
    <w:rsid w:val="001260A0"/>
    <w:rsid w:val="00141C79"/>
    <w:rsid w:val="001432B1"/>
    <w:rsid w:val="001671B0"/>
    <w:rsid w:val="00185CE0"/>
    <w:rsid w:val="001D12F3"/>
    <w:rsid w:val="001F7291"/>
    <w:rsid w:val="0024098A"/>
    <w:rsid w:val="00254123"/>
    <w:rsid w:val="00257634"/>
    <w:rsid w:val="00274169"/>
    <w:rsid w:val="00274986"/>
    <w:rsid w:val="002C566D"/>
    <w:rsid w:val="003039F5"/>
    <w:rsid w:val="003057B8"/>
    <w:rsid w:val="00314529"/>
    <w:rsid w:val="00380EBB"/>
    <w:rsid w:val="003B0F44"/>
    <w:rsid w:val="003D235C"/>
    <w:rsid w:val="003E3BB4"/>
    <w:rsid w:val="00400586"/>
    <w:rsid w:val="004051F2"/>
    <w:rsid w:val="0040553B"/>
    <w:rsid w:val="00423EF8"/>
    <w:rsid w:val="0044358B"/>
    <w:rsid w:val="004974FF"/>
    <w:rsid w:val="004A1B8D"/>
    <w:rsid w:val="004A3BFF"/>
    <w:rsid w:val="004A63C4"/>
    <w:rsid w:val="004E061C"/>
    <w:rsid w:val="004E3306"/>
    <w:rsid w:val="005342B7"/>
    <w:rsid w:val="00557976"/>
    <w:rsid w:val="00573A46"/>
    <w:rsid w:val="005905B3"/>
    <w:rsid w:val="00591142"/>
    <w:rsid w:val="005A1EBA"/>
    <w:rsid w:val="005B320F"/>
    <w:rsid w:val="00621387"/>
    <w:rsid w:val="0068515D"/>
    <w:rsid w:val="00761753"/>
    <w:rsid w:val="00783675"/>
    <w:rsid w:val="007849EA"/>
    <w:rsid w:val="007A4EE4"/>
    <w:rsid w:val="007A57AA"/>
    <w:rsid w:val="007A5BB4"/>
    <w:rsid w:val="007B2BF3"/>
    <w:rsid w:val="00815921"/>
    <w:rsid w:val="008207DF"/>
    <w:rsid w:val="00851DD6"/>
    <w:rsid w:val="00852139"/>
    <w:rsid w:val="00854865"/>
    <w:rsid w:val="00855BAF"/>
    <w:rsid w:val="00860115"/>
    <w:rsid w:val="008843CA"/>
    <w:rsid w:val="00886FA2"/>
    <w:rsid w:val="00891AAA"/>
    <w:rsid w:val="008C5D40"/>
    <w:rsid w:val="008D586C"/>
    <w:rsid w:val="00924036"/>
    <w:rsid w:val="00A16278"/>
    <w:rsid w:val="00A763FA"/>
    <w:rsid w:val="00A95D9F"/>
    <w:rsid w:val="00A960E5"/>
    <w:rsid w:val="00AA5DDD"/>
    <w:rsid w:val="00AF3032"/>
    <w:rsid w:val="00B8280C"/>
    <w:rsid w:val="00BF3C0E"/>
    <w:rsid w:val="00C01B03"/>
    <w:rsid w:val="00C35320"/>
    <w:rsid w:val="00C47C6F"/>
    <w:rsid w:val="00C54858"/>
    <w:rsid w:val="00C841FA"/>
    <w:rsid w:val="00CA5027"/>
    <w:rsid w:val="00CE5D09"/>
    <w:rsid w:val="00D0219E"/>
    <w:rsid w:val="00D2577C"/>
    <w:rsid w:val="00D31441"/>
    <w:rsid w:val="00D66A3E"/>
    <w:rsid w:val="00D80CA7"/>
    <w:rsid w:val="00D85BBD"/>
    <w:rsid w:val="00D92F3D"/>
    <w:rsid w:val="00E061C8"/>
    <w:rsid w:val="00E70DC3"/>
    <w:rsid w:val="00E7424E"/>
    <w:rsid w:val="00E952B7"/>
    <w:rsid w:val="00E96C6F"/>
    <w:rsid w:val="00EF77BF"/>
    <w:rsid w:val="00F0371F"/>
    <w:rsid w:val="00F050D2"/>
    <w:rsid w:val="00F155F4"/>
    <w:rsid w:val="00F34B25"/>
    <w:rsid w:val="00F602B4"/>
    <w:rsid w:val="00F73E26"/>
    <w:rsid w:val="00F94D2C"/>
    <w:rsid w:val="00FA0DC7"/>
    <w:rsid w:val="00FB3514"/>
    <w:rsid w:val="00FE5061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AE8C7C-A130-45CF-889C-33114ACC0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A50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1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098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A50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B82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80C"/>
  </w:style>
  <w:style w:type="paragraph" w:styleId="Footer">
    <w:name w:val="footer"/>
    <w:basedOn w:val="Normal"/>
    <w:link w:val="FooterChar"/>
    <w:uiPriority w:val="99"/>
    <w:unhideWhenUsed/>
    <w:rsid w:val="00B82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80C"/>
  </w:style>
  <w:style w:type="character" w:styleId="Emphasis">
    <w:name w:val="Emphasis"/>
    <w:basedOn w:val="DefaultParagraphFont"/>
    <w:uiPriority w:val="20"/>
    <w:qFormat/>
    <w:rsid w:val="003057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2018-07-03T16:30:00Z</dcterms:created>
  <dcterms:modified xsi:type="dcterms:W3CDTF">2018-07-03T20:42:00Z</dcterms:modified>
</cp:coreProperties>
</file>