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45479" w14:textId="77777777" w:rsidR="00962697" w:rsidRDefault="00962697" w:rsidP="00962697">
      <w:pPr>
        <w:spacing w:line="480" w:lineRule="auto"/>
        <w:jc w:val="center"/>
        <w:rPr>
          <w:rFonts w:ascii="Times New Roman" w:hAnsi="Times New Roman" w:cs="Times New Roman"/>
          <w:sz w:val="24"/>
          <w:szCs w:val="24"/>
        </w:rPr>
      </w:pPr>
    </w:p>
    <w:p w14:paraId="6E099932" w14:textId="77777777" w:rsidR="00962697" w:rsidRDefault="00962697" w:rsidP="00962697">
      <w:pPr>
        <w:spacing w:line="480" w:lineRule="auto"/>
        <w:jc w:val="center"/>
        <w:rPr>
          <w:rFonts w:ascii="Times New Roman" w:hAnsi="Times New Roman" w:cs="Times New Roman"/>
          <w:sz w:val="24"/>
          <w:szCs w:val="24"/>
        </w:rPr>
      </w:pPr>
    </w:p>
    <w:p w14:paraId="0146FAF2" w14:textId="77777777" w:rsidR="00962697" w:rsidRDefault="00962697" w:rsidP="00962697">
      <w:pPr>
        <w:spacing w:line="480" w:lineRule="auto"/>
        <w:jc w:val="center"/>
        <w:rPr>
          <w:rFonts w:ascii="Times New Roman" w:hAnsi="Times New Roman" w:cs="Times New Roman"/>
          <w:sz w:val="24"/>
          <w:szCs w:val="24"/>
        </w:rPr>
      </w:pPr>
    </w:p>
    <w:p w14:paraId="1B15B90F" w14:textId="77777777" w:rsidR="00962697" w:rsidRDefault="00962697" w:rsidP="00962697">
      <w:pPr>
        <w:spacing w:line="480" w:lineRule="auto"/>
        <w:jc w:val="center"/>
        <w:rPr>
          <w:rFonts w:ascii="Times New Roman" w:hAnsi="Times New Roman" w:cs="Times New Roman"/>
          <w:sz w:val="24"/>
          <w:szCs w:val="24"/>
        </w:rPr>
      </w:pPr>
    </w:p>
    <w:p w14:paraId="6DE3A4FF" w14:textId="5611C4AB" w:rsidR="00E74D53" w:rsidRPr="00962697" w:rsidRDefault="00962697" w:rsidP="00962697">
      <w:pPr>
        <w:spacing w:line="480" w:lineRule="auto"/>
        <w:jc w:val="center"/>
        <w:rPr>
          <w:rFonts w:ascii="Times New Roman" w:hAnsi="Times New Roman" w:cs="Times New Roman"/>
          <w:b/>
          <w:sz w:val="24"/>
          <w:szCs w:val="24"/>
        </w:rPr>
      </w:pPr>
      <w:r w:rsidRPr="00962697">
        <w:rPr>
          <w:rFonts w:ascii="Times New Roman" w:hAnsi="Times New Roman" w:cs="Times New Roman"/>
          <w:b/>
          <w:sz w:val="24"/>
          <w:szCs w:val="24"/>
        </w:rPr>
        <w:t>Chronic Obstructive Pulmonary Disease (COPD)</w:t>
      </w:r>
    </w:p>
    <w:p w14:paraId="02B2C963" w14:textId="5A95BC98" w:rsidR="00962697" w:rsidRDefault="00962697" w:rsidP="0096269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719ACC1F" w14:textId="302C2B28" w:rsidR="00962697" w:rsidRDefault="00962697" w:rsidP="0096269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D70EC75" w14:textId="3F901345" w:rsidR="00962697" w:rsidRDefault="00962697" w:rsidP="0096269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29807187" w14:textId="58FE58A3" w:rsidR="00962697" w:rsidRDefault="00962697" w:rsidP="00962697">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14:paraId="154025FF" w14:textId="535DD940" w:rsidR="00962697" w:rsidRDefault="00962697" w:rsidP="0096269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2B692F32" w14:textId="77777777" w:rsidR="00962697" w:rsidRDefault="00962697" w:rsidP="00962697">
      <w:pPr>
        <w:spacing w:line="480" w:lineRule="auto"/>
        <w:jc w:val="center"/>
        <w:rPr>
          <w:rFonts w:ascii="Times New Roman" w:hAnsi="Times New Roman" w:cs="Times New Roman"/>
          <w:sz w:val="24"/>
          <w:szCs w:val="24"/>
        </w:rPr>
      </w:pPr>
    </w:p>
    <w:p w14:paraId="7D445FB9" w14:textId="77777777" w:rsidR="00962697" w:rsidRDefault="00962697" w:rsidP="00962697">
      <w:pPr>
        <w:spacing w:line="480" w:lineRule="auto"/>
        <w:jc w:val="center"/>
        <w:rPr>
          <w:rFonts w:ascii="Times New Roman" w:hAnsi="Times New Roman" w:cs="Times New Roman"/>
          <w:sz w:val="24"/>
          <w:szCs w:val="24"/>
        </w:rPr>
      </w:pPr>
    </w:p>
    <w:p w14:paraId="43193A80" w14:textId="77777777" w:rsidR="00962697" w:rsidRDefault="00962697" w:rsidP="00962697">
      <w:pPr>
        <w:spacing w:line="480" w:lineRule="auto"/>
        <w:jc w:val="center"/>
        <w:rPr>
          <w:rFonts w:ascii="Times New Roman" w:hAnsi="Times New Roman" w:cs="Times New Roman"/>
          <w:sz w:val="24"/>
          <w:szCs w:val="24"/>
        </w:rPr>
      </w:pPr>
    </w:p>
    <w:p w14:paraId="39E60D27" w14:textId="77777777" w:rsidR="00962697" w:rsidRDefault="00962697" w:rsidP="00962697">
      <w:pPr>
        <w:spacing w:line="480" w:lineRule="auto"/>
        <w:jc w:val="center"/>
        <w:rPr>
          <w:rFonts w:ascii="Times New Roman" w:hAnsi="Times New Roman" w:cs="Times New Roman"/>
          <w:sz w:val="24"/>
          <w:szCs w:val="24"/>
        </w:rPr>
      </w:pPr>
    </w:p>
    <w:p w14:paraId="4993640A" w14:textId="77777777" w:rsidR="00962697" w:rsidRDefault="00962697" w:rsidP="00962697">
      <w:pPr>
        <w:spacing w:line="480" w:lineRule="auto"/>
        <w:jc w:val="center"/>
        <w:rPr>
          <w:rFonts w:ascii="Times New Roman" w:hAnsi="Times New Roman" w:cs="Times New Roman"/>
          <w:sz w:val="24"/>
          <w:szCs w:val="24"/>
        </w:rPr>
      </w:pPr>
    </w:p>
    <w:p w14:paraId="3671A96D" w14:textId="77777777" w:rsidR="00962697" w:rsidRDefault="00962697" w:rsidP="00962697">
      <w:pPr>
        <w:spacing w:line="480" w:lineRule="auto"/>
        <w:jc w:val="center"/>
        <w:rPr>
          <w:rFonts w:ascii="Times New Roman" w:hAnsi="Times New Roman" w:cs="Times New Roman"/>
          <w:sz w:val="24"/>
          <w:szCs w:val="24"/>
        </w:rPr>
      </w:pPr>
    </w:p>
    <w:p w14:paraId="417D939D" w14:textId="77777777" w:rsidR="00962697" w:rsidRDefault="00962697" w:rsidP="00962697">
      <w:pPr>
        <w:spacing w:line="480" w:lineRule="auto"/>
        <w:jc w:val="center"/>
        <w:rPr>
          <w:rFonts w:ascii="Times New Roman" w:hAnsi="Times New Roman" w:cs="Times New Roman"/>
          <w:sz w:val="24"/>
          <w:szCs w:val="24"/>
        </w:rPr>
      </w:pPr>
    </w:p>
    <w:p w14:paraId="0994BFC9" w14:textId="77777777" w:rsidR="00962697" w:rsidRDefault="00962697" w:rsidP="00962697">
      <w:pPr>
        <w:spacing w:line="480" w:lineRule="auto"/>
        <w:jc w:val="center"/>
        <w:rPr>
          <w:rFonts w:ascii="Times New Roman" w:hAnsi="Times New Roman" w:cs="Times New Roman"/>
          <w:sz w:val="24"/>
          <w:szCs w:val="24"/>
        </w:rPr>
      </w:pPr>
    </w:p>
    <w:p w14:paraId="2A8E3C04" w14:textId="1BAA4D14" w:rsidR="00962697" w:rsidRDefault="00962697" w:rsidP="00962697">
      <w:pPr>
        <w:spacing w:line="480" w:lineRule="auto"/>
        <w:jc w:val="center"/>
        <w:rPr>
          <w:rFonts w:ascii="Times New Roman" w:hAnsi="Times New Roman" w:cs="Times New Roman"/>
          <w:b/>
          <w:sz w:val="24"/>
          <w:szCs w:val="24"/>
        </w:rPr>
      </w:pPr>
      <w:r w:rsidRPr="00962697">
        <w:rPr>
          <w:rFonts w:ascii="Times New Roman" w:hAnsi="Times New Roman" w:cs="Times New Roman"/>
          <w:b/>
          <w:sz w:val="24"/>
          <w:szCs w:val="24"/>
        </w:rPr>
        <w:lastRenderedPageBreak/>
        <w:t>Chronic Obstructive Pulmonary Disease (COPD)</w:t>
      </w:r>
    </w:p>
    <w:p w14:paraId="0C0BF6FA" w14:textId="002BD3B0" w:rsidR="007D7067" w:rsidRDefault="007D7067" w:rsidP="00E400E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Description of the Patient, Health Issues, </w:t>
      </w:r>
      <w:r w:rsidR="00E400E2">
        <w:rPr>
          <w:rFonts w:ascii="Times New Roman" w:hAnsi="Times New Roman" w:cs="Times New Roman"/>
          <w:b/>
          <w:sz w:val="24"/>
          <w:szCs w:val="24"/>
        </w:rPr>
        <w:t xml:space="preserve">Diagnoses, </w:t>
      </w:r>
      <w:r>
        <w:rPr>
          <w:rFonts w:ascii="Times New Roman" w:hAnsi="Times New Roman" w:cs="Times New Roman"/>
          <w:b/>
          <w:sz w:val="24"/>
          <w:szCs w:val="24"/>
        </w:rPr>
        <w:t>and Current Plan of Care</w:t>
      </w:r>
    </w:p>
    <w:p w14:paraId="2C64C026" w14:textId="302C2C4A" w:rsidR="00E400E2" w:rsidRDefault="00E400E2" w:rsidP="00E400E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Description of Patient and Health Issues </w:t>
      </w:r>
    </w:p>
    <w:p w14:paraId="2DFD457C" w14:textId="639FFF24" w:rsidR="00962697" w:rsidRDefault="00962697" w:rsidP="0096269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patient identified is suffering from chronic obstructive pulmonary disease (COPD). This is a condition in which an individual experiences persistent respiratory symptoms and airway limitation as a r</w:t>
      </w:r>
      <w:bookmarkStart w:id="0" w:name="_GoBack"/>
      <w:bookmarkEnd w:id="0"/>
      <w:r>
        <w:rPr>
          <w:rFonts w:ascii="Times New Roman" w:hAnsi="Times New Roman" w:cs="Times New Roman"/>
          <w:sz w:val="24"/>
          <w:szCs w:val="24"/>
        </w:rPr>
        <w:t xml:space="preserve">esult of alveolar and airway abnormalities (Centers for Disease Control and Prevention, 2021). This condition occurs when an individual is exposed to a significant amount of noxious particles of gases. COPD evolves and progresses over a given period. However, the rate of progression can be different among individuals. COPD is a combination of chronic bronchitis and emphysema (Centers for Disease Control and Prevention, 2021). </w:t>
      </w:r>
      <w:r w:rsidR="007D7067">
        <w:rPr>
          <w:rFonts w:ascii="Times New Roman" w:hAnsi="Times New Roman" w:cs="Times New Roman"/>
          <w:sz w:val="24"/>
          <w:szCs w:val="24"/>
        </w:rPr>
        <w:t xml:space="preserve">Chronic bronchitis is the inflammation of airways while emphysema is the loss of alveolar structure. </w:t>
      </w:r>
    </w:p>
    <w:p w14:paraId="4D9837C2" w14:textId="7E560A39" w:rsidR="007D7067" w:rsidRDefault="007D7067" w:rsidP="0096269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patient that was identified is a 46-year old man, who has been exposed to a significant amount of tobacco smoke. This patient was once a heavy smoker of cigarettes. When the patient first reported to the hospital, he reported different symptoms that led to a diagnosis. Some of the common symptoms reported were cough, breathlessness, sputum production, and wheezing. The patient experienced exertional breathlessness, which made him uncomfortable as observed by a clinician. The patient indicated that the cough is not only troublesome, but also persistent. The patient also indicated that he produces excess sputum. Other symptoms that were reported by the patient include increased wheeziness, high heart rate, and fever. </w:t>
      </w:r>
    </w:p>
    <w:p w14:paraId="086AB198" w14:textId="29ABDF20" w:rsidR="00E400E2" w:rsidRDefault="00E400E2" w:rsidP="00E400E2">
      <w:pPr>
        <w:spacing w:line="480" w:lineRule="auto"/>
        <w:rPr>
          <w:rFonts w:ascii="Times New Roman" w:hAnsi="Times New Roman" w:cs="Times New Roman"/>
          <w:b/>
          <w:sz w:val="24"/>
          <w:szCs w:val="24"/>
        </w:rPr>
      </w:pPr>
      <w:r w:rsidRPr="00E400E2">
        <w:rPr>
          <w:rFonts w:ascii="Times New Roman" w:hAnsi="Times New Roman" w:cs="Times New Roman"/>
          <w:b/>
          <w:sz w:val="24"/>
          <w:szCs w:val="24"/>
        </w:rPr>
        <w:t xml:space="preserve">Diagnoses </w:t>
      </w:r>
    </w:p>
    <w:p w14:paraId="419B8E5A" w14:textId="5F4EBC3C" w:rsidR="00E400E2" w:rsidRDefault="00E400E2" w:rsidP="00E400E2">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diagnosis for COPD in the patient was done using an accurate spirometry. Spirometry measures lung function based on two main factors which are lung function decline </w:t>
      </w:r>
      <w:r>
        <w:rPr>
          <w:rFonts w:ascii="Times New Roman" w:hAnsi="Times New Roman" w:cs="Times New Roman"/>
          <w:sz w:val="24"/>
          <w:szCs w:val="24"/>
        </w:rPr>
        <w:lastRenderedPageBreak/>
        <w:t xml:space="preserve">and severity of airflow limitation (Centers for Disease Control and Prevention, 2021). This tool divides two assessments which are forced vital capacity and forced expiratory volume per second. Forced vital capacity is the highest amount of air that a patient can blow out from full inspiration and expiration in a forced blow. On the other hand, forced expiratory volume per second is the highest amount of air that a patient can blow out in the first second in a forced blow (Centers for Disease Control and Prevention, 2021). </w:t>
      </w:r>
      <w:r w:rsidR="00F632B8">
        <w:rPr>
          <w:rFonts w:ascii="Times New Roman" w:hAnsi="Times New Roman" w:cs="Times New Roman"/>
          <w:sz w:val="24"/>
          <w:szCs w:val="24"/>
        </w:rPr>
        <w:t xml:space="preserve">When divided, one gets the value of the amount of air expired in the first second of a forced flow as a percentage. For the case of the patient identified, it was 70%. This high percentage shows that the patient has a severe case of COPD. </w:t>
      </w:r>
    </w:p>
    <w:p w14:paraId="6A982475" w14:textId="33A93CD5" w:rsidR="00F632B8" w:rsidRDefault="00F632B8" w:rsidP="00E400E2">
      <w:pPr>
        <w:spacing w:line="480" w:lineRule="auto"/>
        <w:rPr>
          <w:rFonts w:ascii="Times New Roman" w:hAnsi="Times New Roman" w:cs="Times New Roman"/>
          <w:b/>
          <w:sz w:val="24"/>
          <w:szCs w:val="24"/>
        </w:rPr>
      </w:pPr>
      <w:r w:rsidRPr="00F632B8">
        <w:rPr>
          <w:rFonts w:ascii="Times New Roman" w:hAnsi="Times New Roman" w:cs="Times New Roman"/>
          <w:b/>
          <w:sz w:val="24"/>
          <w:szCs w:val="24"/>
        </w:rPr>
        <w:t xml:space="preserve">Current Plan of Care </w:t>
      </w:r>
    </w:p>
    <w:p w14:paraId="7E8F8706" w14:textId="19A77A10" w:rsidR="00F632B8" w:rsidRDefault="00F632B8" w:rsidP="00E400E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plan of care for the patient suffering from COPD is aimed at improving the quality of life. The first aspect involved helping the patient to quit smoking. This involves avoiding tobacco use whether he is at home or at work. </w:t>
      </w:r>
      <w:r w:rsidR="007F1FBE">
        <w:rPr>
          <w:rFonts w:ascii="Times New Roman" w:hAnsi="Times New Roman" w:cs="Times New Roman"/>
          <w:sz w:val="24"/>
          <w:szCs w:val="24"/>
        </w:rPr>
        <w:t xml:space="preserve">The patient followed the Very Brief Advice as recommended by the National Centre for Smoking Cessation and Training. This tool contains measures such as quit rates that are based on personalized counseling. The patient was given medication to treat symptoms such as wheezing and coughing. Pulmonary rehabilitation was also used to teach the patient how to manage the symptoms of COPD. </w:t>
      </w:r>
    </w:p>
    <w:p w14:paraId="1E1152F0" w14:textId="2977860E" w:rsidR="007F1FBE" w:rsidRDefault="007F1FBE" w:rsidP="00E400E2">
      <w:pPr>
        <w:spacing w:line="480" w:lineRule="auto"/>
        <w:rPr>
          <w:rFonts w:ascii="Times New Roman" w:hAnsi="Times New Roman" w:cs="Times New Roman"/>
          <w:b/>
          <w:sz w:val="24"/>
          <w:szCs w:val="24"/>
        </w:rPr>
      </w:pPr>
      <w:r w:rsidRPr="007F1FBE">
        <w:rPr>
          <w:rFonts w:ascii="Times New Roman" w:hAnsi="Times New Roman" w:cs="Times New Roman"/>
          <w:b/>
          <w:sz w:val="24"/>
          <w:szCs w:val="24"/>
        </w:rPr>
        <w:t>Clinic Setting, Healthcare Providers, and Support Staff</w:t>
      </w:r>
    </w:p>
    <w:p w14:paraId="695E9FA6" w14:textId="0B7BB161" w:rsidR="007F1FBE" w:rsidRDefault="007F1FBE" w:rsidP="00E400E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clinic setting for the patient includes humidity level of ab0ve 40% and air temperature of 70 degrees Celsius. The clinic setting contains modern air conditioning and heating systems including humidifiers and dehumidifiers. The healthcare providers that are involved in treating </w:t>
      </w:r>
      <w:r w:rsidR="003B5243">
        <w:rPr>
          <w:rFonts w:ascii="Times New Roman" w:hAnsi="Times New Roman" w:cs="Times New Roman"/>
          <w:sz w:val="24"/>
          <w:szCs w:val="24"/>
        </w:rPr>
        <w:t xml:space="preserve">the patient include one primary care physician, one pulmonologist, one </w:t>
      </w:r>
      <w:r w:rsidR="003B5243">
        <w:rPr>
          <w:rFonts w:ascii="Times New Roman" w:hAnsi="Times New Roman" w:cs="Times New Roman"/>
          <w:sz w:val="24"/>
          <w:szCs w:val="24"/>
        </w:rPr>
        <w:lastRenderedPageBreak/>
        <w:t xml:space="preserve">respiratory therapist, one dietician, one nutritionist, one exercise specialist, and one counselor or therapist. The support staff that helped include general practitioner, pharmacist, thoracic surgeon, and palliative care team. </w:t>
      </w:r>
    </w:p>
    <w:p w14:paraId="23507B41" w14:textId="352FF3A9" w:rsidR="003B5243" w:rsidRDefault="003B5243" w:rsidP="00E400E2">
      <w:pPr>
        <w:spacing w:line="480" w:lineRule="auto"/>
        <w:rPr>
          <w:rFonts w:ascii="Times New Roman" w:hAnsi="Times New Roman" w:cs="Times New Roman"/>
          <w:b/>
          <w:sz w:val="24"/>
          <w:szCs w:val="24"/>
        </w:rPr>
      </w:pPr>
      <w:r w:rsidRPr="003B5243">
        <w:rPr>
          <w:rFonts w:ascii="Times New Roman" w:hAnsi="Times New Roman" w:cs="Times New Roman"/>
          <w:b/>
          <w:sz w:val="24"/>
          <w:szCs w:val="24"/>
        </w:rPr>
        <w:t xml:space="preserve">Description of the Patients/Diagnoses in the Clinic </w:t>
      </w:r>
    </w:p>
    <w:p w14:paraId="0BA36D0B" w14:textId="3057667B" w:rsidR="003B5243" w:rsidRDefault="003B5243" w:rsidP="00E400E2">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Most of the patients in the clinic are above the age of 35 years. Apart from this, the patients have a history of smoking and have all recorded symptoms such exceptional breathlessness, sputum production, wheeziness, and chronic cough. The spirometry ratio of all the patients was above 70%. </w:t>
      </w:r>
    </w:p>
    <w:p w14:paraId="0233A8C0" w14:textId="12DD6F65" w:rsidR="00A06F5D" w:rsidRDefault="00A06F5D" w:rsidP="00E400E2">
      <w:pPr>
        <w:spacing w:line="480" w:lineRule="auto"/>
        <w:rPr>
          <w:rFonts w:ascii="Times New Roman" w:hAnsi="Times New Roman" w:cs="Times New Roman"/>
          <w:b/>
          <w:sz w:val="24"/>
          <w:szCs w:val="24"/>
        </w:rPr>
      </w:pPr>
      <w:r w:rsidRPr="00A06F5D">
        <w:rPr>
          <w:rFonts w:ascii="Times New Roman" w:hAnsi="Times New Roman" w:cs="Times New Roman"/>
          <w:b/>
          <w:sz w:val="24"/>
          <w:szCs w:val="24"/>
        </w:rPr>
        <w:t xml:space="preserve">Proposed Care Coordination Model </w:t>
      </w:r>
    </w:p>
    <w:p w14:paraId="54073E86" w14:textId="5E560CA3" w:rsidR="00A06F5D" w:rsidRDefault="00A06F5D" w:rsidP="00E400E2">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proposed care coordination model for this patients and other patients with similar conditions is the chronic care model. This model provides links to health system support, community resources, and self-management programs (</w:t>
      </w:r>
      <w:r w:rsidR="00D02AA0">
        <w:rPr>
          <w:rFonts w:ascii="Times New Roman" w:hAnsi="Times New Roman" w:cs="Times New Roman"/>
          <w:sz w:val="24"/>
          <w:szCs w:val="24"/>
        </w:rPr>
        <w:t>Rural Health Information Hub, 2021</w:t>
      </w:r>
      <w:r>
        <w:rPr>
          <w:rFonts w:ascii="Times New Roman" w:hAnsi="Times New Roman" w:cs="Times New Roman"/>
          <w:sz w:val="24"/>
          <w:szCs w:val="24"/>
        </w:rPr>
        <w:t xml:space="preserve">). The chronic care model can be used in providing detailed information about COPD. For example, it can provide information on the use and adherence to medication, as well as, the management of the condition. </w:t>
      </w:r>
      <w:r w:rsidR="00D02AA0">
        <w:rPr>
          <w:rFonts w:ascii="Times New Roman" w:hAnsi="Times New Roman" w:cs="Times New Roman"/>
          <w:sz w:val="24"/>
          <w:szCs w:val="24"/>
        </w:rPr>
        <w:t xml:space="preserve">It offers education on self-management and behavior change (Rural Health Information Hub, 2021). Coaching from a healthcare professional is also included in the program. </w:t>
      </w:r>
    </w:p>
    <w:p w14:paraId="769416BC" w14:textId="77777777" w:rsidR="00D02AA0" w:rsidRDefault="00D02AA0" w:rsidP="00E400E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model will be effective for patients with similar diagnoses as indicated above. This model will ensure that patients receive organizational support (Rural Health Information Hub, 2021). This means that healthcare providers must focus on providing safe and high-quality care. The model allows for community linkages, which will ensure that patients are provided with integrated and comprehensive care. Patients can learn self-management support strategy when </w:t>
      </w:r>
      <w:r>
        <w:rPr>
          <w:rFonts w:ascii="Times New Roman" w:hAnsi="Times New Roman" w:cs="Times New Roman"/>
          <w:sz w:val="24"/>
          <w:szCs w:val="24"/>
        </w:rPr>
        <w:lastRenderedPageBreak/>
        <w:t>this model is applied (Rural Health Information Hub, 2021). For example, they can set goals and develop actions for achieving them. Further, patients can receive support when making decisions about their health or condition.</w:t>
      </w:r>
    </w:p>
    <w:p w14:paraId="4C1F46F8" w14:textId="77777777" w:rsidR="00D43FD3" w:rsidRDefault="00D02AA0" w:rsidP="00E400E2">
      <w:pPr>
        <w:spacing w:line="480" w:lineRule="auto"/>
        <w:rPr>
          <w:rFonts w:ascii="Times New Roman" w:hAnsi="Times New Roman" w:cs="Times New Roman"/>
          <w:sz w:val="24"/>
          <w:szCs w:val="24"/>
        </w:rPr>
      </w:pPr>
      <w:r>
        <w:rPr>
          <w:rFonts w:ascii="Times New Roman" w:hAnsi="Times New Roman" w:cs="Times New Roman"/>
          <w:sz w:val="24"/>
          <w:szCs w:val="24"/>
        </w:rPr>
        <w:tab/>
      </w:r>
      <w:r w:rsidR="00D43FD3">
        <w:rPr>
          <w:rFonts w:ascii="Times New Roman" w:hAnsi="Times New Roman" w:cs="Times New Roman"/>
          <w:sz w:val="24"/>
          <w:szCs w:val="24"/>
        </w:rPr>
        <w:t xml:space="preserve">This model will fit the current clinical setting in different ways. The model will link healthcare organization and the available community resources in the treatment of COPD. When factors such as decision support systems, clinical information systems, and self-management support are applied, the need for inpatient visits will be reduced. Therefore, the role of the community is significant in ensuring that the model is a perfect fit. </w:t>
      </w:r>
    </w:p>
    <w:p w14:paraId="7C6A5238" w14:textId="77777777" w:rsidR="00D43FD3" w:rsidRDefault="00D43FD3" w:rsidP="00E400E2">
      <w:pPr>
        <w:spacing w:line="480" w:lineRule="auto"/>
        <w:rPr>
          <w:rFonts w:ascii="Times New Roman" w:hAnsi="Times New Roman" w:cs="Times New Roman"/>
          <w:sz w:val="24"/>
          <w:szCs w:val="24"/>
        </w:rPr>
      </w:pPr>
    </w:p>
    <w:p w14:paraId="15E11F43" w14:textId="77777777" w:rsidR="00D43FD3" w:rsidRDefault="00D43FD3" w:rsidP="00E400E2">
      <w:pPr>
        <w:spacing w:line="480" w:lineRule="auto"/>
        <w:rPr>
          <w:rFonts w:ascii="Times New Roman" w:hAnsi="Times New Roman" w:cs="Times New Roman"/>
          <w:sz w:val="24"/>
          <w:szCs w:val="24"/>
        </w:rPr>
      </w:pPr>
    </w:p>
    <w:p w14:paraId="78791CFC" w14:textId="77777777" w:rsidR="00D43FD3" w:rsidRDefault="00D43FD3" w:rsidP="00E400E2">
      <w:pPr>
        <w:spacing w:line="480" w:lineRule="auto"/>
        <w:rPr>
          <w:rFonts w:ascii="Times New Roman" w:hAnsi="Times New Roman" w:cs="Times New Roman"/>
          <w:sz w:val="24"/>
          <w:szCs w:val="24"/>
        </w:rPr>
      </w:pPr>
    </w:p>
    <w:p w14:paraId="5959F2F8" w14:textId="77777777" w:rsidR="00D43FD3" w:rsidRDefault="00D43FD3" w:rsidP="00E400E2">
      <w:pPr>
        <w:spacing w:line="480" w:lineRule="auto"/>
        <w:rPr>
          <w:rFonts w:ascii="Times New Roman" w:hAnsi="Times New Roman" w:cs="Times New Roman"/>
          <w:sz w:val="24"/>
          <w:szCs w:val="24"/>
        </w:rPr>
      </w:pPr>
    </w:p>
    <w:p w14:paraId="6ACB0502" w14:textId="77777777" w:rsidR="00D43FD3" w:rsidRDefault="00D43FD3" w:rsidP="00E400E2">
      <w:pPr>
        <w:spacing w:line="480" w:lineRule="auto"/>
        <w:rPr>
          <w:rFonts w:ascii="Times New Roman" w:hAnsi="Times New Roman" w:cs="Times New Roman"/>
          <w:sz w:val="24"/>
          <w:szCs w:val="24"/>
        </w:rPr>
      </w:pPr>
    </w:p>
    <w:p w14:paraId="098C13AB" w14:textId="77777777" w:rsidR="00D43FD3" w:rsidRDefault="00D43FD3" w:rsidP="00E400E2">
      <w:pPr>
        <w:spacing w:line="480" w:lineRule="auto"/>
        <w:rPr>
          <w:rFonts w:ascii="Times New Roman" w:hAnsi="Times New Roman" w:cs="Times New Roman"/>
          <w:sz w:val="24"/>
          <w:szCs w:val="24"/>
        </w:rPr>
      </w:pPr>
    </w:p>
    <w:p w14:paraId="5DDB3700" w14:textId="77777777" w:rsidR="00D43FD3" w:rsidRDefault="00D43FD3" w:rsidP="00E400E2">
      <w:pPr>
        <w:spacing w:line="480" w:lineRule="auto"/>
        <w:rPr>
          <w:rFonts w:ascii="Times New Roman" w:hAnsi="Times New Roman" w:cs="Times New Roman"/>
          <w:sz w:val="24"/>
          <w:szCs w:val="24"/>
        </w:rPr>
      </w:pPr>
    </w:p>
    <w:p w14:paraId="3DD9D776" w14:textId="77777777" w:rsidR="00D43FD3" w:rsidRDefault="00D43FD3" w:rsidP="00E400E2">
      <w:pPr>
        <w:spacing w:line="480" w:lineRule="auto"/>
        <w:rPr>
          <w:rFonts w:ascii="Times New Roman" w:hAnsi="Times New Roman" w:cs="Times New Roman"/>
          <w:sz w:val="24"/>
          <w:szCs w:val="24"/>
        </w:rPr>
      </w:pPr>
    </w:p>
    <w:p w14:paraId="692BA940" w14:textId="77777777" w:rsidR="00D43FD3" w:rsidRDefault="00D43FD3" w:rsidP="00E400E2">
      <w:pPr>
        <w:spacing w:line="480" w:lineRule="auto"/>
        <w:rPr>
          <w:rFonts w:ascii="Times New Roman" w:hAnsi="Times New Roman" w:cs="Times New Roman"/>
          <w:sz w:val="24"/>
          <w:szCs w:val="24"/>
        </w:rPr>
      </w:pPr>
    </w:p>
    <w:p w14:paraId="4B08DEDB" w14:textId="77777777" w:rsidR="00D43FD3" w:rsidRDefault="00D43FD3" w:rsidP="00E400E2">
      <w:pPr>
        <w:spacing w:line="480" w:lineRule="auto"/>
        <w:rPr>
          <w:rFonts w:ascii="Times New Roman" w:hAnsi="Times New Roman" w:cs="Times New Roman"/>
          <w:sz w:val="24"/>
          <w:szCs w:val="24"/>
        </w:rPr>
      </w:pPr>
    </w:p>
    <w:p w14:paraId="2E5A52E6" w14:textId="77777777" w:rsidR="00D43FD3" w:rsidRDefault="00D43FD3" w:rsidP="00E400E2">
      <w:pPr>
        <w:spacing w:line="480" w:lineRule="auto"/>
        <w:rPr>
          <w:rFonts w:ascii="Times New Roman" w:hAnsi="Times New Roman" w:cs="Times New Roman"/>
          <w:sz w:val="24"/>
          <w:szCs w:val="24"/>
        </w:rPr>
      </w:pPr>
    </w:p>
    <w:p w14:paraId="5A2B0524" w14:textId="77777777" w:rsidR="00D43FD3" w:rsidRDefault="00D43FD3" w:rsidP="00E400E2">
      <w:pPr>
        <w:spacing w:line="480" w:lineRule="auto"/>
        <w:rPr>
          <w:rFonts w:ascii="Times New Roman" w:hAnsi="Times New Roman" w:cs="Times New Roman"/>
          <w:sz w:val="24"/>
          <w:szCs w:val="24"/>
        </w:rPr>
      </w:pPr>
    </w:p>
    <w:p w14:paraId="47107B46" w14:textId="6E90C6A5" w:rsidR="00D02AA0" w:rsidRDefault="00D43FD3" w:rsidP="00D43FD3">
      <w:pPr>
        <w:spacing w:line="480" w:lineRule="auto"/>
        <w:jc w:val="center"/>
        <w:rPr>
          <w:rFonts w:ascii="Times New Roman" w:hAnsi="Times New Roman" w:cs="Times New Roman"/>
          <w:b/>
          <w:sz w:val="24"/>
          <w:szCs w:val="24"/>
        </w:rPr>
      </w:pPr>
      <w:r w:rsidRPr="00D43FD3">
        <w:rPr>
          <w:rFonts w:ascii="Times New Roman" w:hAnsi="Times New Roman" w:cs="Times New Roman"/>
          <w:b/>
          <w:sz w:val="24"/>
          <w:szCs w:val="24"/>
        </w:rPr>
        <w:lastRenderedPageBreak/>
        <w:t>References</w:t>
      </w:r>
    </w:p>
    <w:p w14:paraId="3D7EA74D" w14:textId="01B9CD78" w:rsidR="00D43FD3" w:rsidRDefault="00D43FD3" w:rsidP="00D43FD3">
      <w:pPr>
        <w:spacing w:line="480" w:lineRule="auto"/>
        <w:rPr>
          <w:rFonts w:ascii="Times New Roman" w:hAnsi="Times New Roman" w:cs="Times New Roman"/>
          <w:sz w:val="24"/>
          <w:szCs w:val="24"/>
        </w:rPr>
      </w:pPr>
      <w:r>
        <w:rPr>
          <w:rFonts w:ascii="Times New Roman" w:hAnsi="Times New Roman" w:cs="Times New Roman"/>
          <w:sz w:val="24"/>
          <w:szCs w:val="24"/>
        </w:rPr>
        <w:t xml:space="preserve">Centers for Disease Control and Prevention (2021). COPD: Symptoms, diagnosis, and treatment. </w:t>
      </w:r>
    </w:p>
    <w:p w14:paraId="54B6BE92" w14:textId="4648FCBC" w:rsidR="00D43FD3" w:rsidRDefault="00D43FD3" w:rsidP="00D43FD3">
      <w:pPr>
        <w:spacing w:line="480" w:lineRule="auto"/>
        <w:rPr>
          <w:rFonts w:ascii="Times New Roman" w:hAnsi="Times New Roman" w:cs="Times New Roman"/>
          <w:sz w:val="24"/>
          <w:szCs w:val="24"/>
        </w:rPr>
      </w:pPr>
      <w:r>
        <w:rPr>
          <w:rFonts w:ascii="Times New Roman" w:hAnsi="Times New Roman" w:cs="Times New Roman"/>
          <w:sz w:val="24"/>
          <w:szCs w:val="24"/>
        </w:rPr>
        <w:tab/>
      </w:r>
      <w:r w:rsidRPr="00D43FD3">
        <w:rPr>
          <w:rFonts w:ascii="Times New Roman" w:hAnsi="Times New Roman" w:cs="Times New Roman"/>
          <w:sz w:val="24"/>
          <w:szCs w:val="24"/>
        </w:rPr>
        <w:t>https://www.cdc.gov/copd/features/copd-symptoms-diagnosis-treatment.html</w:t>
      </w:r>
    </w:p>
    <w:p w14:paraId="4321A05A" w14:textId="372D9AE3" w:rsidR="00D43FD3" w:rsidRDefault="00D43FD3" w:rsidP="00D43FD3">
      <w:pPr>
        <w:spacing w:line="480" w:lineRule="auto"/>
        <w:rPr>
          <w:rFonts w:ascii="Times New Roman" w:hAnsi="Times New Roman" w:cs="Times New Roman"/>
          <w:sz w:val="24"/>
          <w:szCs w:val="24"/>
        </w:rPr>
      </w:pPr>
      <w:r>
        <w:rPr>
          <w:rFonts w:ascii="Times New Roman" w:hAnsi="Times New Roman" w:cs="Times New Roman"/>
          <w:sz w:val="24"/>
          <w:szCs w:val="24"/>
        </w:rPr>
        <w:t xml:space="preserve">Rural Health Information Hub (2021). Chronic care/ chronic disease management models for </w:t>
      </w:r>
    </w:p>
    <w:p w14:paraId="6B9BD1CD" w14:textId="36C479D9" w:rsidR="00D43FD3" w:rsidRPr="00D43FD3" w:rsidRDefault="00D43FD3" w:rsidP="00D43FD3">
      <w:pPr>
        <w:spacing w:line="480" w:lineRule="auto"/>
        <w:ind w:left="720"/>
        <w:rPr>
          <w:rFonts w:ascii="Times New Roman" w:hAnsi="Times New Roman" w:cs="Times New Roman"/>
          <w:color w:val="000000" w:themeColor="text1"/>
          <w:sz w:val="24"/>
          <w:szCs w:val="24"/>
        </w:rPr>
      </w:pPr>
      <w:r>
        <w:rPr>
          <w:rFonts w:ascii="Times New Roman" w:hAnsi="Times New Roman" w:cs="Times New Roman"/>
          <w:sz w:val="24"/>
          <w:szCs w:val="24"/>
        </w:rPr>
        <w:t xml:space="preserve">COPD. </w:t>
      </w:r>
      <w:r w:rsidRPr="00D43FD3">
        <w:rPr>
          <w:rFonts w:ascii="Times New Roman" w:hAnsi="Times New Roman" w:cs="Times New Roman"/>
          <w:sz w:val="24"/>
          <w:szCs w:val="24"/>
        </w:rPr>
        <w:t>h</w:t>
      </w:r>
      <w:hyperlink r:id="rId7" w:history="1">
        <w:r w:rsidRPr="00D43FD3">
          <w:rPr>
            <w:rStyle w:val="Hyperlink"/>
            <w:rFonts w:ascii="Times New Roman" w:hAnsi="Times New Roman" w:cs="Times New Roman"/>
            <w:color w:val="000000" w:themeColor="text1"/>
            <w:sz w:val="24"/>
            <w:szCs w:val="24"/>
            <w:u w:val="none"/>
          </w:rPr>
          <w:t>ttps://www.ruralhealthinfo.org/toolkits/copd/2/non-pharmacologic-t</w:t>
        </w:r>
      </w:hyperlink>
      <w:r w:rsidRPr="00D43FD3">
        <w:rPr>
          <w:rFonts w:ascii="Times New Roman" w:hAnsi="Times New Roman" w:cs="Times New Roman"/>
          <w:color w:val="000000" w:themeColor="text1"/>
          <w:sz w:val="24"/>
          <w:szCs w:val="24"/>
        </w:rPr>
        <w:t>reatment/management</w:t>
      </w:r>
    </w:p>
    <w:p w14:paraId="6F5BC0B8" w14:textId="77777777" w:rsidR="00962697" w:rsidRPr="00962697" w:rsidRDefault="00962697" w:rsidP="00962697">
      <w:pPr>
        <w:spacing w:line="480" w:lineRule="auto"/>
        <w:rPr>
          <w:rFonts w:ascii="Times New Roman" w:hAnsi="Times New Roman" w:cs="Times New Roman"/>
          <w:sz w:val="24"/>
          <w:szCs w:val="24"/>
        </w:rPr>
      </w:pPr>
    </w:p>
    <w:sectPr w:rsidR="00962697" w:rsidRPr="00962697" w:rsidSect="006750C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1779C" w14:textId="77777777" w:rsidR="00865B26" w:rsidRDefault="00865B26">
      <w:pPr>
        <w:spacing w:after="0" w:line="240" w:lineRule="auto"/>
      </w:pPr>
      <w:r>
        <w:separator/>
      </w:r>
    </w:p>
  </w:endnote>
  <w:endnote w:type="continuationSeparator" w:id="0">
    <w:p w14:paraId="63B38775" w14:textId="77777777" w:rsidR="00865B26" w:rsidRDefault="0086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164A3" w14:textId="77777777" w:rsidR="00865B26" w:rsidRDefault="00865B26">
      <w:pPr>
        <w:spacing w:after="0" w:line="240" w:lineRule="auto"/>
      </w:pPr>
      <w:r>
        <w:separator/>
      </w:r>
    </w:p>
  </w:footnote>
  <w:footnote w:type="continuationSeparator" w:id="0">
    <w:p w14:paraId="122E9E2D" w14:textId="77777777" w:rsidR="00865B26" w:rsidRDefault="0086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A3EE3" w14:textId="77777777" w:rsidR="00EF6258" w:rsidRPr="00582D4C" w:rsidRDefault="003359D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D43FD3">
          <w:rPr>
            <w:rFonts w:ascii="Times New Roman" w:hAnsi="Times New Roman" w:cs="Times New Roman"/>
            <w:noProof/>
            <w:sz w:val="24"/>
            <w:szCs w:val="24"/>
          </w:rPr>
          <w:t>2</w:t>
        </w:r>
        <w:r w:rsidRPr="00582D4C">
          <w:rPr>
            <w:rFonts w:ascii="Times New Roman" w:hAnsi="Times New Roman" w:cs="Times New Roman"/>
            <w:sz w:val="24"/>
            <w:szCs w:val="24"/>
          </w:rPr>
          <w:fldChar w:fldCharType="end"/>
        </w:r>
      </w:sdtContent>
    </w:sdt>
  </w:p>
  <w:p w14:paraId="476B6DAB" w14:textId="77777777"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79872" w14:textId="77777777" w:rsidR="00EF6258" w:rsidRPr="00582D4C" w:rsidRDefault="003359D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D43FD3">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12304A9F" w14:textId="77777777"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4CE1"/>
    <w:multiLevelType w:val="hybridMultilevel"/>
    <w:tmpl w:val="175EC6DC"/>
    <w:lvl w:ilvl="0" w:tplc="36D020BC">
      <w:start w:val="1"/>
      <w:numFmt w:val="bullet"/>
      <w:lvlText w:val=""/>
      <w:lvlJc w:val="left"/>
      <w:pPr>
        <w:ind w:left="720" w:hanging="360"/>
      </w:pPr>
      <w:rPr>
        <w:rFonts w:ascii="Wingdings" w:hAnsi="Wingdings" w:hint="default"/>
      </w:rPr>
    </w:lvl>
    <w:lvl w:ilvl="1" w:tplc="2724017E" w:tentative="1">
      <w:start w:val="1"/>
      <w:numFmt w:val="bullet"/>
      <w:lvlText w:val="o"/>
      <w:lvlJc w:val="left"/>
      <w:pPr>
        <w:ind w:left="1440" w:hanging="360"/>
      </w:pPr>
      <w:rPr>
        <w:rFonts w:ascii="Courier New" w:hAnsi="Courier New" w:cs="Courier New" w:hint="default"/>
      </w:rPr>
    </w:lvl>
    <w:lvl w:ilvl="2" w:tplc="821C1042" w:tentative="1">
      <w:start w:val="1"/>
      <w:numFmt w:val="bullet"/>
      <w:lvlText w:val=""/>
      <w:lvlJc w:val="left"/>
      <w:pPr>
        <w:ind w:left="2160" w:hanging="360"/>
      </w:pPr>
      <w:rPr>
        <w:rFonts w:ascii="Wingdings" w:hAnsi="Wingdings" w:hint="default"/>
      </w:rPr>
    </w:lvl>
    <w:lvl w:ilvl="3" w:tplc="014C05EC" w:tentative="1">
      <w:start w:val="1"/>
      <w:numFmt w:val="bullet"/>
      <w:lvlText w:val=""/>
      <w:lvlJc w:val="left"/>
      <w:pPr>
        <w:ind w:left="2880" w:hanging="360"/>
      </w:pPr>
      <w:rPr>
        <w:rFonts w:ascii="Symbol" w:hAnsi="Symbol" w:hint="default"/>
      </w:rPr>
    </w:lvl>
    <w:lvl w:ilvl="4" w:tplc="770EF8A8" w:tentative="1">
      <w:start w:val="1"/>
      <w:numFmt w:val="bullet"/>
      <w:lvlText w:val="o"/>
      <w:lvlJc w:val="left"/>
      <w:pPr>
        <w:ind w:left="3600" w:hanging="360"/>
      </w:pPr>
      <w:rPr>
        <w:rFonts w:ascii="Courier New" w:hAnsi="Courier New" w:cs="Courier New" w:hint="default"/>
      </w:rPr>
    </w:lvl>
    <w:lvl w:ilvl="5" w:tplc="F03E071C" w:tentative="1">
      <w:start w:val="1"/>
      <w:numFmt w:val="bullet"/>
      <w:lvlText w:val=""/>
      <w:lvlJc w:val="left"/>
      <w:pPr>
        <w:ind w:left="4320" w:hanging="360"/>
      </w:pPr>
      <w:rPr>
        <w:rFonts w:ascii="Wingdings" w:hAnsi="Wingdings" w:hint="default"/>
      </w:rPr>
    </w:lvl>
    <w:lvl w:ilvl="6" w:tplc="3FD2C12E" w:tentative="1">
      <w:start w:val="1"/>
      <w:numFmt w:val="bullet"/>
      <w:lvlText w:val=""/>
      <w:lvlJc w:val="left"/>
      <w:pPr>
        <w:ind w:left="5040" w:hanging="360"/>
      </w:pPr>
      <w:rPr>
        <w:rFonts w:ascii="Symbol" w:hAnsi="Symbol" w:hint="default"/>
      </w:rPr>
    </w:lvl>
    <w:lvl w:ilvl="7" w:tplc="969A2380" w:tentative="1">
      <w:start w:val="1"/>
      <w:numFmt w:val="bullet"/>
      <w:lvlText w:val="o"/>
      <w:lvlJc w:val="left"/>
      <w:pPr>
        <w:ind w:left="5760" w:hanging="360"/>
      </w:pPr>
      <w:rPr>
        <w:rFonts w:ascii="Courier New" w:hAnsi="Courier New" w:cs="Courier New" w:hint="default"/>
      </w:rPr>
    </w:lvl>
    <w:lvl w:ilvl="8" w:tplc="594E8FB6"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97A64E6A">
      <w:start w:val="1"/>
      <w:numFmt w:val="lowerRoman"/>
      <w:lvlText w:val="%1."/>
      <w:lvlJc w:val="right"/>
      <w:pPr>
        <w:ind w:left="720" w:hanging="360"/>
      </w:pPr>
    </w:lvl>
    <w:lvl w:ilvl="1" w:tplc="90CA3E26" w:tentative="1">
      <w:start w:val="1"/>
      <w:numFmt w:val="lowerLetter"/>
      <w:lvlText w:val="%2."/>
      <w:lvlJc w:val="left"/>
      <w:pPr>
        <w:ind w:left="1440" w:hanging="360"/>
      </w:pPr>
    </w:lvl>
    <w:lvl w:ilvl="2" w:tplc="9866E514" w:tentative="1">
      <w:start w:val="1"/>
      <w:numFmt w:val="lowerRoman"/>
      <w:lvlText w:val="%3."/>
      <w:lvlJc w:val="right"/>
      <w:pPr>
        <w:ind w:left="2160" w:hanging="180"/>
      </w:pPr>
    </w:lvl>
    <w:lvl w:ilvl="3" w:tplc="D11803AA" w:tentative="1">
      <w:start w:val="1"/>
      <w:numFmt w:val="decimal"/>
      <w:lvlText w:val="%4."/>
      <w:lvlJc w:val="left"/>
      <w:pPr>
        <w:ind w:left="2880" w:hanging="360"/>
      </w:pPr>
    </w:lvl>
    <w:lvl w:ilvl="4" w:tplc="E774ECD8" w:tentative="1">
      <w:start w:val="1"/>
      <w:numFmt w:val="lowerLetter"/>
      <w:lvlText w:val="%5."/>
      <w:lvlJc w:val="left"/>
      <w:pPr>
        <w:ind w:left="3600" w:hanging="360"/>
      </w:pPr>
    </w:lvl>
    <w:lvl w:ilvl="5" w:tplc="D7927632" w:tentative="1">
      <w:start w:val="1"/>
      <w:numFmt w:val="lowerRoman"/>
      <w:lvlText w:val="%6."/>
      <w:lvlJc w:val="right"/>
      <w:pPr>
        <w:ind w:left="4320" w:hanging="180"/>
      </w:pPr>
    </w:lvl>
    <w:lvl w:ilvl="6" w:tplc="C2D4F1CE" w:tentative="1">
      <w:start w:val="1"/>
      <w:numFmt w:val="decimal"/>
      <w:lvlText w:val="%7."/>
      <w:lvlJc w:val="left"/>
      <w:pPr>
        <w:ind w:left="5040" w:hanging="360"/>
      </w:pPr>
    </w:lvl>
    <w:lvl w:ilvl="7" w:tplc="29CCFD7A" w:tentative="1">
      <w:start w:val="1"/>
      <w:numFmt w:val="lowerLetter"/>
      <w:lvlText w:val="%8."/>
      <w:lvlJc w:val="left"/>
      <w:pPr>
        <w:ind w:left="5760" w:hanging="360"/>
      </w:pPr>
    </w:lvl>
    <w:lvl w:ilvl="8" w:tplc="C73AAB82"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5D97"/>
    <w:rsid w:val="0000720B"/>
    <w:rsid w:val="000147A5"/>
    <w:rsid w:val="000165F5"/>
    <w:rsid w:val="00016E1C"/>
    <w:rsid w:val="000207E7"/>
    <w:rsid w:val="00021D0B"/>
    <w:rsid w:val="00025E16"/>
    <w:rsid w:val="000327D4"/>
    <w:rsid w:val="000333CC"/>
    <w:rsid w:val="00036421"/>
    <w:rsid w:val="00036CD2"/>
    <w:rsid w:val="00042F28"/>
    <w:rsid w:val="00043DE1"/>
    <w:rsid w:val="0005745F"/>
    <w:rsid w:val="00065829"/>
    <w:rsid w:val="00071C0A"/>
    <w:rsid w:val="00081D1E"/>
    <w:rsid w:val="00087140"/>
    <w:rsid w:val="00090C33"/>
    <w:rsid w:val="00093ED1"/>
    <w:rsid w:val="00094CE4"/>
    <w:rsid w:val="00095BB4"/>
    <w:rsid w:val="000A3637"/>
    <w:rsid w:val="000B57BE"/>
    <w:rsid w:val="000B5F56"/>
    <w:rsid w:val="000C7E7A"/>
    <w:rsid w:val="000E36C4"/>
    <w:rsid w:val="000E4CD5"/>
    <w:rsid w:val="000E5AA5"/>
    <w:rsid w:val="000F0C7E"/>
    <w:rsid w:val="000F3FEF"/>
    <w:rsid w:val="00101327"/>
    <w:rsid w:val="00105EB1"/>
    <w:rsid w:val="00116B05"/>
    <w:rsid w:val="00117782"/>
    <w:rsid w:val="00123320"/>
    <w:rsid w:val="001354A0"/>
    <w:rsid w:val="001418F7"/>
    <w:rsid w:val="00141E30"/>
    <w:rsid w:val="00146589"/>
    <w:rsid w:val="00163941"/>
    <w:rsid w:val="0016524D"/>
    <w:rsid w:val="00165DD8"/>
    <w:rsid w:val="0017531A"/>
    <w:rsid w:val="00181D0F"/>
    <w:rsid w:val="001822BB"/>
    <w:rsid w:val="001A0E54"/>
    <w:rsid w:val="001B0C91"/>
    <w:rsid w:val="001B171B"/>
    <w:rsid w:val="001B7815"/>
    <w:rsid w:val="001C344A"/>
    <w:rsid w:val="001C4D97"/>
    <w:rsid w:val="001C4E7B"/>
    <w:rsid w:val="001D0818"/>
    <w:rsid w:val="001D291B"/>
    <w:rsid w:val="001F2E49"/>
    <w:rsid w:val="001F35D6"/>
    <w:rsid w:val="001F4091"/>
    <w:rsid w:val="001F6F5B"/>
    <w:rsid w:val="002025BE"/>
    <w:rsid w:val="0020583F"/>
    <w:rsid w:val="00207DE8"/>
    <w:rsid w:val="00210E32"/>
    <w:rsid w:val="00213897"/>
    <w:rsid w:val="00224F08"/>
    <w:rsid w:val="00225E97"/>
    <w:rsid w:val="00243F1A"/>
    <w:rsid w:val="002456FD"/>
    <w:rsid w:val="00247C80"/>
    <w:rsid w:val="00250DC8"/>
    <w:rsid w:val="002542A0"/>
    <w:rsid w:val="00262E0D"/>
    <w:rsid w:val="00263036"/>
    <w:rsid w:val="0027081A"/>
    <w:rsid w:val="00271569"/>
    <w:rsid w:val="0027646A"/>
    <w:rsid w:val="00291606"/>
    <w:rsid w:val="00294AC5"/>
    <w:rsid w:val="002A1258"/>
    <w:rsid w:val="002B295D"/>
    <w:rsid w:val="002B4FAD"/>
    <w:rsid w:val="002B72FB"/>
    <w:rsid w:val="002C2A2D"/>
    <w:rsid w:val="002C2CC6"/>
    <w:rsid w:val="002C7D28"/>
    <w:rsid w:val="002D0440"/>
    <w:rsid w:val="002D3C6C"/>
    <w:rsid w:val="002D42D3"/>
    <w:rsid w:val="002E0FC6"/>
    <w:rsid w:val="002F073E"/>
    <w:rsid w:val="002F2B7C"/>
    <w:rsid w:val="002F5AE2"/>
    <w:rsid w:val="0030220A"/>
    <w:rsid w:val="00303254"/>
    <w:rsid w:val="00306428"/>
    <w:rsid w:val="003210B4"/>
    <w:rsid w:val="003230DF"/>
    <w:rsid w:val="003359D4"/>
    <w:rsid w:val="003438CD"/>
    <w:rsid w:val="00344B45"/>
    <w:rsid w:val="00345595"/>
    <w:rsid w:val="00345A2B"/>
    <w:rsid w:val="0034778E"/>
    <w:rsid w:val="00351562"/>
    <w:rsid w:val="00353CC9"/>
    <w:rsid w:val="003565AA"/>
    <w:rsid w:val="00357AA9"/>
    <w:rsid w:val="00362133"/>
    <w:rsid w:val="003642EE"/>
    <w:rsid w:val="003653A6"/>
    <w:rsid w:val="00366E88"/>
    <w:rsid w:val="00371A81"/>
    <w:rsid w:val="00380670"/>
    <w:rsid w:val="00392F35"/>
    <w:rsid w:val="003A2BD3"/>
    <w:rsid w:val="003A2D01"/>
    <w:rsid w:val="003A4DB5"/>
    <w:rsid w:val="003B03B4"/>
    <w:rsid w:val="003B5243"/>
    <w:rsid w:val="003B750A"/>
    <w:rsid w:val="003C3EA2"/>
    <w:rsid w:val="003D1720"/>
    <w:rsid w:val="003E07E5"/>
    <w:rsid w:val="003F077D"/>
    <w:rsid w:val="003F1C8B"/>
    <w:rsid w:val="003F1F3A"/>
    <w:rsid w:val="003F3AFA"/>
    <w:rsid w:val="003F60F1"/>
    <w:rsid w:val="003F695E"/>
    <w:rsid w:val="00400B2E"/>
    <w:rsid w:val="0040126F"/>
    <w:rsid w:val="00406BCC"/>
    <w:rsid w:val="004248B3"/>
    <w:rsid w:val="00426D5E"/>
    <w:rsid w:val="0043430D"/>
    <w:rsid w:val="00434980"/>
    <w:rsid w:val="00437142"/>
    <w:rsid w:val="004427A3"/>
    <w:rsid w:val="004431E2"/>
    <w:rsid w:val="00444921"/>
    <w:rsid w:val="0045217E"/>
    <w:rsid w:val="004647ED"/>
    <w:rsid w:val="0046584E"/>
    <w:rsid w:val="004826E0"/>
    <w:rsid w:val="004854B4"/>
    <w:rsid w:val="00490AB7"/>
    <w:rsid w:val="004A0B82"/>
    <w:rsid w:val="004A1DBA"/>
    <w:rsid w:val="004A6D85"/>
    <w:rsid w:val="004B4E15"/>
    <w:rsid w:val="004C07F4"/>
    <w:rsid w:val="004C2A4B"/>
    <w:rsid w:val="004C53F3"/>
    <w:rsid w:val="004D0ADA"/>
    <w:rsid w:val="004D35FF"/>
    <w:rsid w:val="004E1FDA"/>
    <w:rsid w:val="004E2296"/>
    <w:rsid w:val="004E41A6"/>
    <w:rsid w:val="004F234D"/>
    <w:rsid w:val="004F2380"/>
    <w:rsid w:val="005046E6"/>
    <w:rsid w:val="00507406"/>
    <w:rsid w:val="00522741"/>
    <w:rsid w:val="0052299A"/>
    <w:rsid w:val="00527BCF"/>
    <w:rsid w:val="005318DA"/>
    <w:rsid w:val="0053317D"/>
    <w:rsid w:val="0054062B"/>
    <w:rsid w:val="00546DC2"/>
    <w:rsid w:val="0054740B"/>
    <w:rsid w:val="005510CA"/>
    <w:rsid w:val="005524B4"/>
    <w:rsid w:val="00573977"/>
    <w:rsid w:val="00573DF1"/>
    <w:rsid w:val="00577099"/>
    <w:rsid w:val="00582D4C"/>
    <w:rsid w:val="00595DE6"/>
    <w:rsid w:val="005A0398"/>
    <w:rsid w:val="005A0FB8"/>
    <w:rsid w:val="005A3507"/>
    <w:rsid w:val="005A5115"/>
    <w:rsid w:val="005B05F4"/>
    <w:rsid w:val="005B6B5D"/>
    <w:rsid w:val="005C183F"/>
    <w:rsid w:val="005D307F"/>
    <w:rsid w:val="005D4569"/>
    <w:rsid w:val="005E02CC"/>
    <w:rsid w:val="005E3A1D"/>
    <w:rsid w:val="005E40C5"/>
    <w:rsid w:val="005F00D1"/>
    <w:rsid w:val="005F7F0C"/>
    <w:rsid w:val="00600E7C"/>
    <w:rsid w:val="0060320D"/>
    <w:rsid w:val="0060447B"/>
    <w:rsid w:val="00607629"/>
    <w:rsid w:val="00611C6A"/>
    <w:rsid w:val="00616961"/>
    <w:rsid w:val="00620874"/>
    <w:rsid w:val="0062434E"/>
    <w:rsid w:val="006254F4"/>
    <w:rsid w:val="00627FFE"/>
    <w:rsid w:val="006337FA"/>
    <w:rsid w:val="00637B7D"/>
    <w:rsid w:val="00644AC1"/>
    <w:rsid w:val="00645DB8"/>
    <w:rsid w:val="006549A8"/>
    <w:rsid w:val="00671A15"/>
    <w:rsid w:val="006750C7"/>
    <w:rsid w:val="0068256F"/>
    <w:rsid w:val="00685092"/>
    <w:rsid w:val="00687984"/>
    <w:rsid w:val="00694826"/>
    <w:rsid w:val="00694A31"/>
    <w:rsid w:val="006A2965"/>
    <w:rsid w:val="006B1399"/>
    <w:rsid w:val="006C2000"/>
    <w:rsid w:val="006C2290"/>
    <w:rsid w:val="006D685E"/>
    <w:rsid w:val="006E1634"/>
    <w:rsid w:val="006E2047"/>
    <w:rsid w:val="006E2951"/>
    <w:rsid w:val="006F094D"/>
    <w:rsid w:val="006F5623"/>
    <w:rsid w:val="006F56ED"/>
    <w:rsid w:val="00704189"/>
    <w:rsid w:val="0070714F"/>
    <w:rsid w:val="00713D7A"/>
    <w:rsid w:val="007140FE"/>
    <w:rsid w:val="0072025D"/>
    <w:rsid w:val="00731210"/>
    <w:rsid w:val="00732577"/>
    <w:rsid w:val="00732F83"/>
    <w:rsid w:val="0073409D"/>
    <w:rsid w:val="00741640"/>
    <w:rsid w:val="00743ADC"/>
    <w:rsid w:val="00756AB7"/>
    <w:rsid w:val="00757701"/>
    <w:rsid w:val="00762BD7"/>
    <w:rsid w:val="0077168F"/>
    <w:rsid w:val="00777F1C"/>
    <w:rsid w:val="007830CA"/>
    <w:rsid w:val="007A1A1B"/>
    <w:rsid w:val="007C0B28"/>
    <w:rsid w:val="007C365C"/>
    <w:rsid w:val="007D1278"/>
    <w:rsid w:val="007D5E7B"/>
    <w:rsid w:val="007D67BB"/>
    <w:rsid w:val="007D6FC5"/>
    <w:rsid w:val="007D7067"/>
    <w:rsid w:val="007D75F1"/>
    <w:rsid w:val="007E4F3A"/>
    <w:rsid w:val="007E6551"/>
    <w:rsid w:val="007F1054"/>
    <w:rsid w:val="007F1451"/>
    <w:rsid w:val="007F1FBE"/>
    <w:rsid w:val="007F242B"/>
    <w:rsid w:val="007F6C7D"/>
    <w:rsid w:val="00800A98"/>
    <w:rsid w:val="00803EF2"/>
    <w:rsid w:val="00804FFC"/>
    <w:rsid w:val="00806FC9"/>
    <w:rsid w:val="00807B21"/>
    <w:rsid w:val="00812B9C"/>
    <w:rsid w:val="00820972"/>
    <w:rsid w:val="00825321"/>
    <w:rsid w:val="00826BA5"/>
    <w:rsid w:val="00827034"/>
    <w:rsid w:val="0084432B"/>
    <w:rsid w:val="0084521F"/>
    <w:rsid w:val="00845997"/>
    <w:rsid w:val="00845E30"/>
    <w:rsid w:val="00853CFA"/>
    <w:rsid w:val="00865B26"/>
    <w:rsid w:val="0087045D"/>
    <w:rsid w:val="00870DB0"/>
    <w:rsid w:val="00877B2D"/>
    <w:rsid w:val="00884AA9"/>
    <w:rsid w:val="00890EEB"/>
    <w:rsid w:val="008970F0"/>
    <w:rsid w:val="008B0F7F"/>
    <w:rsid w:val="008B373A"/>
    <w:rsid w:val="008C7D69"/>
    <w:rsid w:val="008D2F10"/>
    <w:rsid w:val="008D5A73"/>
    <w:rsid w:val="008E0303"/>
    <w:rsid w:val="008F08B1"/>
    <w:rsid w:val="008F4C7C"/>
    <w:rsid w:val="008F5037"/>
    <w:rsid w:val="008F50A3"/>
    <w:rsid w:val="008F6D1A"/>
    <w:rsid w:val="00901D1C"/>
    <w:rsid w:val="00904DC9"/>
    <w:rsid w:val="0091111F"/>
    <w:rsid w:val="00920B44"/>
    <w:rsid w:val="00925EB4"/>
    <w:rsid w:val="00927B0B"/>
    <w:rsid w:val="00932475"/>
    <w:rsid w:val="009350B6"/>
    <w:rsid w:val="00935B0E"/>
    <w:rsid w:val="00936360"/>
    <w:rsid w:val="00946DD0"/>
    <w:rsid w:val="0094728A"/>
    <w:rsid w:val="00947F2B"/>
    <w:rsid w:val="00953FB0"/>
    <w:rsid w:val="00956D66"/>
    <w:rsid w:val="00962697"/>
    <w:rsid w:val="00964F14"/>
    <w:rsid w:val="0098042E"/>
    <w:rsid w:val="00983138"/>
    <w:rsid w:val="0098799F"/>
    <w:rsid w:val="009A2307"/>
    <w:rsid w:val="009A3F28"/>
    <w:rsid w:val="009A40E4"/>
    <w:rsid w:val="009A771D"/>
    <w:rsid w:val="009C6C39"/>
    <w:rsid w:val="009C78F6"/>
    <w:rsid w:val="009D3E9F"/>
    <w:rsid w:val="009D4AE6"/>
    <w:rsid w:val="009D651D"/>
    <w:rsid w:val="009E4FF7"/>
    <w:rsid w:val="009E7334"/>
    <w:rsid w:val="009F10B9"/>
    <w:rsid w:val="009F2E93"/>
    <w:rsid w:val="009F51DC"/>
    <w:rsid w:val="009F7001"/>
    <w:rsid w:val="00A048D8"/>
    <w:rsid w:val="00A06F5D"/>
    <w:rsid w:val="00A13007"/>
    <w:rsid w:val="00A22BB6"/>
    <w:rsid w:val="00A24A6F"/>
    <w:rsid w:val="00A273A4"/>
    <w:rsid w:val="00A31E7B"/>
    <w:rsid w:val="00A350E9"/>
    <w:rsid w:val="00A55774"/>
    <w:rsid w:val="00A57AFC"/>
    <w:rsid w:val="00A61464"/>
    <w:rsid w:val="00A62AB2"/>
    <w:rsid w:val="00A70A43"/>
    <w:rsid w:val="00A710FA"/>
    <w:rsid w:val="00A77E3D"/>
    <w:rsid w:val="00A80B6D"/>
    <w:rsid w:val="00A923E7"/>
    <w:rsid w:val="00A9532F"/>
    <w:rsid w:val="00A97DCF"/>
    <w:rsid w:val="00AA14FE"/>
    <w:rsid w:val="00AA55CA"/>
    <w:rsid w:val="00AA6162"/>
    <w:rsid w:val="00AB14B0"/>
    <w:rsid w:val="00AB3E12"/>
    <w:rsid w:val="00AB5A88"/>
    <w:rsid w:val="00AC1DF0"/>
    <w:rsid w:val="00AE0CCA"/>
    <w:rsid w:val="00AE2F76"/>
    <w:rsid w:val="00AE40CF"/>
    <w:rsid w:val="00AE6382"/>
    <w:rsid w:val="00AE6432"/>
    <w:rsid w:val="00AF6540"/>
    <w:rsid w:val="00B02D83"/>
    <w:rsid w:val="00B07A2F"/>
    <w:rsid w:val="00B13AB0"/>
    <w:rsid w:val="00B14B26"/>
    <w:rsid w:val="00B36093"/>
    <w:rsid w:val="00B3793D"/>
    <w:rsid w:val="00B400C5"/>
    <w:rsid w:val="00B419FF"/>
    <w:rsid w:val="00B44675"/>
    <w:rsid w:val="00B74573"/>
    <w:rsid w:val="00B7461C"/>
    <w:rsid w:val="00B746B0"/>
    <w:rsid w:val="00B746E6"/>
    <w:rsid w:val="00B85066"/>
    <w:rsid w:val="00B860CC"/>
    <w:rsid w:val="00B863DE"/>
    <w:rsid w:val="00B939DE"/>
    <w:rsid w:val="00B94774"/>
    <w:rsid w:val="00B968F0"/>
    <w:rsid w:val="00BA12D3"/>
    <w:rsid w:val="00BA6A48"/>
    <w:rsid w:val="00BA7808"/>
    <w:rsid w:val="00BB245D"/>
    <w:rsid w:val="00BD3C1C"/>
    <w:rsid w:val="00BD54FC"/>
    <w:rsid w:val="00BD5D0A"/>
    <w:rsid w:val="00BE4A76"/>
    <w:rsid w:val="00BE5890"/>
    <w:rsid w:val="00BF224B"/>
    <w:rsid w:val="00C06519"/>
    <w:rsid w:val="00C212AC"/>
    <w:rsid w:val="00C22295"/>
    <w:rsid w:val="00C22C31"/>
    <w:rsid w:val="00C26818"/>
    <w:rsid w:val="00C30D62"/>
    <w:rsid w:val="00C30E40"/>
    <w:rsid w:val="00C31420"/>
    <w:rsid w:val="00C32F44"/>
    <w:rsid w:val="00C3673B"/>
    <w:rsid w:val="00C60D7D"/>
    <w:rsid w:val="00C62CA6"/>
    <w:rsid w:val="00C62EA9"/>
    <w:rsid w:val="00C658C4"/>
    <w:rsid w:val="00C65F4F"/>
    <w:rsid w:val="00C66E56"/>
    <w:rsid w:val="00C75089"/>
    <w:rsid w:val="00C75FA3"/>
    <w:rsid w:val="00C76AE2"/>
    <w:rsid w:val="00C8081B"/>
    <w:rsid w:val="00C81D72"/>
    <w:rsid w:val="00C83E32"/>
    <w:rsid w:val="00C85B30"/>
    <w:rsid w:val="00CA0969"/>
    <w:rsid w:val="00CA3724"/>
    <w:rsid w:val="00CA3A16"/>
    <w:rsid w:val="00CA6380"/>
    <w:rsid w:val="00CB7D88"/>
    <w:rsid w:val="00CC025F"/>
    <w:rsid w:val="00CC2137"/>
    <w:rsid w:val="00CC25C7"/>
    <w:rsid w:val="00CC7CB7"/>
    <w:rsid w:val="00CD24A1"/>
    <w:rsid w:val="00CD2AB0"/>
    <w:rsid w:val="00CD2BAB"/>
    <w:rsid w:val="00CD6D66"/>
    <w:rsid w:val="00CD76A8"/>
    <w:rsid w:val="00CF41BA"/>
    <w:rsid w:val="00D00244"/>
    <w:rsid w:val="00D02AA0"/>
    <w:rsid w:val="00D04979"/>
    <w:rsid w:val="00D12BEF"/>
    <w:rsid w:val="00D12FD0"/>
    <w:rsid w:val="00D16F77"/>
    <w:rsid w:val="00D23FD0"/>
    <w:rsid w:val="00D255D6"/>
    <w:rsid w:val="00D42F84"/>
    <w:rsid w:val="00D43FD3"/>
    <w:rsid w:val="00D442EA"/>
    <w:rsid w:val="00D50BBB"/>
    <w:rsid w:val="00D63623"/>
    <w:rsid w:val="00D64ECB"/>
    <w:rsid w:val="00D70351"/>
    <w:rsid w:val="00D75FA7"/>
    <w:rsid w:val="00D77680"/>
    <w:rsid w:val="00D8147F"/>
    <w:rsid w:val="00D9049E"/>
    <w:rsid w:val="00D92036"/>
    <w:rsid w:val="00D926C8"/>
    <w:rsid w:val="00D9628B"/>
    <w:rsid w:val="00DA022C"/>
    <w:rsid w:val="00DA2CBC"/>
    <w:rsid w:val="00DA380D"/>
    <w:rsid w:val="00DA783E"/>
    <w:rsid w:val="00DB656B"/>
    <w:rsid w:val="00DC15AF"/>
    <w:rsid w:val="00DC2F8A"/>
    <w:rsid w:val="00DC6919"/>
    <w:rsid w:val="00DC6B17"/>
    <w:rsid w:val="00DE0201"/>
    <w:rsid w:val="00DE1D94"/>
    <w:rsid w:val="00DF76E4"/>
    <w:rsid w:val="00E14F2F"/>
    <w:rsid w:val="00E400E2"/>
    <w:rsid w:val="00E51AF8"/>
    <w:rsid w:val="00E54C92"/>
    <w:rsid w:val="00E6138B"/>
    <w:rsid w:val="00E61DB9"/>
    <w:rsid w:val="00E64422"/>
    <w:rsid w:val="00E64A43"/>
    <w:rsid w:val="00E678C7"/>
    <w:rsid w:val="00E74D53"/>
    <w:rsid w:val="00E75BCC"/>
    <w:rsid w:val="00E92CEF"/>
    <w:rsid w:val="00E95A00"/>
    <w:rsid w:val="00E979B7"/>
    <w:rsid w:val="00EB2504"/>
    <w:rsid w:val="00EB4B87"/>
    <w:rsid w:val="00ED0E61"/>
    <w:rsid w:val="00EF0176"/>
    <w:rsid w:val="00EF21C5"/>
    <w:rsid w:val="00EF3BA9"/>
    <w:rsid w:val="00EF6258"/>
    <w:rsid w:val="00EF6423"/>
    <w:rsid w:val="00EF6D5B"/>
    <w:rsid w:val="00F01C67"/>
    <w:rsid w:val="00F02DA0"/>
    <w:rsid w:val="00F06A82"/>
    <w:rsid w:val="00F1397B"/>
    <w:rsid w:val="00F20BB9"/>
    <w:rsid w:val="00F234D1"/>
    <w:rsid w:val="00F236D6"/>
    <w:rsid w:val="00F240CD"/>
    <w:rsid w:val="00F26DD2"/>
    <w:rsid w:val="00F3651F"/>
    <w:rsid w:val="00F44F67"/>
    <w:rsid w:val="00F46B5C"/>
    <w:rsid w:val="00F55506"/>
    <w:rsid w:val="00F62E08"/>
    <w:rsid w:val="00F632B8"/>
    <w:rsid w:val="00F65087"/>
    <w:rsid w:val="00F70F9E"/>
    <w:rsid w:val="00F72980"/>
    <w:rsid w:val="00F774F9"/>
    <w:rsid w:val="00F832D6"/>
    <w:rsid w:val="00F864A9"/>
    <w:rsid w:val="00FA1DBF"/>
    <w:rsid w:val="00FA78ED"/>
    <w:rsid w:val="00FB2D58"/>
    <w:rsid w:val="00FC0223"/>
    <w:rsid w:val="00FC4FD3"/>
    <w:rsid w:val="00FC5172"/>
    <w:rsid w:val="00FC5623"/>
    <w:rsid w:val="00FD3AAF"/>
    <w:rsid w:val="00FD419F"/>
    <w:rsid w:val="00FD7BA3"/>
    <w:rsid w:val="00FE05CD"/>
    <w:rsid w:val="00FE0E19"/>
    <w:rsid w:val="00FE408F"/>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732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tps://www.ruralhealthinfo.org/toolkits/copd/2/non-pharmacologi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2021-10-16T05:32:00Z</dcterms:created>
  <dcterms:modified xsi:type="dcterms:W3CDTF">2021-10-16T05:32:00Z</dcterms:modified>
</cp:coreProperties>
</file>