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4D48" w14:textId="77777777" w:rsidR="00E33EBA" w:rsidRDefault="00E33EBA" w:rsidP="00E33EBA">
      <w:pPr>
        <w:shd w:val="clear" w:color="auto" w:fill="FFFFFF"/>
        <w:spacing w:after="0" w:line="480" w:lineRule="auto"/>
        <w:jc w:val="center"/>
        <w:rPr>
          <w:rFonts w:ascii="Times New Roman" w:eastAsia="Times New Roman" w:hAnsi="Times New Roman" w:cs="Times New Roman"/>
          <w:color w:val="1B1B1B"/>
          <w:sz w:val="24"/>
          <w:szCs w:val="24"/>
        </w:rPr>
      </w:pPr>
    </w:p>
    <w:p w14:paraId="37E48BBC" w14:textId="77777777" w:rsidR="00E33EBA" w:rsidRDefault="00E33EBA" w:rsidP="00E33EBA">
      <w:pPr>
        <w:shd w:val="clear" w:color="auto" w:fill="FFFFFF"/>
        <w:spacing w:after="0" w:line="480" w:lineRule="auto"/>
        <w:jc w:val="center"/>
        <w:rPr>
          <w:rFonts w:ascii="Times New Roman" w:eastAsia="Times New Roman" w:hAnsi="Times New Roman" w:cs="Times New Roman"/>
          <w:color w:val="1B1B1B"/>
          <w:sz w:val="24"/>
          <w:szCs w:val="24"/>
        </w:rPr>
      </w:pPr>
    </w:p>
    <w:p w14:paraId="5FA8BB82" w14:textId="77777777" w:rsidR="00E33EBA" w:rsidRDefault="00E33EBA" w:rsidP="00E33EBA">
      <w:pPr>
        <w:shd w:val="clear" w:color="auto" w:fill="FFFFFF"/>
        <w:spacing w:after="0" w:line="480" w:lineRule="auto"/>
        <w:jc w:val="center"/>
        <w:rPr>
          <w:rFonts w:ascii="Times New Roman" w:eastAsia="Times New Roman" w:hAnsi="Times New Roman" w:cs="Times New Roman"/>
          <w:color w:val="1B1B1B"/>
          <w:sz w:val="24"/>
          <w:szCs w:val="24"/>
        </w:rPr>
      </w:pPr>
    </w:p>
    <w:p w14:paraId="78E9E452" w14:textId="77777777" w:rsidR="00E33EBA" w:rsidRDefault="00E33EBA" w:rsidP="00E33EBA">
      <w:pPr>
        <w:shd w:val="clear" w:color="auto" w:fill="FFFFFF"/>
        <w:spacing w:after="0" w:line="480" w:lineRule="auto"/>
        <w:jc w:val="center"/>
        <w:rPr>
          <w:rFonts w:ascii="Times New Roman" w:eastAsia="Times New Roman" w:hAnsi="Times New Roman" w:cs="Times New Roman"/>
          <w:color w:val="1B1B1B"/>
          <w:sz w:val="24"/>
          <w:szCs w:val="24"/>
        </w:rPr>
      </w:pPr>
    </w:p>
    <w:p w14:paraId="6E331F61" w14:textId="77777777" w:rsidR="00E33EBA" w:rsidRDefault="00E33EBA" w:rsidP="00E33EBA">
      <w:pPr>
        <w:shd w:val="clear" w:color="auto" w:fill="FFFFFF"/>
        <w:spacing w:after="0" w:line="480" w:lineRule="auto"/>
        <w:jc w:val="center"/>
        <w:rPr>
          <w:rFonts w:ascii="Times New Roman" w:eastAsia="Times New Roman" w:hAnsi="Times New Roman" w:cs="Times New Roman"/>
          <w:color w:val="1B1B1B"/>
          <w:sz w:val="24"/>
          <w:szCs w:val="24"/>
        </w:rPr>
      </w:pPr>
    </w:p>
    <w:p w14:paraId="6C9DDDB3" w14:textId="77777777" w:rsidR="00E33EBA" w:rsidRDefault="00E33EBA" w:rsidP="00E33EBA">
      <w:pPr>
        <w:shd w:val="clear" w:color="auto" w:fill="FFFFFF"/>
        <w:spacing w:after="0" w:line="480" w:lineRule="auto"/>
        <w:jc w:val="center"/>
        <w:rPr>
          <w:rFonts w:ascii="Times New Roman" w:eastAsia="Times New Roman" w:hAnsi="Times New Roman" w:cs="Times New Roman"/>
          <w:color w:val="1B1B1B"/>
          <w:sz w:val="24"/>
          <w:szCs w:val="24"/>
        </w:rPr>
      </w:pPr>
    </w:p>
    <w:p w14:paraId="51BF20F2" w14:textId="3A47B956" w:rsidR="00E33EBA" w:rsidRDefault="00521812" w:rsidP="00E33EBA">
      <w:pPr>
        <w:shd w:val="clear" w:color="auto" w:fill="FFFFFF"/>
        <w:spacing w:after="0" w:line="480" w:lineRule="auto"/>
        <w:jc w:val="center"/>
        <w:rPr>
          <w:rFonts w:ascii="Times New Roman" w:eastAsia="Times New Roman" w:hAnsi="Times New Roman" w:cs="Times New Roman"/>
          <w:color w:val="1B1B1B"/>
          <w:sz w:val="24"/>
          <w:szCs w:val="24"/>
        </w:rPr>
      </w:pPr>
      <w:r>
        <w:rPr>
          <w:rFonts w:ascii="Times New Roman" w:eastAsia="Times New Roman" w:hAnsi="Times New Roman" w:cs="Times New Roman"/>
          <w:color w:val="1B1B1B"/>
          <w:sz w:val="24"/>
          <w:szCs w:val="24"/>
        </w:rPr>
        <w:t>Criminal Justice</w:t>
      </w:r>
    </w:p>
    <w:p w14:paraId="341065F0" w14:textId="77777777" w:rsidR="00E33EBA" w:rsidRDefault="00521812" w:rsidP="00E33EBA">
      <w:pPr>
        <w:shd w:val="clear" w:color="auto" w:fill="FFFFFF"/>
        <w:spacing w:after="0" w:line="480" w:lineRule="auto"/>
        <w:jc w:val="center"/>
        <w:rPr>
          <w:rFonts w:ascii="Times New Roman" w:eastAsia="Times New Roman" w:hAnsi="Times New Roman" w:cs="Times New Roman"/>
          <w:color w:val="1B1B1B"/>
          <w:sz w:val="24"/>
          <w:szCs w:val="24"/>
        </w:rPr>
      </w:pPr>
      <w:r>
        <w:rPr>
          <w:rFonts w:ascii="Times New Roman" w:eastAsia="Times New Roman" w:hAnsi="Times New Roman" w:cs="Times New Roman"/>
          <w:color w:val="1B1B1B"/>
          <w:sz w:val="24"/>
          <w:szCs w:val="24"/>
        </w:rPr>
        <w:t>Student Name</w:t>
      </w:r>
    </w:p>
    <w:p w14:paraId="3265B11C" w14:textId="77777777" w:rsidR="00E33EBA" w:rsidRDefault="00521812" w:rsidP="00E33EBA">
      <w:pPr>
        <w:shd w:val="clear" w:color="auto" w:fill="FFFFFF"/>
        <w:spacing w:after="0" w:line="480" w:lineRule="auto"/>
        <w:jc w:val="center"/>
        <w:rPr>
          <w:rFonts w:ascii="Times New Roman" w:eastAsia="Times New Roman" w:hAnsi="Times New Roman" w:cs="Times New Roman"/>
          <w:color w:val="1B1B1B"/>
          <w:sz w:val="24"/>
          <w:szCs w:val="24"/>
        </w:rPr>
      </w:pPr>
      <w:r>
        <w:rPr>
          <w:rFonts w:ascii="Times New Roman" w:eastAsia="Times New Roman" w:hAnsi="Times New Roman" w:cs="Times New Roman"/>
          <w:color w:val="1B1B1B"/>
          <w:sz w:val="24"/>
          <w:szCs w:val="24"/>
        </w:rPr>
        <w:t>Institution Affiliations</w:t>
      </w:r>
    </w:p>
    <w:p w14:paraId="7D57303B" w14:textId="317DEB87" w:rsidR="00E33EBA" w:rsidRDefault="00521812" w:rsidP="00E33EBA">
      <w:pPr>
        <w:shd w:val="clear" w:color="auto" w:fill="FFFFFF"/>
        <w:spacing w:after="0" w:line="480" w:lineRule="auto"/>
        <w:jc w:val="center"/>
        <w:rPr>
          <w:rFonts w:ascii="Times New Roman" w:eastAsia="Times New Roman" w:hAnsi="Times New Roman" w:cs="Times New Roman"/>
          <w:color w:val="1B1B1B"/>
          <w:sz w:val="24"/>
          <w:szCs w:val="24"/>
        </w:rPr>
      </w:pPr>
      <w:r>
        <w:rPr>
          <w:rFonts w:ascii="Times New Roman" w:eastAsia="Times New Roman" w:hAnsi="Times New Roman" w:cs="Times New Roman"/>
          <w:color w:val="1B1B1B"/>
          <w:sz w:val="24"/>
          <w:szCs w:val="24"/>
        </w:rPr>
        <w:t>Date</w:t>
      </w:r>
    </w:p>
    <w:p w14:paraId="4484B0C2" w14:textId="77777777" w:rsidR="00E33EBA" w:rsidRDefault="00521812">
      <w:pPr>
        <w:rPr>
          <w:rFonts w:ascii="Times New Roman" w:eastAsia="Times New Roman" w:hAnsi="Times New Roman" w:cs="Times New Roman"/>
          <w:color w:val="1B1B1B"/>
          <w:sz w:val="24"/>
          <w:szCs w:val="24"/>
        </w:rPr>
      </w:pPr>
      <w:r>
        <w:rPr>
          <w:rFonts w:ascii="Times New Roman" w:eastAsia="Times New Roman" w:hAnsi="Times New Roman" w:cs="Times New Roman"/>
          <w:color w:val="1B1B1B"/>
          <w:sz w:val="24"/>
          <w:szCs w:val="24"/>
        </w:rPr>
        <w:br w:type="page"/>
      </w:r>
    </w:p>
    <w:p w14:paraId="33C48966" w14:textId="14E23129" w:rsidR="004004BB" w:rsidRPr="007E6671" w:rsidRDefault="00521812" w:rsidP="007E6671">
      <w:pPr>
        <w:shd w:val="clear" w:color="auto" w:fill="FFFFFF"/>
        <w:spacing w:after="0" w:line="480" w:lineRule="auto"/>
        <w:rPr>
          <w:rFonts w:ascii="Times New Roman" w:eastAsia="Times New Roman" w:hAnsi="Times New Roman" w:cs="Times New Roman"/>
          <w:color w:val="222222"/>
          <w:sz w:val="24"/>
          <w:szCs w:val="24"/>
        </w:rPr>
      </w:pPr>
      <w:r w:rsidRPr="007E6671">
        <w:rPr>
          <w:rFonts w:ascii="Times New Roman" w:eastAsia="Times New Roman" w:hAnsi="Times New Roman" w:cs="Times New Roman"/>
          <w:color w:val="1B1B1B"/>
          <w:sz w:val="24"/>
          <w:szCs w:val="24"/>
        </w:rPr>
        <w:lastRenderedPageBreak/>
        <w:t xml:space="preserve">CrJ 5340: capstone Discussion Question </w:t>
      </w:r>
    </w:p>
    <w:p w14:paraId="152ACAC6" w14:textId="3326D87C" w:rsidR="00DB1FA9" w:rsidRPr="007E6671" w:rsidRDefault="00521812" w:rsidP="007E6671">
      <w:pPr>
        <w:shd w:val="clear" w:color="auto" w:fill="FFFFFF"/>
        <w:spacing w:after="0" w:line="480" w:lineRule="auto"/>
        <w:rPr>
          <w:rFonts w:ascii="Times New Roman" w:eastAsia="Times New Roman" w:hAnsi="Times New Roman" w:cs="Times New Roman"/>
          <w:b/>
          <w:bCs/>
          <w:color w:val="1D1D1D"/>
          <w:sz w:val="24"/>
          <w:szCs w:val="24"/>
        </w:rPr>
      </w:pPr>
      <w:r w:rsidRPr="007E6671">
        <w:rPr>
          <w:rFonts w:ascii="Times New Roman" w:eastAsia="Times New Roman" w:hAnsi="Times New Roman" w:cs="Times New Roman"/>
          <w:b/>
          <w:bCs/>
          <w:color w:val="1D1D1D"/>
          <w:sz w:val="24"/>
          <w:szCs w:val="24"/>
        </w:rPr>
        <w:t xml:space="preserve">First, after reading the article by Gaub and colleagues (2016), in your opinion, do body cameras make a police officer's job easier or more difficult? Next, identify one potential challenge police administrators might have in requiring rank-and-ﬁle oﬃcers </w:t>
      </w:r>
      <w:r w:rsidRPr="007E6671">
        <w:rPr>
          <w:rFonts w:ascii="Times New Roman" w:eastAsia="Times New Roman" w:hAnsi="Times New Roman" w:cs="Times New Roman"/>
          <w:b/>
          <w:bCs/>
          <w:color w:val="1D1D1D"/>
          <w:sz w:val="24"/>
          <w:szCs w:val="24"/>
        </w:rPr>
        <w:t xml:space="preserve">to wear body cameras. How could this potential problem be handled effectively? Take a position either way and point to various aspects of the article to bolster your position. It should be evident that you have reflected upon this article. </w:t>
      </w:r>
    </w:p>
    <w:p w14:paraId="02E00B89" w14:textId="77777777" w:rsidR="00F709C7" w:rsidRPr="007E6671" w:rsidRDefault="00521812" w:rsidP="007E6671">
      <w:pPr>
        <w:shd w:val="clear" w:color="auto" w:fill="FFFFFF"/>
        <w:spacing w:after="0"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t>The police offi</w:t>
      </w:r>
      <w:r w:rsidRPr="007E6671">
        <w:rPr>
          <w:rFonts w:ascii="Times New Roman" w:eastAsia="Times New Roman" w:hAnsi="Times New Roman" w:cs="Times New Roman"/>
          <w:color w:val="1D1D1D"/>
          <w:sz w:val="24"/>
          <w:szCs w:val="24"/>
        </w:rPr>
        <w:t>cers wear Body-worn cameras to provide reliability and compatibility tools that analyze and repeatedly record their meetings and field annotations. It has been advocated as a tool used to strengthen the relationship between the police and the community. Al</w:t>
      </w:r>
      <w:r w:rsidRPr="007E6671">
        <w:rPr>
          <w:rFonts w:ascii="Times New Roman" w:eastAsia="Times New Roman" w:hAnsi="Times New Roman" w:cs="Times New Roman"/>
          <w:color w:val="1D1D1D"/>
          <w:sz w:val="24"/>
          <w:szCs w:val="24"/>
        </w:rPr>
        <w:t>so</w:t>
      </w:r>
      <w:r w:rsidR="00010D74" w:rsidRPr="007E6671">
        <w:rPr>
          <w:rFonts w:ascii="Times New Roman" w:eastAsia="Times New Roman" w:hAnsi="Times New Roman" w:cs="Times New Roman"/>
          <w:color w:val="1D1D1D"/>
          <w:sz w:val="24"/>
          <w:szCs w:val="24"/>
        </w:rPr>
        <w:t>,</w:t>
      </w:r>
      <w:r w:rsidRPr="007E6671">
        <w:rPr>
          <w:rFonts w:ascii="Times New Roman" w:eastAsia="Times New Roman" w:hAnsi="Times New Roman" w:cs="Times New Roman"/>
          <w:color w:val="1D1D1D"/>
          <w:sz w:val="24"/>
          <w:szCs w:val="24"/>
        </w:rPr>
        <w:t xml:space="preserve"> it has increased the transparency and </w:t>
      </w:r>
      <w:r w:rsidR="00010D74" w:rsidRPr="007E6671">
        <w:rPr>
          <w:rFonts w:ascii="Times New Roman" w:eastAsia="Times New Roman" w:hAnsi="Times New Roman" w:cs="Times New Roman"/>
          <w:color w:val="1D1D1D"/>
          <w:sz w:val="24"/>
          <w:szCs w:val="24"/>
        </w:rPr>
        <w:t>answerability</w:t>
      </w:r>
      <w:r w:rsidRPr="007E6671">
        <w:rPr>
          <w:rFonts w:ascii="Times New Roman" w:eastAsia="Times New Roman" w:hAnsi="Times New Roman" w:cs="Times New Roman"/>
          <w:color w:val="1D1D1D"/>
          <w:sz w:val="24"/>
          <w:szCs w:val="24"/>
        </w:rPr>
        <w:t xml:space="preserve"> of the police departments. </w:t>
      </w:r>
      <w:r w:rsidR="00010D74" w:rsidRPr="007E6671">
        <w:rPr>
          <w:rFonts w:ascii="Times New Roman" w:eastAsia="Times New Roman" w:hAnsi="Times New Roman" w:cs="Times New Roman"/>
          <w:color w:val="1D1D1D"/>
          <w:sz w:val="24"/>
          <w:szCs w:val="24"/>
        </w:rPr>
        <w:t xml:space="preserve"> BWC</w:t>
      </w:r>
      <w:r w:rsidR="006214BC" w:rsidRPr="007E6671">
        <w:rPr>
          <w:rFonts w:ascii="Times New Roman" w:eastAsia="Times New Roman" w:hAnsi="Times New Roman" w:cs="Times New Roman"/>
          <w:color w:val="1D1D1D"/>
          <w:sz w:val="24"/>
          <w:szCs w:val="24"/>
        </w:rPr>
        <w:t xml:space="preserve">s are easier to use as it improves police accountability and it lowers reports police wrongdoings. </w:t>
      </w:r>
      <w:r w:rsidR="00E0527A" w:rsidRPr="007E6671">
        <w:rPr>
          <w:rFonts w:ascii="Times New Roman" w:eastAsia="Times New Roman" w:hAnsi="Times New Roman" w:cs="Times New Roman"/>
          <w:color w:val="1D1D1D"/>
          <w:sz w:val="24"/>
          <w:szCs w:val="24"/>
        </w:rPr>
        <w:t>They are also powerful at domestic violence scenes; this happens when an officer immediately arrives at the domestic scene. The camera starts recording the aftermath of the attack, which will be used as evidence in the court to prove the innocence of the other person. Finally, police BWCs are identified as a reform tool and also have strong support from the public.</w:t>
      </w:r>
    </w:p>
    <w:p w14:paraId="32F96A96" w14:textId="22194884" w:rsidR="004004BB" w:rsidRPr="007E6671" w:rsidRDefault="00521812" w:rsidP="007E6671">
      <w:pPr>
        <w:shd w:val="clear" w:color="auto" w:fill="FFFFFF"/>
        <w:spacing w:after="0"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t xml:space="preserve"> </w:t>
      </w:r>
      <w:r w:rsidR="00246BBA" w:rsidRPr="007E6671">
        <w:rPr>
          <w:rFonts w:ascii="Times New Roman" w:eastAsia="Times New Roman" w:hAnsi="Times New Roman" w:cs="Times New Roman"/>
          <w:color w:val="1D1D1D"/>
          <w:sz w:val="24"/>
          <w:szCs w:val="24"/>
        </w:rPr>
        <w:t xml:space="preserve">Although </w:t>
      </w:r>
      <w:r w:rsidR="00540699">
        <w:rPr>
          <w:rFonts w:ascii="Times New Roman" w:eastAsia="Times New Roman" w:hAnsi="Times New Roman" w:cs="Times New Roman"/>
          <w:color w:val="1D1D1D"/>
          <w:sz w:val="24"/>
          <w:szCs w:val="24"/>
        </w:rPr>
        <w:t>body worn cameras (</w:t>
      </w:r>
      <w:r w:rsidR="00246BBA" w:rsidRPr="007E6671">
        <w:rPr>
          <w:rFonts w:ascii="Times New Roman" w:eastAsia="Times New Roman" w:hAnsi="Times New Roman" w:cs="Times New Roman"/>
          <w:color w:val="1D1D1D"/>
          <w:sz w:val="24"/>
          <w:szCs w:val="24"/>
        </w:rPr>
        <w:t>BWCs</w:t>
      </w:r>
      <w:r w:rsidR="00540699">
        <w:rPr>
          <w:rFonts w:ascii="Times New Roman" w:eastAsia="Times New Roman" w:hAnsi="Times New Roman" w:cs="Times New Roman"/>
          <w:color w:val="1D1D1D"/>
          <w:sz w:val="24"/>
          <w:szCs w:val="24"/>
        </w:rPr>
        <w:t>)</w:t>
      </w:r>
      <w:r w:rsidR="00246BBA" w:rsidRPr="007E6671">
        <w:rPr>
          <w:rFonts w:ascii="Times New Roman" w:eastAsia="Times New Roman" w:hAnsi="Times New Roman" w:cs="Times New Roman"/>
          <w:color w:val="1D1D1D"/>
          <w:sz w:val="24"/>
          <w:szCs w:val="24"/>
        </w:rPr>
        <w:t xml:space="preserve"> have many </w:t>
      </w:r>
      <w:r w:rsidR="00540699" w:rsidRPr="007E6671">
        <w:rPr>
          <w:rFonts w:ascii="Times New Roman" w:eastAsia="Times New Roman" w:hAnsi="Times New Roman" w:cs="Times New Roman"/>
          <w:color w:val="1D1D1D"/>
          <w:sz w:val="24"/>
          <w:szCs w:val="24"/>
        </w:rPr>
        <w:t>reimbursements</w:t>
      </w:r>
      <w:r w:rsidR="00246BBA" w:rsidRPr="007E6671">
        <w:rPr>
          <w:rFonts w:ascii="Times New Roman" w:eastAsia="Times New Roman" w:hAnsi="Times New Roman" w:cs="Times New Roman"/>
          <w:color w:val="1D1D1D"/>
          <w:sz w:val="24"/>
          <w:szCs w:val="24"/>
        </w:rPr>
        <w:t xml:space="preserve">, also </w:t>
      </w:r>
      <w:r w:rsidR="00540699">
        <w:rPr>
          <w:rFonts w:ascii="Times New Roman" w:eastAsia="Times New Roman" w:hAnsi="Times New Roman" w:cs="Times New Roman"/>
          <w:color w:val="1D1D1D"/>
          <w:sz w:val="24"/>
          <w:szCs w:val="24"/>
        </w:rPr>
        <w:t xml:space="preserve">they </w:t>
      </w:r>
      <w:r w:rsidR="00246BBA" w:rsidRPr="007E6671">
        <w:rPr>
          <w:rFonts w:ascii="Times New Roman" w:eastAsia="Times New Roman" w:hAnsi="Times New Roman" w:cs="Times New Roman"/>
          <w:color w:val="1D1D1D"/>
          <w:sz w:val="24"/>
          <w:szCs w:val="24"/>
        </w:rPr>
        <w:t xml:space="preserve">have challenges. One of the biggest </w:t>
      </w:r>
      <w:r w:rsidR="00540699" w:rsidRPr="007E6671">
        <w:rPr>
          <w:rFonts w:ascii="Times New Roman" w:eastAsia="Times New Roman" w:hAnsi="Times New Roman" w:cs="Times New Roman"/>
          <w:color w:val="1D1D1D"/>
          <w:sz w:val="24"/>
          <w:szCs w:val="24"/>
        </w:rPr>
        <w:t>worries</w:t>
      </w:r>
      <w:r w:rsidR="00246BBA" w:rsidRPr="007E6671">
        <w:rPr>
          <w:rFonts w:ascii="Times New Roman" w:eastAsia="Times New Roman" w:hAnsi="Times New Roman" w:cs="Times New Roman"/>
          <w:color w:val="1D1D1D"/>
          <w:sz w:val="24"/>
          <w:szCs w:val="24"/>
        </w:rPr>
        <w:t xml:space="preserve"> about the BWCS </w:t>
      </w:r>
      <w:r w:rsidR="000233D3" w:rsidRPr="007E6671">
        <w:rPr>
          <w:rFonts w:ascii="Times New Roman" w:eastAsia="Times New Roman" w:hAnsi="Times New Roman" w:cs="Times New Roman"/>
          <w:color w:val="1D1D1D"/>
          <w:sz w:val="24"/>
          <w:szCs w:val="24"/>
        </w:rPr>
        <w:t>is privacy. BWCs follow the officers where</w:t>
      </w:r>
      <w:r w:rsidR="00E134CD" w:rsidRPr="007E6671">
        <w:rPr>
          <w:rFonts w:ascii="Times New Roman" w:eastAsia="Times New Roman" w:hAnsi="Times New Roman" w:cs="Times New Roman"/>
          <w:color w:val="1D1D1D"/>
          <w:sz w:val="24"/>
          <w:szCs w:val="24"/>
        </w:rPr>
        <w:t xml:space="preserve">ver they go. Individuals' houses, hospitals rooms where people expect privacy, but they are filmed by police BWCs. </w:t>
      </w:r>
      <w:r w:rsidR="003E27BA" w:rsidRPr="007E6671">
        <w:rPr>
          <w:rFonts w:ascii="Times New Roman" w:eastAsia="Times New Roman" w:hAnsi="Times New Roman" w:cs="Times New Roman"/>
          <w:color w:val="1D1D1D"/>
          <w:sz w:val="24"/>
          <w:szCs w:val="24"/>
        </w:rPr>
        <w:t xml:space="preserve">Police </w:t>
      </w:r>
      <w:r w:rsidR="00540699" w:rsidRPr="007E6671">
        <w:rPr>
          <w:rFonts w:ascii="Times New Roman" w:eastAsia="Times New Roman" w:hAnsi="Times New Roman" w:cs="Times New Roman"/>
          <w:color w:val="1D1D1D"/>
          <w:sz w:val="24"/>
          <w:szCs w:val="24"/>
        </w:rPr>
        <w:t>generals</w:t>
      </w:r>
      <w:r w:rsidR="003E27BA" w:rsidRPr="007E6671">
        <w:rPr>
          <w:rFonts w:ascii="Times New Roman" w:eastAsia="Times New Roman" w:hAnsi="Times New Roman" w:cs="Times New Roman"/>
          <w:color w:val="1D1D1D"/>
          <w:sz w:val="24"/>
          <w:szCs w:val="24"/>
        </w:rPr>
        <w:t xml:space="preserve"> also question</w:t>
      </w:r>
      <w:r w:rsidR="00540699">
        <w:rPr>
          <w:rFonts w:ascii="Times New Roman" w:eastAsia="Times New Roman" w:hAnsi="Times New Roman" w:cs="Times New Roman"/>
          <w:color w:val="1D1D1D"/>
          <w:sz w:val="24"/>
          <w:szCs w:val="24"/>
        </w:rPr>
        <w:t>s</w:t>
      </w:r>
      <w:r w:rsidR="003E27BA" w:rsidRPr="007E6671">
        <w:rPr>
          <w:rFonts w:ascii="Times New Roman" w:eastAsia="Times New Roman" w:hAnsi="Times New Roman" w:cs="Times New Roman"/>
          <w:color w:val="1D1D1D"/>
          <w:sz w:val="24"/>
          <w:szCs w:val="24"/>
        </w:rPr>
        <w:t xml:space="preserve"> the </w:t>
      </w:r>
      <w:r w:rsidR="00540699" w:rsidRPr="007E6671">
        <w:rPr>
          <w:rFonts w:ascii="Times New Roman" w:eastAsia="Times New Roman" w:hAnsi="Times New Roman" w:cs="Times New Roman"/>
          <w:color w:val="1D1D1D"/>
          <w:sz w:val="24"/>
          <w:szCs w:val="24"/>
        </w:rPr>
        <w:t>effect</w:t>
      </w:r>
      <w:r w:rsidR="003E27BA" w:rsidRPr="007E6671">
        <w:rPr>
          <w:rFonts w:ascii="Times New Roman" w:eastAsia="Times New Roman" w:hAnsi="Times New Roman" w:cs="Times New Roman"/>
          <w:color w:val="1D1D1D"/>
          <w:sz w:val="24"/>
          <w:szCs w:val="24"/>
        </w:rPr>
        <w:t xml:space="preserve"> of </w:t>
      </w:r>
      <w:r w:rsidR="00540699">
        <w:rPr>
          <w:rFonts w:ascii="Times New Roman" w:eastAsia="Times New Roman" w:hAnsi="Times New Roman" w:cs="Times New Roman"/>
          <w:color w:val="1D1D1D"/>
          <w:sz w:val="24"/>
          <w:szCs w:val="24"/>
        </w:rPr>
        <w:t>body worn cameras (</w:t>
      </w:r>
      <w:r w:rsidR="003E27BA" w:rsidRPr="007E6671">
        <w:rPr>
          <w:rFonts w:ascii="Times New Roman" w:eastAsia="Times New Roman" w:hAnsi="Times New Roman" w:cs="Times New Roman"/>
          <w:color w:val="1D1D1D"/>
          <w:sz w:val="24"/>
          <w:szCs w:val="24"/>
        </w:rPr>
        <w:t>BWCs</w:t>
      </w:r>
      <w:r w:rsidR="00540699">
        <w:rPr>
          <w:rFonts w:ascii="Times New Roman" w:eastAsia="Times New Roman" w:hAnsi="Times New Roman" w:cs="Times New Roman"/>
          <w:color w:val="1D1D1D"/>
          <w:sz w:val="24"/>
          <w:szCs w:val="24"/>
        </w:rPr>
        <w:t>)</w:t>
      </w:r>
      <w:r w:rsidR="003E27BA" w:rsidRPr="007E6671">
        <w:rPr>
          <w:rFonts w:ascii="Times New Roman" w:eastAsia="Times New Roman" w:hAnsi="Times New Roman" w:cs="Times New Roman"/>
          <w:color w:val="1D1D1D"/>
          <w:sz w:val="24"/>
          <w:szCs w:val="24"/>
        </w:rPr>
        <w:t xml:space="preserve"> on their </w:t>
      </w:r>
      <w:r w:rsidR="00540699" w:rsidRPr="007E6671">
        <w:rPr>
          <w:rFonts w:ascii="Times New Roman" w:eastAsia="Times New Roman" w:hAnsi="Times New Roman" w:cs="Times New Roman"/>
          <w:color w:val="1D1D1D"/>
          <w:sz w:val="24"/>
          <w:szCs w:val="24"/>
        </w:rPr>
        <w:t>confidentiality</w:t>
      </w:r>
      <w:r w:rsidR="003E27BA" w:rsidRPr="007E6671">
        <w:rPr>
          <w:rFonts w:ascii="Times New Roman" w:eastAsia="Times New Roman" w:hAnsi="Times New Roman" w:cs="Times New Roman"/>
          <w:color w:val="1D1D1D"/>
          <w:sz w:val="24"/>
          <w:szCs w:val="24"/>
        </w:rPr>
        <w:t xml:space="preserve">. Few police officers are concerned about the BWCs. They suggest that they need to be constituted in a working situation that needs to be </w:t>
      </w:r>
      <w:r w:rsidR="00540699" w:rsidRPr="007E6671">
        <w:rPr>
          <w:rFonts w:ascii="Times New Roman" w:eastAsia="Times New Roman" w:hAnsi="Times New Roman" w:cs="Times New Roman"/>
          <w:color w:val="1D1D1D"/>
          <w:sz w:val="24"/>
          <w:szCs w:val="24"/>
        </w:rPr>
        <w:t>conveyed</w:t>
      </w:r>
      <w:r w:rsidR="003E27BA" w:rsidRPr="007E6671">
        <w:rPr>
          <w:rFonts w:ascii="Times New Roman" w:eastAsia="Times New Roman" w:hAnsi="Times New Roman" w:cs="Times New Roman"/>
          <w:color w:val="1D1D1D"/>
          <w:sz w:val="24"/>
          <w:szCs w:val="24"/>
        </w:rPr>
        <w:t xml:space="preserve"> by a new </w:t>
      </w:r>
      <w:r w:rsidR="00540699" w:rsidRPr="007E6671">
        <w:rPr>
          <w:rFonts w:ascii="Times New Roman" w:eastAsia="Times New Roman" w:hAnsi="Times New Roman" w:cs="Times New Roman"/>
          <w:color w:val="1D1D1D"/>
          <w:sz w:val="24"/>
          <w:szCs w:val="24"/>
        </w:rPr>
        <w:t>unification</w:t>
      </w:r>
      <w:r w:rsidR="003E27BA" w:rsidRPr="007E6671">
        <w:rPr>
          <w:rFonts w:ascii="Times New Roman" w:eastAsia="Times New Roman" w:hAnsi="Times New Roman" w:cs="Times New Roman"/>
          <w:color w:val="1D1D1D"/>
          <w:sz w:val="24"/>
          <w:szCs w:val="24"/>
        </w:rPr>
        <w:t xml:space="preserve"> </w:t>
      </w:r>
      <w:r w:rsidR="00540699" w:rsidRPr="007E6671">
        <w:rPr>
          <w:rFonts w:ascii="Times New Roman" w:eastAsia="Times New Roman" w:hAnsi="Times New Roman" w:cs="Times New Roman"/>
          <w:color w:val="1D1D1D"/>
          <w:sz w:val="24"/>
          <w:szCs w:val="24"/>
        </w:rPr>
        <w:t>agreement</w:t>
      </w:r>
      <w:r w:rsidR="003E27BA" w:rsidRPr="007E6671">
        <w:rPr>
          <w:rFonts w:ascii="Times New Roman" w:eastAsia="Times New Roman" w:hAnsi="Times New Roman" w:cs="Times New Roman"/>
          <w:color w:val="1D1D1D"/>
          <w:sz w:val="24"/>
          <w:szCs w:val="24"/>
        </w:rPr>
        <w:t xml:space="preserve">. </w:t>
      </w:r>
      <w:r w:rsidR="00DB1FA9" w:rsidRPr="007E6671">
        <w:rPr>
          <w:rFonts w:ascii="Times New Roman" w:eastAsia="Times New Roman" w:hAnsi="Times New Roman" w:cs="Times New Roman"/>
          <w:color w:val="1D1D1D"/>
          <w:sz w:val="24"/>
          <w:szCs w:val="24"/>
        </w:rPr>
        <w:t xml:space="preserve">Also, many officers have voiced </w:t>
      </w:r>
      <w:r w:rsidR="00540699" w:rsidRPr="007E6671">
        <w:rPr>
          <w:rFonts w:ascii="Times New Roman" w:eastAsia="Times New Roman" w:hAnsi="Times New Roman" w:cs="Times New Roman"/>
          <w:color w:val="1D1D1D"/>
          <w:sz w:val="24"/>
          <w:szCs w:val="24"/>
        </w:rPr>
        <w:t>managerial</w:t>
      </w:r>
      <w:r w:rsidR="00DB1FA9" w:rsidRPr="007E6671">
        <w:rPr>
          <w:rFonts w:ascii="Times New Roman" w:eastAsia="Times New Roman" w:hAnsi="Times New Roman" w:cs="Times New Roman"/>
          <w:color w:val="1D1D1D"/>
          <w:sz w:val="24"/>
          <w:szCs w:val="24"/>
        </w:rPr>
        <w:t xml:space="preserve"> concerns in jurisdictions, whereas </w:t>
      </w:r>
      <w:r w:rsidR="00DB1FA9" w:rsidRPr="007E6671">
        <w:rPr>
          <w:rFonts w:ascii="Times New Roman" w:eastAsia="Times New Roman" w:hAnsi="Times New Roman" w:cs="Times New Roman"/>
          <w:color w:val="1D1D1D"/>
          <w:sz w:val="24"/>
          <w:szCs w:val="24"/>
        </w:rPr>
        <w:lastRenderedPageBreak/>
        <w:t xml:space="preserve">supervisors </w:t>
      </w:r>
      <w:r w:rsidR="00540699" w:rsidRPr="007E6671">
        <w:rPr>
          <w:rFonts w:ascii="Times New Roman" w:eastAsia="Times New Roman" w:hAnsi="Times New Roman" w:cs="Times New Roman"/>
          <w:color w:val="1D1D1D"/>
          <w:sz w:val="24"/>
          <w:szCs w:val="24"/>
        </w:rPr>
        <w:t>asses</w:t>
      </w:r>
      <w:r w:rsidR="00540699">
        <w:rPr>
          <w:rFonts w:ascii="Times New Roman" w:eastAsia="Times New Roman" w:hAnsi="Times New Roman" w:cs="Times New Roman"/>
          <w:color w:val="1D1D1D"/>
          <w:sz w:val="24"/>
          <w:szCs w:val="24"/>
        </w:rPr>
        <w:t>s</w:t>
      </w:r>
      <w:r w:rsidR="00DB1FA9" w:rsidRPr="007E6671">
        <w:rPr>
          <w:rFonts w:ascii="Times New Roman" w:eastAsia="Times New Roman" w:hAnsi="Times New Roman" w:cs="Times New Roman"/>
          <w:color w:val="1D1D1D"/>
          <w:sz w:val="24"/>
          <w:szCs w:val="24"/>
        </w:rPr>
        <w:t xml:space="preserve"> </w:t>
      </w:r>
      <w:r w:rsidR="00540699" w:rsidRPr="007E6671">
        <w:rPr>
          <w:rFonts w:ascii="Times New Roman" w:eastAsia="Times New Roman" w:hAnsi="Times New Roman" w:cs="Times New Roman"/>
          <w:color w:val="1D1D1D"/>
          <w:sz w:val="24"/>
          <w:szCs w:val="24"/>
        </w:rPr>
        <w:t>film</w:t>
      </w:r>
      <w:r w:rsidR="00DB1FA9" w:rsidRPr="007E6671">
        <w:rPr>
          <w:rFonts w:ascii="Times New Roman" w:eastAsia="Times New Roman" w:hAnsi="Times New Roman" w:cs="Times New Roman"/>
          <w:color w:val="1D1D1D"/>
          <w:sz w:val="24"/>
          <w:szCs w:val="24"/>
        </w:rPr>
        <w:t xml:space="preserve"> in an attempt to rank and file officers, particularly those with positions like unwarranted. Most police departments have created policies containing strict rules that govern at what time the </w:t>
      </w:r>
      <w:r w:rsidR="00540699" w:rsidRPr="007E6671">
        <w:rPr>
          <w:rFonts w:ascii="Times New Roman" w:eastAsia="Times New Roman" w:hAnsi="Times New Roman" w:cs="Times New Roman"/>
          <w:color w:val="1D1D1D"/>
          <w:sz w:val="24"/>
          <w:szCs w:val="24"/>
        </w:rPr>
        <w:t>administrators</w:t>
      </w:r>
      <w:r w:rsidR="00DB1FA9" w:rsidRPr="007E6671">
        <w:rPr>
          <w:rFonts w:ascii="Times New Roman" w:eastAsia="Times New Roman" w:hAnsi="Times New Roman" w:cs="Times New Roman"/>
          <w:color w:val="1D1D1D"/>
          <w:sz w:val="24"/>
          <w:szCs w:val="24"/>
        </w:rPr>
        <w:t xml:space="preserve"> are </w:t>
      </w:r>
      <w:r w:rsidR="00F553AB" w:rsidRPr="007E6671">
        <w:rPr>
          <w:rFonts w:ascii="Times New Roman" w:eastAsia="Times New Roman" w:hAnsi="Times New Roman" w:cs="Times New Roman"/>
          <w:color w:val="1D1D1D"/>
          <w:sz w:val="24"/>
          <w:szCs w:val="24"/>
        </w:rPr>
        <w:t>supposed to</w:t>
      </w:r>
      <w:r w:rsidR="00DB1FA9" w:rsidRPr="007E6671">
        <w:rPr>
          <w:rFonts w:ascii="Times New Roman" w:eastAsia="Times New Roman" w:hAnsi="Times New Roman" w:cs="Times New Roman"/>
          <w:color w:val="1D1D1D"/>
          <w:sz w:val="24"/>
          <w:szCs w:val="24"/>
        </w:rPr>
        <w:t xml:space="preserve"> view the </w:t>
      </w:r>
      <w:r w:rsidR="00B720A5" w:rsidRPr="007E6671">
        <w:rPr>
          <w:rFonts w:ascii="Times New Roman" w:eastAsia="Times New Roman" w:hAnsi="Times New Roman" w:cs="Times New Roman"/>
          <w:color w:val="1D1D1D"/>
          <w:sz w:val="24"/>
          <w:szCs w:val="24"/>
        </w:rPr>
        <w:t>subordinate’s</w:t>
      </w:r>
      <w:r w:rsidR="00DB1FA9" w:rsidRPr="007E6671">
        <w:rPr>
          <w:rFonts w:ascii="Times New Roman" w:eastAsia="Times New Roman" w:hAnsi="Times New Roman" w:cs="Times New Roman"/>
          <w:color w:val="1D1D1D"/>
          <w:sz w:val="24"/>
          <w:szCs w:val="24"/>
        </w:rPr>
        <w:t xml:space="preserve"> footage. </w:t>
      </w:r>
    </w:p>
    <w:p w14:paraId="0CC237AE" w14:textId="77777777" w:rsidR="00246BBA" w:rsidRPr="007E6671" w:rsidRDefault="00246BBA" w:rsidP="007E6671">
      <w:pPr>
        <w:shd w:val="clear" w:color="auto" w:fill="FFFFFF"/>
        <w:spacing w:after="0" w:line="480" w:lineRule="auto"/>
        <w:rPr>
          <w:rFonts w:ascii="Times New Roman" w:eastAsia="Times New Roman" w:hAnsi="Times New Roman" w:cs="Times New Roman"/>
          <w:color w:val="1D1D1D"/>
          <w:sz w:val="24"/>
          <w:szCs w:val="24"/>
        </w:rPr>
      </w:pPr>
    </w:p>
    <w:p w14:paraId="71225DA7" w14:textId="5242E54C" w:rsidR="004004BB" w:rsidRPr="007E6671" w:rsidRDefault="00521812" w:rsidP="007E6671">
      <w:pPr>
        <w:shd w:val="clear" w:color="auto" w:fill="FFFFFF"/>
        <w:spacing w:after="0" w:line="480" w:lineRule="auto"/>
        <w:rPr>
          <w:rFonts w:ascii="Times New Roman" w:eastAsia="Times New Roman" w:hAnsi="Times New Roman" w:cs="Times New Roman"/>
          <w:b/>
          <w:bCs/>
          <w:color w:val="1D1D1D"/>
          <w:sz w:val="24"/>
          <w:szCs w:val="24"/>
        </w:rPr>
      </w:pPr>
      <w:r w:rsidRPr="007E6671">
        <w:rPr>
          <w:rFonts w:ascii="Times New Roman" w:eastAsia="Times New Roman" w:hAnsi="Times New Roman" w:cs="Times New Roman"/>
          <w:b/>
          <w:bCs/>
          <w:color w:val="1D1D1D"/>
          <w:sz w:val="24"/>
          <w:szCs w:val="24"/>
        </w:rPr>
        <w:t xml:space="preserve">Next, please point to one aspect of the article, "Don't Tase Me, Bro," that you believe criminal justice administrators should pay particular attention to. Be sure to explain why you feel this aspect of the article is significant. </w:t>
      </w:r>
      <w:r w:rsidR="00F709C7" w:rsidRPr="007E6671">
        <w:rPr>
          <w:rFonts w:ascii="Times New Roman" w:eastAsia="Times New Roman" w:hAnsi="Times New Roman" w:cs="Times New Roman"/>
          <w:b/>
          <w:bCs/>
          <w:color w:val="1D1D1D"/>
          <w:sz w:val="24"/>
          <w:szCs w:val="24"/>
        </w:rPr>
        <w:t>Also, of all the various cases involving tasers that were mentioned in Vidisha Worley's (2010) article, which did you find to be the most interesting; and in your opinion, what does this particular case tell us about the evolving role of technology and legal issues related to policing? Be specific.</w:t>
      </w:r>
    </w:p>
    <w:p w14:paraId="055D1A0B" w14:textId="742370EA" w:rsidR="0059463B" w:rsidRPr="007E6671" w:rsidRDefault="00521812" w:rsidP="007E6671">
      <w:pPr>
        <w:shd w:val="clear" w:color="auto" w:fill="FFFFFF"/>
        <w:spacing w:after="0"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t>The criminal justice should pay attention to civil liberties</w:t>
      </w:r>
      <w:r w:rsidR="00F50ED3" w:rsidRPr="007E6671">
        <w:rPr>
          <w:rFonts w:ascii="Times New Roman" w:eastAsia="Times New Roman" w:hAnsi="Times New Roman" w:cs="Times New Roman"/>
          <w:color w:val="1D1D1D"/>
          <w:sz w:val="24"/>
          <w:szCs w:val="24"/>
        </w:rPr>
        <w:t xml:space="preserve">. Civil liberties refer to freedoms that are guaranteed to individuals by the constitution to protect them from tranny. Prison administrators do not follow or obey the civil liberties of inmates. Prisoners experience cruel punishments. For example, compelling a prisoner to clean his cell by using a stun gun is one of the cruel and unusual punishments, like the case of Hickey v. Reeder. Hickey was in prison </w:t>
      </w:r>
      <w:r w:rsidR="00087500" w:rsidRPr="007E6671">
        <w:rPr>
          <w:rFonts w:ascii="Times New Roman" w:eastAsia="Times New Roman" w:hAnsi="Times New Roman" w:cs="Times New Roman"/>
          <w:color w:val="1D1D1D"/>
          <w:sz w:val="24"/>
          <w:szCs w:val="24"/>
        </w:rPr>
        <w:t>waiting</w:t>
      </w:r>
      <w:r w:rsidR="00F50ED3" w:rsidRPr="007E6671">
        <w:rPr>
          <w:rFonts w:ascii="Times New Roman" w:eastAsia="Times New Roman" w:hAnsi="Times New Roman" w:cs="Times New Roman"/>
          <w:color w:val="1D1D1D"/>
          <w:sz w:val="24"/>
          <w:szCs w:val="24"/>
        </w:rPr>
        <w:t xml:space="preserve"> for his transfer to a state reformatory when one of the</w:t>
      </w:r>
      <w:r w:rsidR="00087500" w:rsidRPr="007E6671">
        <w:rPr>
          <w:rFonts w:ascii="Times New Roman" w:eastAsia="Times New Roman" w:hAnsi="Times New Roman" w:cs="Times New Roman"/>
          <w:color w:val="1D1D1D"/>
          <w:sz w:val="24"/>
          <w:szCs w:val="24"/>
        </w:rPr>
        <w:t xml:space="preserve"> jail officers ordered him to clean his cell. Still, Hickey refused to claim that he didn't need to listen to him as he had been sentenced to the Arkansas department of corrections. Other officers persuaded Hickey to clean his cell, but still, he refused. Still, Hickey was undeterred when one of the officers had threatened to use a stun gun on him. When he was still recovering from the shock, he cleaned the floor of his cell. Later, Hickey filed a case under section 1983 for </w:t>
      </w:r>
      <w:r w:rsidR="00540699" w:rsidRPr="007E6671">
        <w:rPr>
          <w:rFonts w:ascii="Times New Roman" w:eastAsia="Times New Roman" w:hAnsi="Times New Roman" w:cs="Times New Roman"/>
          <w:color w:val="1D1D1D"/>
          <w:sz w:val="24"/>
          <w:szCs w:val="24"/>
        </w:rPr>
        <w:t>disproportionate</w:t>
      </w:r>
      <w:r w:rsidR="00087500" w:rsidRPr="007E6671">
        <w:rPr>
          <w:rFonts w:ascii="Times New Roman" w:eastAsia="Times New Roman" w:hAnsi="Times New Roman" w:cs="Times New Roman"/>
          <w:color w:val="1D1D1D"/>
          <w:sz w:val="24"/>
          <w:szCs w:val="24"/>
        </w:rPr>
        <w:t xml:space="preserve"> use of force against the prison officers for using a stun gun to clean the cell. </w:t>
      </w:r>
    </w:p>
    <w:p w14:paraId="3D91F50C" w14:textId="3BF85E79" w:rsidR="00087500" w:rsidRPr="007E6671" w:rsidRDefault="00521812" w:rsidP="007E6671">
      <w:pPr>
        <w:shd w:val="clear" w:color="auto" w:fill="FFFFFF"/>
        <w:spacing w:after="0"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lastRenderedPageBreak/>
        <w:t xml:space="preserve">In the case of Whitley v. </w:t>
      </w:r>
      <w:r w:rsidR="00C15008" w:rsidRPr="007E6671">
        <w:rPr>
          <w:rFonts w:ascii="Times New Roman" w:eastAsia="Times New Roman" w:hAnsi="Times New Roman" w:cs="Times New Roman"/>
          <w:color w:val="1D1D1D"/>
          <w:sz w:val="24"/>
          <w:szCs w:val="24"/>
        </w:rPr>
        <w:t>Albers,</w:t>
      </w:r>
      <w:r w:rsidRPr="007E6671">
        <w:rPr>
          <w:rFonts w:ascii="Times New Roman" w:eastAsia="Times New Roman" w:hAnsi="Times New Roman" w:cs="Times New Roman"/>
          <w:color w:val="1D1D1D"/>
          <w:sz w:val="24"/>
          <w:szCs w:val="24"/>
        </w:rPr>
        <w:t xml:space="preserve"> I f</w:t>
      </w:r>
      <w:r w:rsidR="00C15008" w:rsidRPr="007E6671">
        <w:rPr>
          <w:rFonts w:ascii="Times New Roman" w:eastAsia="Times New Roman" w:hAnsi="Times New Roman" w:cs="Times New Roman"/>
          <w:color w:val="1D1D1D"/>
          <w:sz w:val="24"/>
          <w:szCs w:val="24"/>
        </w:rPr>
        <w:t>ind</w:t>
      </w:r>
      <w:r w:rsidRPr="007E6671">
        <w:rPr>
          <w:rFonts w:ascii="Times New Roman" w:eastAsia="Times New Roman" w:hAnsi="Times New Roman" w:cs="Times New Roman"/>
          <w:color w:val="1D1D1D"/>
          <w:sz w:val="24"/>
          <w:szCs w:val="24"/>
        </w:rPr>
        <w:t xml:space="preserve"> it interesting. </w:t>
      </w:r>
      <w:r w:rsidR="00C15008" w:rsidRPr="007E6671">
        <w:rPr>
          <w:rFonts w:ascii="Times New Roman" w:eastAsia="Times New Roman" w:hAnsi="Times New Roman" w:cs="Times New Roman"/>
          <w:color w:val="1D1D1D"/>
          <w:sz w:val="24"/>
          <w:szCs w:val="24"/>
        </w:rPr>
        <w:t xml:space="preserve">The United States supreme court held that for the Eighth Amendment violation, the pain had to be inflicted promiscuously and unreasonably. Under section 1983, no case of any annoyance or pain resulted from good-faith effort does not result in constitutional violation unless the force was used cruelly and heartlessly to cause damage. The deadly forces in prisons are mostly related to this case. In prison, shooting inmates while quelling riot without warning didn't violate the inmates' </w:t>
      </w:r>
      <w:r w:rsidR="00540699" w:rsidRPr="007E6671">
        <w:rPr>
          <w:rFonts w:ascii="Times New Roman" w:eastAsia="Times New Roman" w:hAnsi="Times New Roman" w:cs="Times New Roman"/>
          <w:color w:val="1D1D1D"/>
          <w:sz w:val="24"/>
          <w:szCs w:val="24"/>
        </w:rPr>
        <w:t>precise</w:t>
      </w:r>
      <w:r w:rsidR="00C15008" w:rsidRPr="007E6671">
        <w:rPr>
          <w:rFonts w:ascii="Times New Roman" w:eastAsia="Times New Roman" w:hAnsi="Times New Roman" w:cs="Times New Roman"/>
          <w:color w:val="1D1D1D"/>
          <w:sz w:val="24"/>
          <w:szCs w:val="24"/>
        </w:rPr>
        <w:t xml:space="preserve"> to be </w:t>
      </w:r>
      <w:r w:rsidR="00540699" w:rsidRPr="007E6671">
        <w:rPr>
          <w:rFonts w:ascii="Times New Roman" w:eastAsia="Times New Roman" w:hAnsi="Times New Roman" w:cs="Times New Roman"/>
          <w:color w:val="1D1D1D"/>
          <w:sz w:val="24"/>
          <w:szCs w:val="24"/>
        </w:rPr>
        <w:t>permitted</w:t>
      </w:r>
      <w:r w:rsidR="00C15008" w:rsidRPr="007E6671">
        <w:rPr>
          <w:rFonts w:ascii="Times New Roman" w:eastAsia="Times New Roman" w:hAnsi="Times New Roman" w:cs="Times New Roman"/>
          <w:color w:val="1D1D1D"/>
          <w:sz w:val="24"/>
          <w:szCs w:val="24"/>
        </w:rPr>
        <w:t xml:space="preserve"> from </w:t>
      </w:r>
      <w:r w:rsidR="00540699" w:rsidRPr="007E6671">
        <w:rPr>
          <w:rFonts w:ascii="Times New Roman" w:eastAsia="Times New Roman" w:hAnsi="Times New Roman" w:cs="Times New Roman"/>
          <w:color w:val="1D1D1D"/>
          <w:sz w:val="24"/>
          <w:szCs w:val="24"/>
        </w:rPr>
        <w:t>painful</w:t>
      </w:r>
      <w:r w:rsidR="00C15008" w:rsidRPr="007E6671">
        <w:rPr>
          <w:rFonts w:ascii="Times New Roman" w:eastAsia="Times New Roman" w:hAnsi="Times New Roman" w:cs="Times New Roman"/>
          <w:color w:val="1D1D1D"/>
          <w:sz w:val="24"/>
          <w:szCs w:val="24"/>
        </w:rPr>
        <w:t xml:space="preserve"> and </w:t>
      </w:r>
      <w:r w:rsidR="00540699" w:rsidRPr="007E6671">
        <w:rPr>
          <w:rFonts w:ascii="Times New Roman" w:eastAsia="Times New Roman" w:hAnsi="Times New Roman" w:cs="Times New Roman"/>
          <w:color w:val="1D1D1D"/>
          <w:sz w:val="24"/>
          <w:szCs w:val="24"/>
        </w:rPr>
        <w:t>infrequent</w:t>
      </w:r>
      <w:r w:rsidR="00C15008" w:rsidRPr="007E6671">
        <w:rPr>
          <w:rFonts w:ascii="Times New Roman" w:eastAsia="Times New Roman" w:hAnsi="Times New Roman" w:cs="Times New Roman"/>
          <w:color w:val="1D1D1D"/>
          <w:sz w:val="24"/>
          <w:szCs w:val="24"/>
        </w:rPr>
        <w:t xml:space="preserve"> punishment. </w:t>
      </w:r>
      <w:r w:rsidR="002247CB" w:rsidRPr="007E6671">
        <w:rPr>
          <w:rFonts w:ascii="Times New Roman" w:eastAsia="Times New Roman" w:hAnsi="Times New Roman" w:cs="Times New Roman"/>
          <w:color w:val="1D1D1D"/>
          <w:sz w:val="24"/>
          <w:szCs w:val="24"/>
        </w:rPr>
        <w:t xml:space="preserve">The court observed the case in a way that caused significant dangers to the safety of the prisoners. </w:t>
      </w:r>
    </w:p>
    <w:p w14:paraId="6464CF97" w14:textId="77777777" w:rsidR="004004BB" w:rsidRPr="007E6671" w:rsidRDefault="004004BB" w:rsidP="007E6671">
      <w:pPr>
        <w:shd w:val="clear" w:color="auto" w:fill="FFFFFF"/>
        <w:spacing w:after="0" w:line="480" w:lineRule="auto"/>
        <w:rPr>
          <w:rFonts w:ascii="Times New Roman" w:eastAsia="Times New Roman" w:hAnsi="Times New Roman" w:cs="Times New Roman"/>
          <w:color w:val="1D1D1D"/>
          <w:sz w:val="24"/>
          <w:szCs w:val="24"/>
        </w:rPr>
      </w:pPr>
    </w:p>
    <w:p w14:paraId="20BC539E" w14:textId="77777777" w:rsidR="00AB6663" w:rsidRPr="007E6671" w:rsidRDefault="00521812" w:rsidP="007E6671">
      <w:pPr>
        <w:shd w:val="clear" w:color="auto" w:fill="FFFFFF"/>
        <w:spacing w:after="0" w:line="480" w:lineRule="auto"/>
        <w:rPr>
          <w:rFonts w:ascii="Times New Roman" w:eastAsia="Times New Roman" w:hAnsi="Times New Roman" w:cs="Times New Roman"/>
          <w:b/>
          <w:bCs/>
          <w:color w:val="1D1D1D"/>
          <w:sz w:val="24"/>
          <w:szCs w:val="24"/>
        </w:rPr>
      </w:pPr>
      <w:r w:rsidRPr="007E6671">
        <w:rPr>
          <w:rFonts w:ascii="Times New Roman" w:eastAsia="Times New Roman" w:hAnsi="Times New Roman" w:cs="Times New Roman"/>
          <w:b/>
          <w:bCs/>
          <w:color w:val="1D1D1D"/>
          <w:sz w:val="24"/>
          <w:szCs w:val="24"/>
        </w:rPr>
        <w:t xml:space="preserve"> Next, in your opinion, was Maryland v. King decided correctly? Is taking a DNA sample of an arrestee's cheek swab a </w:t>
      </w:r>
      <w:r w:rsidR="004E2D8B" w:rsidRPr="007E6671">
        <w:rPr>
          <w:rFonts w:ascii="Times New Roman" w:eastAsia="Times New Roman" w:hAnsi="Times New Roman" w:cs="Times New Roman"/>
          <w:b/>
          <w:bCs/>
          <w:color w:val="1D1D1D"/>
          <w:sz w:val="24"/>
          <w:szCs w:val="24"/>
        </w:rPr>
        <w:t>legitimate police</w:t>
      </w:r>
      <w:r w:rsidRPr="007E6671">
        <w:rPr>
          <w:rFonts w:ascii="Times New Roman" w:eastAsia="Times New Roman" w:hAnsi="Times New Roman" w:cs="Times New Roman"/>
          <w:b/>
          <w:bCs/>
          <w:color w:val="1D1D1D"/>
          <w:sz w:val="24"/>
          <w:szCs w:val="24"/>
        </w:rPr>
        <w:t xml:space="preserve"> booking procedure that is no different than fing</w:t>
      </w:r>
      <w:r w:rsidR="00CB70B9" w:rsidRPr="007E6671">
        <w:rPr>
          <w:rFonts w:ascii="Times New Roman" w:eastAsia="Times New Roman" w:hAnsi="Times New Roman" w:cs="Times New Roman"/>
          <w:b/>
          <w:bCs/>
          <w:color w:val="1D1D1D"/>
          <w:sz w:val="24"/>
          <w:szCs w:val="24"/>
        </w:rPr>
        <w:t>er</w:t>
      </w:r>
      <w:r w:rsidRPr="007E6671">
        <w:rPr>
          <w:rFonts w:ascii="Times New Roman" w:eastAsia="Times New Roman" w:hAnsi="Times New Roman" w:cs="Times New Roman"/>
          <w:b/>
          <w:bCs/>
          <w:color w:val="1D1D1D"/>
          <w:sz w:val="24"/>
          <w:szCs w:val="24"/>
        </w:rPr>
        <w:t xml:space="preserve">printing or taking an arrestee's photograph? Be sure to support your answer fully. </w:t>
      </w:r>
    </w:p>
    <w:p w14:paraId="73E09C40" w14:textId="77777777" w:rsidR="00AB6663" w:rsidRPr="007E6671" w:rsidRDefault="00521812" w:rsidP="007E6671">
      <w:pPr>
        <w:shd w:val="clear" w:color="auto" w:fill="FFFFFF"/>
        <w:spacing w:after="0" w:line="480" w:lineRule="auto"/>
        <w:rPr>
          <w:rFonts w:ascii="Times New Roman" w:eastAsia="Times New Roman" w:hAnsi="Times New Roman" w:cs="Times New Roman"/>
          <w:b/>
          <w:bCs/>
          <w:color w:val="1D1D1D"/>
          <w:sz w:val="24"/>
          <w:szCs w:val="24"/>
        </w:rPr>
      </w:pPr>
      <w:r w:rsidRPr="007E6671">
        <w:rPr>
          <w:rFonts w:ascii="Times New Roman" w:eastAsia="Times New Roman" w:hAnsi="Times New Roman" w:cs="Times New Roman"/>
          <w:b/>
          <w:bCs/>
          <w:color w:val="1D1D1D"/>
          <w:sz w:val="24"/>
          <w:szCs w:val="24"/>
        </w:rPr>
        <w:t>And, why do you suppose so many U.S. Supreme Court cases are 5-4 decisions, as this one was? Can Supreme Court Justices truly be objective and apply the law, or is it impos</w:t>
      </w:r>
      <w:r w:rsidRPr="007E6671">
        <w:rPr>
          <w:rFonts w:ascii="Times New Roman" w:eastAsia="Times New Roman" w:hAnsi="Times New Roman" w:cs="Times New Roman"/>
          <w:b/>
          <w:bCs/>
          <w:color w:val="1D1D1D"/>
          <w:sz w:val="24"/>
          <w:szCs w:val="24"/>
        </w:rPr>
        <w:t xml:space="preserve">sible for these actors to be truly insulated from political pressures and realities? Elaborate. </w:t>
      </w:r>
    </w:p>
    <w:p w14:paraId="5FCBA422" w14:textId="74FC2DB5" w:rsidR="00F40207" w:rsidRPr="007E6671" w:rsidRDefault="00521812" w:rsidP="007E6671">
      <w:pPr>
        <w:shd w:val="clear" w:color="auto" w:fill="FFFFFF"/>
        <w:spacing w:after="0"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t>Yes. According to Justice Kennedy, it was right for the police to take samples of the arrestees booked for serious charges like King since the gathering and ex</w:t>
      </w:r>
      <w:r w:rsidRPr="007E6671">
        <w:rPr>
          <w:rFonts w:ascii="Times New Roman" w:eastAsia="Times New Roman" w:hAnsi="Times New Roman" w:cs="Times New Roman"/>
          <w:color w:val="1D1D1D"/>
          <w:sz w:val="24"/>
          <w:szCs w:val="24"/>
        </w:rPr>
        <w:t>amination of DNA serves the genuine government interests of accuracy in recognizing arrestees. He also noted that the police have a genuine and convincing interest in processing and finding an explicit recognition of an individual and belongings when taken</w:t>
      </w:r>
      <w:r w:rsidRPr="007E6671">
        <w:rPr>
          <w:rFonts w:ascii="Times New Roman" w:eastAsia="Times New Roman" w:hAnsi="Times New Roman" w:cs="Times New Roman"/>
          <w:color w:val="1D1D1D"/>
          <w:sz w:val="24"/>
          <w:szCs w:val="24"/>
        </w:rPr>
        <w:t xml:space="preserve"> to custody. He argued that by taking the DNA samples </w:t>
      </w:r>
      <w:r w:rsidR="00C92608" w:rsidRPr="007E6671">
        <w:rPr>
          <w:rFonts w:ascii="Times New Roman" w:eastAsia="Times New Roman" w:hAnsi="Times New Roman" w:cs="Times New Roman"/>
          <w:color w:val="1D1D1D"/>
          <w:sz w:val="24"/>
          <w:szCs w:val="24"/>
        </w:rPr>
        <w:t xml:space="preserve">safeguards, the correct suspect had been arrested as those involved in criminality may try to hide their identity. </w:t>
      </w:r>
    </w:p>
    <w:p w14:paraId="31F66926" w14:textId="34DCAC9D" w:rsidR="004004BB" w:rsidRPr="007E6671" w:rsidRDefault="00521812" w:rsidP="007E6671">
      <w:pPr>
        <w:shd w:val="clear" w:color="auto" w:fill="FFFFFF"/>
        <w:spacing w:after="0"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lastRenderedPageBreak/>
        <w:t xml:space="preserve">They can be insulted; for example, following President Obama in </w:t>
      </w:r>
      <w:r w:rsidR="00AB6663" w:rsidRPr="007E6671">
        <w:rPr>
          <w:rFonts w:ascii="Times New Roman" w:eastAsia="Times New Roman" w:hAnsi="Times New Roman" w:cs="Times New Roman"/>
          <w:color w:val="1D1D1D"/>
          <w:sz w:val="24"/>
          <w:szCs w:val="24"/>
        </w:rPr>
        <w:t>“American’s</w:t>
      </w:r>
      <w:r w:rsidRPr="007E6671">
        <w:rPr>
          <w:rFonts w:ascii="Times New Roman" w:eastAsia="Times New Roman" w:hAnsi="Times New Roman" w:cs="Times New Roman"/>
          <w:color w:val="1D1D1D"/>
          <w:sz w:val="24"/>
          <w:szCs w:val="24"/>
        </w:rPr>
        <w:t xml:space="preserve"> Most wante</w:t>
      </w:r>
      <w:r w:rsidRPr="007E6671">
        <w:rPr>
          <w:rFonts w:ascii="Times New Roman" w:eastAsia="Times New Roman" w:hAnsi="Times New Roman" w:cs="Times New Roman"/>
          <w:color w:val="1D1D1D"/>
          <w:sz w:val="24"/>
          <w:szCs w:val="24"/>
        </w:rPr>
        <w:t xml:space="preserve">d” stated that taking the DNA samples from all the suspects was the right thing to do. </w:t>
      </w:r>
      <w:r w:rsidR="00AB6663" w:rsidRPr="007E6671">
        <w:rPr>
          <w:rFonts w:ascii="Times New Roman" w:eastAsia="Times New Roman" w:hAnsi="Times New Roman" w:cs="Times New Roman"/>
          <w:color w:val="1D1D1D"/>
          <w:sz w:val="24"/>
          <w:szCs w:val="24"/>
        </w:rPr>
        <w:t xml:space="preserve">Again, the court was intensely split between King as indicated by the narrow 5-4 margin and justice Scalia reading his dissent from the bench. Also, was notable an unusual split among the justices with justice Breyer who was generally regarded as a member of the liberal wing of the court. </w:t>
      </w:r>
    </w:p>
    <w:p w14:paraId="0271D9DF" w14:textId="77777777" w:rsidR="00AB6663" w:rsidRPr="007E6671" w:rsidRDefault="00AB6663" w:rsidP="007E6671">
      <w:pPr>
        <w:shd w:val="clear" w:color="auto" w:fill="FFFFFF"/>
        <w:spacing w:after="0" w:line="480" w:lineRule="auto"/>
        <w:rPr>
          <w:rFonts w:ascii="Times New Roman" w:eastAsia="Times New Roman" w:hAnsi="Times New Roman" w:cs="Times New Roman"/>
          <w:color w:val="1D1D1D"/>
          <w:sz w:val="24"/>
          <w:szCs w:val="24"/>
        </w:rPr>
      </w:pPr>
    </w:p>
    <w:p w14:paraId="60F2F1A4" w14:textId="23FBB2D3" w:rsidR="00F553AB" w:rsidRPr="007E6671" w:rsidRDefault="00521812" w:rsidP="007E6671">
      <w:pPr>
        <w:shd w:val="clear" w:color="auto" w:fill="FFFFFF"/>
        <w:spacing w:after="0" w:line="480" w:lineRule="auto"/>
        <w:rPr>
          <w:rFonts w:ascii="Times New Roman" w:eastAsia="Times New Roman" w:hAnsi="Times New Roman" w:cs="Times New Roman"/>
          <w:b/>
          <w:bCs/>
          <w:color w:val="1D1D1D"/>
          <w:sz w:val="24"/>
          <w:szCs w:val="24"/>
        </w:rPr>
      </w:pPr>
      <w:r w:rsidRPr="007E6671">
        <w:rPr>
          <w:rFonts w:ascii="Times New Roman" w:eastAsia="Times New Roman" w:hAnsi="Times New Roman" w:cs="Times New Roman"/>
          <w:b/>
          <w:bCs/>
          <w:color w:val="1D1D1D"/>
          <w:sz w:val="24"/>
          <w:szCs w:val="24"/>
        </w:rPr>
        <w:t>Finally, please pose a critical thinking question to your peers.</w:t>
      </w:r>
    </w:p>
    <w:p w14:paraId="0A080F77" w14:textId="41A4233C" w:rsidR="00AB6663" w:rsidRPr="007E6671" w:rsidRDefault="00521812" w:rsidP="007E6671">
      <w:pPr>
        <w:shd w:val="clear" w:color="auto" w:fill="FFFFFF"/>
        <w:spacing w:after="0"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t xml:space="preserve">After reading the articles, what do you think are the best </w:t>
      </w:r>
      <w:r w:rsidR="00540699" w:rsidRPr="007E6671">
        <w:rPr>
          <w:rFonts w:ascii="Times New Roman" w:eastAsia="Times New Roman" w:hAnsi="Times New Roman" w:cs="Times New Roman"/>
          <w:color w:val="1D1D1D"/>
          <w:sz w:val="24"/>
          <w:szCs w:val="24"/>
        </w:rPr>
        <w:t>presented</w:t>
      </w:r>
      <w:r w:rsidRPr="007E6671">
        <w:rPr>
          <w:rFonts w:ascii="Times New Roman" w:eastAsia="Times New Roman" w:hAnsi="Times New Roman" w:cs="Times New Roman"/>
          <w:color w:val="1D1D1D"/>
          <w:sz w:val="24"/>
          <w:szCs w:val="24"/>
        </w:rPr>
        <w:t xml:space="preserve"> </w:t>
      </w:r>
      <w:r w:rsidR="00540699" w:rsidRPr="007E6671">
        <w:rPr>
          <w:rFonts w:ascii="Times New Roman" w:eastAsia="Times New Roman" w:hAnsi="Times New Roman" w:cs="Times New Roman"/>
          <w:color w:val="1D1D1D"/>
          <w:sz w:val="24"/>
          <w:szCs w:val="24"/>
        </w:rPr>
        <w:t>bases</w:t>
      </w:r>
      <w:r w:rsidRPr="007E6671">
        <w:rPr>
          <w:rFonts w:ascii="Times New Roman" w:eastAsia="Times New Roman" w:hAnsi="Times New Roman" w:cs="Times New Roman"/>
          <w:color w:val="1D1D1D"/>
          <w:sz w:val="24"/>
          <w:szCs w:val="24"/>
        </w:rPr>
        <w:t xml:space="preserve"> of </w:t>
      </w:r>
      <w:r w:rsidR="00540699" w:rsidRPr="007E6671">
        <w:rPr>
          <w:rFonts w:ascii="Times New Roman" w:eastAsia="Times New Roman" w:hAnsi="Times New Roman" w:cs="Times New Roman"/>
          <w:color w:val="1D1D1D"/>
          <w:sz w:val="24"/>
          <w:szCs w:val="24"/>
        </w:rPr>
        <w:t>evidence</w:t>
      </w:r>
      <w:r w:rsidRPr="007E6671">
        <w:rPr>
          <w:rFonts w:ascii="Times New Roman" w:eastAsia="Times New Roman" w:hAnsi="Times New Roman" w:cs="Times New Roman"/>
          <w:color w:val="1D1D1D"/>
          <w:sz w:val="24"/>
          <w:szCs w:val="24"/>
        </w:rPr>
        <w:t xml:space="preserve"> on officer </w:t>
      </w:r>
      <w:r w:rsidR="00540699">
        <w:rPr>
          <w:rFonts w:ascii="Times New Roman" w:eastAsia="Times New Roman" w:hAnsi="Times New Roman" w:cs="Times New Roman"/>
          <w:color w:val="1D1D1D"/>
          <w:sz w:val="24"/>
          <w:szCs w:val="24"/>
        </w:rPr>
        <w:t>BWCs</w:t>
      </w:r>
      <w:r w:rsidRPr="007E6671">
        <w:rPr>
          <w:rFonts w:ascii="Times New Roman" w:eastAsia="Times New Roman" w:hAnsi="Times New Roman" w:cs="Times New Roman"/>
          <w:color w:val="1D1D1D"/>
          <w:sz w:val="24"/>
          <w:szCs w:val="24"/>
        </w:rPr>
        <w:t xml:space="preserve">? </w:t>
      </w:r>
    </w:p>
    <w:p w14:paraId="2E69A671" w14:textId="77777777" w:rsidR="007E6671" w:rsidRPr="007E6671" w:rsidRDefault="00521812" w:rsidP="007E6671">
      <w:pPr>
        <w:spacing w:line="480" w:lineRule="auto"/>
        <w:rPr>
          <w:rFonts w:ascii="Times New Roman" w:eastAsia="Times New Roman" w:hAnsi="Times New Roman" w:cs="Times New Roman"/>
          <w:color w:val="1D1D1D"/>
          <w:sz w:val="24"/>
          <w:szCs w:val="24"/>
        </w:rPr>
      </w:pPr>
      <w:r w:rsidRPr="007E6671">
        <w:rPr>
          <w:rFonts w:ascii="Times New Roman" w:eastAsia="Times New Roman" w:hAnsi="Times New Roman" w:cs="Times New Roman"/>
          <w:color w:val="1D1D1D"/>
          <w:sz w:val="24"/>
          <w:szCs w:val="24"/>
        </w:rPr>
        <w:br w:type="page"/>
      </w:r>
    </w:p>
    <w:p w14:paraId="595F69E5" w14:textId="1754E1DD" w:rsidR="00696205" w:rsidRPr="007E6671" w:rsidRDefault="00521812" w:rsidP="007E6671">
      <w:pPr>
        <w:shd w:val="clear" w:color="auto" w:fill="FFFFFF"/>
        <w:spacing w:after="0" w:line="480" w:lineRule="auto"/>
        <w:rPr>
          <w:rFonts w:ascii="Times New Roman" w:eastAsia="Times New Roman" w:hAnsi="Times New Roman" w:cs="Times New Roman"/>
          <w:b/>
          <w:bCs/>
          <w:color w:val="1D1D1D"/>
          <w:sz w:val="24"/>
          <w:szCs w:val="24"/>
        </w:rPr>
      </w:pPr>
      <w:r w:rsidRPr="007E6671">
        <w:rPr>
          <w:rFonts w:ascii="Times New Roman" w:eastAsia="Times New Roman" w:hAnsi="Times New Roman" w:cs="Times New Roman"/>
          <w:b/>
          <w:bCs/>
          <w:color w:val="1D1D1D"/>
          <w:sz w:val="24"/>
          <w:szCs w:val="24"/>
        </w:rPr>
        <w:lastRenderedPageBreak/>
        <w:t xml:space="preserve">References </w:t>
      </w:r>
    </w:p>
    <w:p w14:paraId="4A6C9253" w14:textId="77777777" w:rsidR="007F0058" w:rsidRPr="007E6671" w:rsidRDefault="00521812" w:rsidP="007F0058">
      <w:pPr>
        <w:shd w:val="clear" w:color="auto" w:fill="FFFFFF"/>
        <w:spacing w:after="0" w:line="480" w:lineRule="auto"/>
        <w:ind w:left="720" w:hanging="720"/>
        <w:rPr>
          <w:rFonts w:ascii="Times New Roman" w:hAnsi="Times New Roman" w:cs="Times New Roman"/>
          <w:color w:val="222222"/>
          <w:sz w:val="24"/>
          <w:szCs w:val="24"/>
          <w:shd w:val="clear" w:color="auto" w:fill="FFFFFF"/>
        </w:rPr>
      </w:pPr>
      <w:r w:rsidRPr="007E6671">
        <w:rPr>
          <w:rFonts w:ascii="Times New Roman" w:hAnsi="Times New Roman" w:cs="Times New Roman"/>
          <w:color w:val="222222"/>
          <w:sz w:val="24"/>
          <w:szCs w:val="24"/>
          <w:shd w:val="clear" w:color="auto" w:fill="FFFFFF"/>
        </w:rPr>
        <w:t xml:space="preserve">Gaub, J. E., Choate, D. E., Todak, N., Katz, C. M., &amp; White, M. D. (2016). Officer perceptions of body-worn </w:t>
      </w:r>
      <w:r w:rsidRPr="007E6671">
        <w:rPr>
          <w:rFonts w:ascii="Times New Roman" w:hAnsi="Times New Roman" w:cs="Times New Roman"/>
          <w:color w:val="222222"/>
          <w:sz w:val="24"/>
          <w:szCs w:val="24"/>
          <w:shd w:val="clear" w:color="auto" w:fill="FFFFFF"/>
        </w:rPr>
        <w:t>cameras before and after deployment: A study of three departments. </w:t>
      </w:r>
      <w:r w:rsidRPr="007E6671">
        <w:rPr>
          <w:rFonts w:ascii="Times New Roman" w:hAnsi="Times New Roman" w:cs="Times New Roman"/>
          <w:i/>
          <w:iCs/>
          <w:color w:val="222222"/>
          <w:sz w:val="24"/>
          <w:szCs w:val="24"/>
          <w:shd w:val="clear" w:color="auto" w:fill="FFFFFF"/>
        </w:rPr>
        <w:t>Police Quarterly</w:t>
      </w:r>
      <w:r w:rsidRPr="007E6671">
        <w:rPr>
          <w:rFonts w:ascii="Times New Roman" w:hAnsi="Times New Roman" w:cs="Times New Roman"/>
          <w:color w:val="222222"/>
          <w:sz w:val="24"/>
          <w:szCs w:val="24"/>
          <w:shd w:val="clear" w:color="auto" w:fill="FFFFFF"/>
        </w:rPr>
        <w:t>, </w:t>
      </w:r>
      <w:r w:rsidRPr="007E6671">
        <w:rPr>
          <w:rFonts w:ascii="Times New Roman" w:hAnsi="Times New Roman" w:cs="Times New Roman"/>
          <w:i/>
          <w:iCs/>
          <w:color w:val="222222"/>
          <w:sz w:val="24"/>
          <w:szCs w:val="24"/>
          <w:shd w:val="clear" w:color="auto" w:fill="FFFFFF"/>
        </w:rPr>
        <w:t>19</w:t>
      </w:r>
      <w:r w:rsidRPr="007E6671">
        <w:rPr>
          <w:rFonts w:ascii="Times New Roman" w:hAnsi="Times New Roman" w:cs="Times New Roman"/>
          <w:color w:val="222222"/>
          <w:sz w:val="24"/>
          <w:szCs w:val="24"/>
          <w:shd w:val="clear" w:color="auto" w:fill="FFFFFF"/>
        </w:rPr>
        <w:t>(3), 275-302.</w:t>
      </w:r>
    </w:p>
    <w:p w14:paraId="42365A83" w14:textId="77777777" w:rsidR="007F0058" w:rsidRPr="007E6671" w:rsidRDefault="00521812" w:rsidP="007F0058">
      <w:pPr>
        <w:shd w:val="clear" w:color="auto" w:fill="FFFFFF"/>
        <w:spacing w:after="0" w:line="480" w:lineRule="auto"/>
        <w:ind w:left="720" w:hanging="720"/>
        <w:rPr>
          <w:rFonts w:ascii="Times New Roman" w:hAnsi="Times New Roman" w:cs="Times New Roman"/>
          <w:color w:val="222222"/>
          <w:sz w:val="24"/>
          <w:szCs w:val="24"/>
          <w:shd w:val="clear" w:color="auto" w:fill="FFFFFF"/>
        </w:rPr>
      </w:pPr>
      <w:r w:rsidRPr="007E6671">
        <w:rPr>
          <w:rFonts w:ascii="Times New Roman" w:hAnsi="Times New Roman" w:cs="Times New Roman"/>
          <w:color w:val="222222"/>
          <w:sz w:val="24"/>
          <w:szCs w:val="24"/>
          <w:shd w:val="clear" w:color="auto" w:fill="FFFFFF"/>
        </w:rPr>
        <w:t>Hemmens, C., &amp; Block, L. M. SUPREME COURT 2012 TERM POINT-COUNTERPOINT" You Can Look But You Better Not Touch":* The Supreme Court Endorses Police Invasion</w:t>
      </w:r>
      <w:r w:rsidRPr="007E6671">
        <w:rPr>
          <w:rFonts w:ascii="Times New Roman" w:hAnsi="Times New Roman" w:cs="Times New Roman"/>
          <w:color w:val="222222"/>
          <w:sz w:val="24"/>
          <w:szCs w:val="24"/>
          <w:shd w:val="clear" w:color="auto" w:fill="FFFFFF"/>
        </w:rPr>
        <w:t xml:space="preserve"> of Privacy in Maryland v. King.</w:t>
      </w:r>
    </w:p>
    <w:p w14:paraId="3A3B1DB2" w14:textId="77777777" w:rsidR="007F0058" w:rsidRPr="007E6671" w:rsidRDefault="00521812" w:rsidP="007F0058">
      <w:pPr>
        <w:shd w:val="clear" w:color="auto" w:fill="FFFFFF"/>
        <w:spacing w:after="0" w:line="480" w:lineRule="auto"/>
        <w:ind w:left="720" w:hanging="720"/>
        <w:rPr>
          <w:rFonts w:ascii="Times New Roman" w:hAnsi="Times New Roman" w:cs="Times New Roman"/>
          <w:color w:val="222222"/>
          <w:sz w:val="24"/>
          <w:szCs w:val="24"/>
          <w:shd w:val="clear" w:color="auto" w:fill="FFFFFF"/>
        </w:rPr>
      </w:pPr>
      <w:r w:rsidRPr="007E6671">
        <w:rPr>
          <w:rFonts w:ascii="Times New Roman" w:hAnsi="Times New Roman" w:cs="Times New Roman"/>
          <w:color w:val="222222"/>
          <w:sz w:val="24"/>
          <w:szCs w:val="24"/>
          <w:shd w:val="clear" w:color="auto" w:fill="FFFFFF"/>
        </w:rPr>
        <w:t xml:space="preserve">Worley, V. B. (2010). 'Don't tase me, bro'': Civil Liabilities for the use of ECDs by Jail and Prison Officers. </w:t>
      </w:r>
      <w:r w:rsidRPr="007E6671">
        <w:rPr>
          <w:rFonts w:ascii="Times New Roman" w:hAnsi="Times New Roman" w:cs="Times New Roman"/>
          <w:i/>
          <w:iCs/>
          <w:color w:val="222222"/>
          <w:sz w:val="24"/>
          <w:szCs w:val="24"/>
          <w:shd w:val="clear" w:color="auto" w:fill="FFFFFF"/>
        </w:rPr>
        <w:t>Criminal Law Bulletin</w:t>
      </w:r>
      <w:r w:rsidRPr="007E6671">
        <w:rPr>
          <w:rFonts w:ascii="Times New Roman" w:hAnsi="Times New Roman" w:cs="Times New Roman"/>
          <w:color w:val="222222"/>
          <w:sz w:val="24"/>
          <w:szCs w:val="24"/>
          <w:shd w:val="clear" w:color="auto" w:fill="FFFFFF"/>
        </w:rPr>
        <w:t>, </w:t>
      </w:r>
      <w:r w:rsidRPr="007E6671">
        <w:rPr>
          <w:rFonts w:ascii="Times New Roman" w:hAnsi="Times New Roman" w:cs="Times New Roman"/>
          <w:i/>
          <w:iCs/>
          <w:color w:val="222222"/>
          <w:sz w:val="24"/>
          <w:szCs w:val="24"/>
          <w:shd w:val="clear" w:color="auto" w:fill="FFFFFF"/>
        </w:rPr>
        <w:t>46</w:t>
      </w:r>
      <w:r w:rsidRPr="007E6671">
        <w:rPr>
          <w:rFonts w:ascii="Times New Roman" w:hAnsi="Times New Roman" w:cs="Times New Roman"/>
          <w:color w:val="222222"/>
          <w:sz w:val="24"/>
          <w:szCs w:val="24"/>
          <w:shd w:val="clear" w:color="auto" w:fill="FFFFFF"/>
        </w:rPr>
        <w:t>(3), 638-663.</w:t>
      </w:r>
    </w:p>
    <w:p w14:paraId="1BAFE61B" w14:textId="77777777" w:rsidR="0094131E" w:rsidRPr="007E6671" w:rsidRDefault="0094131E" w:rsidP="007E6671">
      <w:pPr>
        <w:shd w:val="clear" w:color="auto" w:fill="FFFFFF"/>
        <w:spacing w:after="0" w:line="480" w:lineRule="auto"/>
        <w:rPr>
          <w:rFonts w:ascii="Times New Roman" w:eastAsia="Times New Roman" w:hAnsi="Times New Roman" w:cs="Times New Roman"/>
          <w:color w:val="1D1D1D"/>
          <w:sz w:val="24"/>
          <w:szCs w:val="24"/>
        </w:rPr>
      </w:pPr>
    </w:p>
    <w:sectPr w:rsidR="0094131E" w:rsidRPr="007E6671" w:rsidSect="00E33EBA">
      <w:headerReference w:type="default" r:id="rId6"/>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15043" w14:textId="77777777" w:rsidR="00521812" w:rsidRDefault="00521812">
      <w:pPr>
        <w:spacing w:after="0" w:line="240" w:lineRule="auto"/>
      </w:pPr>
      <w:r>
        <w:separator/>
      </w:r>
    </w:p>
  </w:endnote>
  <w:endnote w:type="continuationSeparator" w:id="0">
    <w:p w14:paraId="04CA3B3C" w14:textId="77777777" w:rsidR="00521812" w:rsidRDefault="00521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8EA1F" w14:textId="77777777" w:rsidR="00521812" w:rsidRDefault="00521812">
      <w:pPr>
        <w:spacing w:after="0" w:line="240" w:lineRule="auto"/>
      </w:pPr>
      <w:r>
        <w:separator/>
      </w:r>
    </w:p>
  </w:footnote>
  <w:footnote w:type="continuationSeparator" w:id="0">
    <w:p w14:paraId="1725E912" w14:textId="77777777" w:rsidR="00521812" w:rsidRDefault="00521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98995"/>
      <w:docPartObj>
        <w:docPartGallery w:val="Page Numbers (Top of Page)"/>
        <w:docPartUnique/>
      </w:docPartObj>
    </w:sdtPr>
    <w:sdtEndPr>
      <w:rPr>
        <w:noProof/>
      </w:rPr>
    </w:sdtEndPr>
    <w:sdtContent>
      <w:p w14:paraId="7C6F213E" w14:textId="1B5AA4AB" w:rsidR="00E33EBA" w:rsidRDefault="0052181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2FD637" w14:textId="4B407A4F" w:rsidR="00E33EBA" w:rsidRPr="00E33EBA" w:rsidRDefault="00521812">
    <w:pPr>
      <w:pStyle w:val="Header"/>
      <w:rPr>
        <w:rFonts w:ascii="Times New Roman" w:hAnsi="Times New Roman" w:cs="Times New Roman"/>
        <w:sz w:val="24"/>
        <w:szCs w:val="24"/>
      </w:rPr>
    </w:pPr>
    <w:r w:rsidRPr="00E33EBA">
      <w:rPr>
        <w:rFonts w:ascii="Times New Roman" w:hAnsi="Times New Roman" w:cs="Times New Roman"/>
        <w:sz w:val="24"/>
        <w:szCs w:val="24"/>
      </w:rPr>
      <w:t>CrJ 5340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AC2F" w14:textId="67D7C7CE" w:rsidR="00E33EBA" w:rsidRPr="00E33EBA" w:rsidRDefault="00521812">
    <w:pPr>
      <w:pStyle w:val="Header"/>
      <w:rPr>
        <w:rFonts w:ascii="Times New Roman" w:hAnsi="Times New Roman" w:cs="Times New Roman"/>
        <w:sz w:val="24"/>
        <w:szCs w:val="24"/>
      </w:rPr>
    </w:pPr>
    <w:r w:rsidRPr="00E33EBA">
      <w:rPr>
        <w:rFonts w:ascii="Times New Roman" w:hAnsi="Times New Roman" w:cs="Times New Roman"/>
        <w:sz w:val="24"/>
        <w:szCs w:val="24"/>
      </w:rPr>
      <w:t xml:space="preserve">Running Head: CRIMINAL JUSTICE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F4A"/>
    <w:rsid w:val="00010D74"/>
    <w:rsid w:val="000233D3"/>
    <w:rsid w:val="0006452C"/>
    <w:rsid w:val="00087500"/>
    <w:rsid w:val="00163134"/>
    <w:rsid w:val="002247CB"/>
    <w:rsid w:val="00246BBA"/>
    <w:rsid w:val="002C4F4A"/>
    <w:rsid w:val="003819E5"/>
    <w:rsid w:val="003E27BA"/>
    <w:rsid w:val="004004BB"/>
    <w:rsid w:val="004E2D8B"/>
    <w:rsid w:val="00521812"/>
    <w:rsid w:val="00540699"/>
    <w:rsid w:val="0058427E"/>
    <w:rsid w:val="0059463B"/>
    <w:rsid w:val="006214BC"/>
    <w:rsid w:val="00696205"/>
    <w:rsid w:val="007E6671"/>
    <w:rsid w:val="007F0058"/>
    <w:rsid w:val="0094131E"/>
    <w:rsid w:val="00982117"/>
    <w:rsid w:val="00A33309"/>
    <w:rsid w:val="00AB6663"/>
    <w:rsid w:val="00B720A5"/>
    <w:rsid w:val="00B95574"/>
    <w:rsid w:val="00C15008"/>
    <w:rsid w:val="00C92608"/>
    <w:rsid w:val="00C92E2E"/>
    <w:rsid w:val="00CB70B9"/>
    <w:rsid w:val="00D25DF3"/>
    <w:rsid w:val="00DB1FA9"/>
    <w:rsid w:val="00E0527A"/>
    <w:rsid w:val="00E134CD"/>
    <w:rsid w:val="00E33EBA"/>
    <w:rsid w:val="00F40207"/>
    <w:rsid w:val="00F50ED3"/>
    <w:rsid w:val="00F553AB"/>
    <w:rsid w:val="00F70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5E4E"/>
  <w15:docId w15:val="{086CC9FD-9136-4BD2-B63A-AA9AFE90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4004BB"/>
  </w:style>
  <w:style w:type="paragraph" w:styleId="Header">
    <w:name w:val="header"/>
    <w:basedOn w:val="Normal"/>
    <w:link w:val="HeaderChar"/>
    <w:uiPriority w:val="99"/>
    <w:unhideWhenUsed/>
    <w:rsid w:val="00E33E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EBA"/>
  </w:style>
  <w:style w:type="paragraph" w:styleId="Footer">
    <w:name w:val="footer"/>
    <w:basedOn w:val="Normal"/>
    <w:link w:val="FooterChar"/>
    <w:uiPriority w:val="99"/>
    <w:unhideWhenUsed/>
    <w:rsid w:val="00E33E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6</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15</cp:revision>
  <dcterms:created xsi:type="dcterms:W3CDTF">2021-10-13T08:07:00Z</dcterms:created>
  <dcterms:modified xsi:type="dcterms:W3CDTF">2021-10-13T19:54:00Z</dcterms:modified>
</cp:coreProperties>
</file>