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96E7" w14:textId="77777777" w:rsidR="00D920A9" w:rsidRPr="00475D41" w:rsidRDefault="00D920A9">
      <w:pPr>
        <w:rPr>
          <w:rFonts w:ascii="Times New Roman" w:eastAsia="Times New Roman" w:hAnsi="Times New Roman" w:cs="Times New Roman"/>
          <w:color w:val="FF0000"/>
          <w:sz w:val="24"/>
          <w:szCs w:val="24"/>
        </w:rPr>
      </w:pPr>
    </w:p>
    <w:p w14:paraId="61B51F7E" w14:textId="77777777" w:rsidR="00D920A9" w:rsidRPr="00475D41" w:rsidRDefault="00D920A9">
      <w:pPr>
        <w:rPr>
          <w:rFonts w:ascii="Times New Roman" w:eastAsia="Times New Roman" w:hAnsi="Times New Roman" w:cs="Times New Roman"/>
          <w:sz w:val="24"/>
          <w:szCs w:val="24"/>
        </w:rPr>
      </w:pPr>
    </w:p>
    <w:p w14:paraId="7C85FD1C" w14:textId="77777777" w:rsidR="00D920A9" w:rsidRPr="00475D41" w:rsidRDefault="00D920A9">
      <w:pPr>
        <w:rPr>
          <w:rFonts w:ascii="Times New Roman" w:eastAsia="Times New Roman" w:hAnsi="Times New Roman" w:cs="Times New Roman"/>
          <w:sz w:val="24"/>
          <w:szCs w:val="24"/>
        </w:rPr>
      </w:pPr>
    </w:p>
    <w:p w14:paraId="692C585A" w14:textId="77777777" w:rsidR="00D920A9" w:rsidRPr="00475D41" w:rsidRDefault="00D920A9">
      <w:pPr>
        <w:rPr>
          <w:rFonts w:ascii="Times New Roman" w:eastAsia="Times New Roman" w:hAnsi="Times New Roman" w:cs="Times New Roman"/>
          <w:sz w:val="24"/>
          <w:szCs w:val="24"/>
        </w:rPr>
      </w:pPr>
    </w:p>
    <w:p w14:paraId="6546586C" w14:textId="77777777" w:rsidR="00D920A9" w:rsidRPr="00475D41" w:rsidRDefault="00D920A9">
      <w:pPr>
        <w:rPr>
          <w:rFonts w:ascii="Times New Roman" w:eastAsia="Times New Roman" w:hAnsi="Times New Roman" w:cs="Times New Roman"/>
          <w:sz w:val="24"/>
          <w:szCs w:val="24"/>
        </w:rPr>
      </w:pPr>
    </w:p>
    <w:p w14:paraId="30DC6367" w14:textId="77777777" w:rsidR="009F52C5" w:rsidRDefault="009F52C5">
      <w:pPr>
        <w:jc w:val="center"/>
        <w:rPr>
          <w:rFonts w:ascii="Times New Roman" w:eastAsia="Times New Roman" w:hAnsi="Times New Roman" w:cs="Times New Roman"/>
          <w:b/>
          <w:bCs/>
          <w:sz w:val="24"/>
          <w:szCs w:val="24"/>
        </w:rPr>
      </w:pPr>
    </w:p>
    <w:p w14:paraId="12CA7E64" w14:textId="77777777" w:rsidR="009F52C5" w:rsidRDefault="009F52C5">
      <w:pPr>
        <w:jc w:val="center"/>
        <w:rPr>
          <w:rFonts w:ascii="Times New Roman" w:eastAsia="Times New Roman" w:hAnsi="Times New Roman" w:cs="Times New Roman"/>
          <w:b/>
          <w:bCs/>
          <w:sz w:val="24"/>
          <w:szCs w:val="24"/>
        </w:rPr>
      </w:pPr>
    </w:p>
    <w:p w14:paraId="51375D04" w14:textId="77777777" w:rsidR="009F52C5" w:rsidRDefault="009F52C5">
      <w:pPr>
        <w:jc w:val="center"/>
        <w:rPr>
          <w:rFonts w:ascii="Times New Roman" w:eastAsia="Times New Roman" w:hAnsi="Times New Roman" w:cs="Times New Roman"/>
          <w:b/>
          <w:bCs/>
          <w:sz w:val="24"/>
          <w:szCs w:val="24"/>
        </w:rPr>
      </w:pPr>
    </w:p>
    <w:p w14:paraId="78587672" w14:textId="77777777" w:rsidR="009F52C5" w:rsidRDefault="009F52C5">
      <w:pPr>
        <w:jc w:val="center"/>
        <w:rPr>
          <w:rFonts w:ascii="Times New Roman" w:eastAsia="Times New Roman" w:hAnsi="Times New Roman" w:cs="Times New Roman"/>
          <w:b/>
          <w:bCs/>
          <w:sz w:val="24"/>
          <w:szCs w:val="24"/>
        </w:rPr>
      </w:pPr>
    </w:p>
    <w:p w14:paraId="41025A52" w14:textId="77777777" w:rsidR="009F52C5" w:rsidRDefault="009F52C5">
      <w:pPr>
        <w:jc w:val="center"/>
        <w:rPr>
          <w:rFonts w:ascii="Times New Roman" w:eastAsia="Times New Roman" w:hAnsi="Times New Roman" w:cs="Times New Roman"/>
          <w:b/>
          <w:bCs/>
          <w:sz w:val="24"/>
          <w:szCs w:val="24"/>
        </w:rPr>
      </w:pPr>
    </w:p>
    <w:p w14:paraId="1B5BD7D2" w14:textId="77777777" w:rsidR="009F52C5" w:rsidRDefault="009F52C5">
      <w:pPr>
        <w:jc w:val="center"/>
        <w:rPr>
          <w:rFonts w:ascii="Times New Roman" w:eastAsia="Times New Roman" w:hAnsi="Times New Roman" w:cs="Times New Roman"/>
          <w:b/>
          <w:bCs/>
          <w:sz w:val="24"/>
          <w:szCs w:val="24"/>
        </w:rPr>
      </w:pPr>
    </w:p>
    <w:p w14:paraId="69BC8122" w14:textId="124FD2EF" w:rsidR="00CA3482" w:rsidRPr="00100515" w:rsidRDefault="00475D41">
      <w:pPr>
        <w:jc w:val="center"/>
        <w:rPr>
          <w:rFonts w:ascii="Times New Roman" w:eastAsia="Times New Roman" w:hAnsi="Times New Roman" w:cs="Times New Roman"/>
          <w:b/>
          <w:bCs/>
          <w:sz w:val="24"/>
          <w:szCs w:val="24"/>
        </w:rPr>
      </w:pPr>
      <w:r w:rsidRPr="00100515">
        <w:rPr>
          <w:rFonts w:ascii="Times New Roman" w:eastAsia="Times New Roman" w:hAnsi="Times New Roman" w:cs="Times New Roman"/>
          <w:b/>
          <w:bCs/>
          <w:sz w:val="24"/>
          <w:szCs w:val="24"/>
        </w:rPr>
        <w:t xml:space="preserve">Early </w:t>
      </w:r>
      <w:r w:rsidR="00105F6D" w:rsidRPr="00100515">
        <w:rPr>
          <w:rFonts w:ascii="Times New Roman" w:eastAsia="Times New Roman" w:hAnsi="Times New Roman" w:cs="Times New Roman"/>
          <w:b/>
          <w:bCs/>
          <w:sz w:val="24"/>
          <w:szCs w:val="24"/>
        </w:rPr>
        <w:t>Learning Theories</w:t>
      </w:r>
    </w:p>
    <w:p w14:paraId="31E99B07" w14:textId="77777777" w:rsidR="00100515" w:rsidRDefault="00100515">
      <w:pPr>
        <w:jc w:val="center"/>
        <w:rPr>
          <w:rFonts w:ascii="Times New Roman" w:eastAsia="Times New Roman" w:hAnsi="Times New Roman" w:cs="Times New Roman"/>
          <w:color w:val="FF0000"/>
          <w:sz w:val="24"/>
          <w:szCs w:val="24"/>
        </w:rPr>
      </w:pPr>
    </w:p>
    <w:p w14:paraId="6388F502" w14:textId="3FC634EF" w:rsidR="00D920A9" w:rsidRPr="009F52C5" w:rsidRDefault="00135FDB">
      <w:pPr>
        <w:jc w:val="center"/>
        <w:rPr>
          <w:rFonts w:ascii="Times New Roman" w:eastAsia="Times New Roman" w:hAnsi="Times New Roman" w:cs="Times New Roman"/>
          <w:color w:val="000000" w:themeColor="text1"/>
          <w:sz w:val="24"/>
          <w:szCs w:val="24"/>
        </w:rPr>
      </w:pPr>
      <w:r w:rsidRPr="009F52C5">
        <w:rPr>
          <w:rFonts w:ascii="Times New Roman" w:eastAsia="Times New Roman" w:hAnsi="Times New Roman" w:cs="Times New Roman"/>
          <w:color w:val="000000" w:themeColor="text1"/>
          <w:sz w:val="24"/>
          <w:szCs w:val="24"/>
        </w:rPr>
        <w:t>First/Last Name</w:t>
      </w:r>
    </w:p>
    <w:p w14:paraId="182C270B" w14:textId="77777777" w:rsidR="00D920A9" w:rsidRPr="00475D41" w:rsidRDefault="00135FDB">
      <w:pPr>
        <w:jc w:val="center"/>
        <w:rPr>
          <w:rFonts w:ascii="Times New Roman" w:eastAsia="Times New Roman" w:hAnsi="Times New Roman" w:cs="Times New Roman"/>
          <w:sz w:val="24"/>
          <w:szCs w:val="24"/>
        </w:rPr>
      </w:pPr>
      <w:r w:rsidRPr="00475D41">
        <w:rPr>
          <w:rFonts w:ascii="Times New Roman" w:eastAsia="Times New Roman" w:hAnsi="Times New Roman" w:cs="Times New Roman"/>
          <w:sz w:val="24"/>
          <w:szCs w:val="24"/>
        </w:rPr>
        <w:t>Purdue University Global</w:t>
      </w:r>
    </w:p>
    <w:p w14:paraId="70E29840" w14:textId="50ADB6B3" w:rsidR="00D920A9" w:rsidRDefault="00475D41">
      <w:pPr>
        <w:jc w:val="center"/>
        <w:rPr>
          <w:rFonts w:ascii="Times New Roman" w:eastAsia="Times New Roman" w:hAnsi="Times New Roman" w:cs="Times New Roman"/>
          <w:sz w:val="24"/>
          <w:szCs w:val="24"/>
        </w:rPr>
      </w:pPr>
      <w:r w:rsidRPr="00475D41">
        <w:rPr>
          <w:rFonts w:ascii="Times New Roman" w:eastAsia="Times New Roman" w:hAnsi="Times New Roman" w:cs="Times New Roman"/>
          <w:sz w:val="24"/>
          <w:szCs w:val="24"/>
        </w:rPr>
        <w:t>CE</w:t>
      </w:r>
      <w:r w:rsidR="00105F6D">
        <w:rPr>
          <w:rFonts w:ascii="Times New Roman" w:eastAsia="Times New Roman" w:hAnsi="Times New Roman" w:cs="Times New Roman"/>
          <w:sz w:val="24"/>
          <w:szCs w:val="24"/>
        </w:rPr>
        <w:t>401</w:t>
      </w:r>
      <w:r w:rsidR="00135FDB" w:rsidRPr="00475D41">
        <w:rPr>
          <w:rFonts w:ascii="Times New Roman" w:eastAsia="Times New Roman" w:hAnsi="Times New Roman" w:cs="Times New Roman"/>
          <w:sz w:val="24"/>
          <w:szCs w:val="24"/>
        </w:rPr>
        <w:t xml:space="preserve"> - Unit </w:t>
      </w:r>
      <w:r w:rsidRPr="00475D41">
        <w:rPr>
          <w:rFonts w:ascii="Times New Roman" w:eastAsia="Times New Roman" w:hAnsi="Times New Roman" w:cs="Times New Roman"/>
          <w:sz w:val="24"/>
          <w:szCs w:val="24"/>
        </w:rPr>
        <w:t>3</w:t>
      </w:r>
      <w:r w:rsidR="00135FDB" w:rsidRPr="00475D41">
        <w:rPr>
          <w:rFonts w:ascii="Times New Roman" w:eastAsia="Times New Roman" w:hAnsi="Times New Roman" w:cs="Times New Roman"/>
          <w:sz w:val="24"/>
          <w:szCs w:val="24"/>
        </w:rPr>
        <w:t xml:space="preserve"> Assignment</w:t>
      </w:r>
    </w:p>
    <w:p w14:paraId="3346D50F" w14:textId="7E9D0538" w:rsidR="002772C6" w:rsidRPr="00475D41" w:rsidRDefault="002772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Instructor’s Name</w:t>
      </w:r>
    </w:p>
    <w:p w14:paraId="3FF7C57D" w14:textId="77777777" w:rsidR="00D920A9" w:rsidRPr="009F52C5" w:rsidRDefault="00135FDB">
      <w:pPr>
        <w:jc w:val="center"/>
        <w:rPr>
          <w:rFonts w:ascii="Times New Roman" w:eastAsia="Times New Roman" w:hAnsi="Times New Roman" w:cs="Times New Roman"/>
          <w:color w:val="000000" w:themeColor="text1"/>
          <w:sz w:val="24"/>
          <w:szCs w:val="24"/>
        </w:rPr>
      </w:pPr>
      <w:r w:rsidRPr="009F52C5">
        <w:rPr>
          <w:rFonts w:ascii="Times New Roman" w:eastAsia="Times New Roman" w:hAnsi="Times New Roman" w:cs="Times New Roman"/>
          <w:color w:val="000000" w:themeColor="text1"/>
          <w:sz w:val="24"/>
          <w:szCs w:val="24"/>
        </w:rPr>
        <w:t>Date</w:t>
      </w:r>
    </w:p>
    <w:p w14:paraId="1F60182A" w14:textId="77777777" w:rsidR="00D920A9" w:rsidRPr="00475D41" w:rsidRDefault="00D920A9">
      <w:pPr>
        <w:jc w:val="center"/>
        <w:rPr>
          <w:rFonts w:ascii="Times New Roman" w:eastAsia="Times New Roman" w:hAnsi="Times New Roman" w:cs="Times New Roman"/>
          <w:sz w:val="24"/>
          <w:szCs w:val="24"/>
        </w:rPr>
      </w:pPr>
    </w:p>
    <w:p w14:paraId="02761B69" w14:textId="348E7FA2" w:rsidR="00380D62" w:rsidRPr="009F52C5" w:rsidRDefault="00135FDB" w:rsidP="009F52C5">
      <w:pPr>
        <w:ind w:firstLine="0"/>
        <w:rPr>
          <w:rFonts w:ascii="Times New Roman" w:eastAsia="Times New Roman" w:hAnsi="Times New Roman" w:cs="Times New Roman"/>
          <w:sz w:val="24"/>
          <w:szCs w:val="24"/>
        </w:rPr>
      </w:pPr>
      <w:r w:rsidRPr="00475D41">
        <w:rPr>
          <w:rFonts w:ascii="Times New Roman" w:hAnsi="Times New Roman" w:cs="Times New Roman"/>
        </w:rPr>
        <w:br w:type="page"/>
      </w:r>
      <w:bookmarkStart w:id="0" w:name="_gjdgxs" w:colFirst="0" w:colLast="0"/>
      <w:bookmarkEnd w:id="0"/>
    </w:p>
    <w:p w14:paraId="03BAE4FD" w14:textId="247C8324" w:rsidR="00DB7B47" w:rsidRPr="00DB7B47" w:rsidRDefault="00DB7B47" w:rsidP="00DB7B47">
      <w:pPr>
        <w:contextualSpacing/>
        <w:jc w:val="center"/>
        <w:rPr>
          <w:rFonts w:ascii="Times New Roman" w:eastAsia="Times New Roman" w:hAnsi="Times New Roman" w:cs="Times New Roman"/>
          <w:b/>
          <w:iCs/>
          <w:color w:val="000000" w:themeColor="text1"/>
          <w:sz w:val="24"/>
          <w:szCs w:val="24"/>
        </w:rPr>
      </w:pPr>
      <w:r w:rsidRPr="00DB7B47">
        <w:rPr>
          <w:rFonts w:ascii="Times New Roman" w:eastAsia="Times New Roman" w:hAnsi="Times New Roman" w:cs="Times New Roman"/>
          <w:b/>
          <w:iCs/>
          <w:color w:val="000000" w:themeColor="text1"/>
          <w:sz w:val="24"/>
          <w:szCs w:val="24"/>
        </w:rPr>
        <w:lastRenderedPageBreak/>
        <w:t>Introduction</w:t>
      </w:r>
    </w:p>
    <w:p w14:paraId="2E4A4A65" w14:textId="2249C943" w:rsidR="00114FA5" w:rsidRPr="00956A4C" w:rsidRDefault="00377004" w:rsidP="00377004">
      <w:pPr>
        <w:contextualSpacing/>
        <w:rPr>
          <w:rFonts w:ascii="Times New Roman" w:eastAsia="Times New Roman" w:hAnsi="Times New Roman" w:cs="Times New Roman"/>
          <w:bCs/>
          <w:iCs/>
          <w:color w:val="000000" w:themeColor="text1"/>
          <w:sz w:val="24"/>
          <w:szCs w:val="24"/>
        </w:rPr>
      </w:pPr>
      <w:r w:rsidRPr="00956A4C">
        <w:rPr>
          <w:rFonts w:ascii="Times New Roman" w:eastAsia="Times New Roman" w:hAnsi="Times New Roman" w:cs="Times New Roman"/>
          <w:bCs/>
          <w:iCs/>
          <w:color w:val="000000" w:themeColor="text1"/>
          <w:sz w:val="24"/>
          <w:szCs w:val="24"/>
        </w:rPr>
        <w:t>The social learning theory and the sociocultural theory are two early childhood theories that will be discussed in this paper. The social learning theory discusses how children learn by seeing and imitating what others do. They pick up new skills by observing and imitating the behavior of other children or adults.</w:t>
      </w:r>
      <w:r w:rsidRPr="00956A4C">
        <w:rPr>
          <w:rFonts w:ascii="Times New Roman" w:eastAsia="Times New Roman" w:hAnsi="Times New Roman" w:cs="Times New Roman"/>
          <w:bCs/>
          <w:iCs/>
          <w:color w:val="000000" w:themeColor="text1"/>
          <w:sz w:val="24"/>
          <w:szCs w:val="24"/>
        </w:rPr>
        <w:t xml:space="preserve"> </w:t>
      </w:r>
      <w:r w:rsidRPr="00956A4C">
        <w:rPr>
          <w:rFonts w:ascii="Times New Roman" w:eastAsia="Times New Roman" w:hAnsi="Times New Roman" w:cs="Times New Roman"/>
          <w:bCs/>
          <w:iCs/>
          <w:color w:val="000000" w:themeColor="text1"/>
          <w:sz w:val="24"/>
          <w:szCs w:val="24"/>
        </w:rPr>
        <w:t>The sociocultural theory discusses how children evolve as a result of their interactions with the society in which they live. The surrounding culture aids in the development of children; for example, a child will learn that there is a God by watching people go to church or understanding the significance of the church.</w:t>
      </w:r>
    </w:p>
    <w:p w14:paraId="148BF5C9" w14:textId="7A1BE2B6" w:rsidR="007A604A" w:rsidRDefault="00B13381" w:rsidP="00377004">
      <w:pPr>
        <w:contextualSpacing/>
        <w:rPr>
          <w:rFonts w:ascii="Times New Roman" w:eastAsia="Times New Roman" w:hAnsi="Times New Roman" w:cs="Times New Roman"/>
          <w:bCs/>
          <w:iCs/>
          <w:color w:val="000000" w:themeColor="text1"/>
          <w:sz w:val="24"/>
          <w:szCs w:val="24"/>
        </w:rPr>
      </w:pPr>
      <w:r w:rsidRPr="00B13381">
        <w:rPr>
          <w:rFonts w:ascii="Times New Roman" w:eastAsia="Times New Roman" w:hAnsi="Times New Roman" w:cs="Times New Roman"/>
          <w:bCs/>
          <w:iCs/>
          <w:color w:val="000000" w:themeColor="text1"/>
          <w:sz w:val="24"/>
          <w:szCs w:val="24"/>
        </w:rPr>
        <w:t>Children's brains are still developing during the early stages of learning, making it difficult for them to comprehend information. They are unable to process several words or sentences without difficulty. Several factors contribute to the rapid development of children's brains in their early years. This can include both real and imagined things</w:t>
      </w:r>
      <w:r w:rsidR="007A604A">
        <w:rPr>
          <w:rFonts w:ascii="Times New Roman" w:eastAsia="Times New Roman" w:hAnsi="Times New Roman" w:cs="Times New Roman"/>
          <w:bCs/>
          <w:iCs/>
          <w:color w:val="000000" w:themeColor="text1"/>
          <w:sz w:val="24"/>
          <w:szCs w:val="24"/>
        </w:rPr>
        <w:t>.</w:t>
      </w:r>
      <w:r w:rsidRPr="00B13381">
        <w:t xml:space="preserve"> </w:t>
      </w:r>
      <w:r w:rsidRPr="00B13381">
        <w:rPr>
          <w:rFonts w:ascii="Times New Roman" w:eastAsia="Times New Roman" w:hAnsi="Times New Roman" w:cs="Times New Roman"/>
          <w:bCs/>
          <w:iCs/>
          <w:color w:val="000000" w:themeColor="text1"/>
          <w:sz w:val="24"/>
          <w:szCs w:val="24"/>
        </w:rPr>
        <w:t>There is a connection between sociocultural theory and early learning, according to sociocultural theory. The environment plays a larger role in the growth of an infant. A child will pick up a lot from culture, stuff that will help him or her see things clearly and comprehend what they mean</w:t>
      </w:r>
      <w:r w:rsidR="007A604A">
        <w:rPr>
          <w:rFonts w:ascii="Times New Roman" w:eastAsia="Times New Roman" w:hAnsi="Times New Roman" w:cs="Times New Roman"/>
          <w:bCs/>
          <w:iCs/>
          <w:color w:val="000000" w:themeColor="text1"/>
          <w:sz w:val="24"/>
          <w:szCs w:val="24"/>
        </w:rPr>
        <w:t xml:space="preserve">. </w:t>
      </w:r>
      <w:r w:rsidRPr="00B13381">
        <w:rPr>
          <w:rFonts w:ascii="Times New Roman" w:eastAsia="Times New Roman" w:hAnsi="Times New Roman" w:cs="Times New Roman"/>
          <w:bCs/>
          <w:iCs/>
          <w:color w:val="000000" w:themeColor="text1"/>
          <w:sz w:val="24"/>
          <w:szCs w:val="24"/>
        </w:rPr>
        <w:t>The social learning theory also has a strong connection to early learning; young children enjoy seeing what other people do and then attempting to do the same. By fostering the desire to be able to do something that someone else has done, the children's skills and abilities can develop as a result of imitating a specific behavior.</w:t>
      </w:r>
    </w:p>
    <w:p w14:paraId="056EC4AB" w14:textId="2F100491" w:rsidR="00F746E6" w:rsidRPr="00956A4C" w:rsidRDefault="00377004" w:rsidP="00377004">
      <w:pPr>
        <w:contextualSpacing/>
        <w:rPr>
          <w:rFonts w:ascii="Times New Roman" w:eastAsia="Times New Roman" w:hAnsi="Times New Roman" w:cs="Times New Roman"/>
          <w:bCs/>
          <w:iCs/>
          <w:color w:val="000000" w:themeColor="text1"/>
          <w:sz w:val="24"/>
          <w:szCs w:val="24"/>
        </w:rPr>
      </w:pPr>
      <w:r w:rsidRPr="00956A4C">
        <w:rPr>
          <w:rFonts w:ascii="Times New Roman" w:eastAsia="Times New Roman" w:hAnsi="Times New Roman" w:cs="Times New Roman"/>
          <w:bCs/>
          <w:iCs/>
          <w:color w:val="000000" w:themeColor="text1"/>
          <w:sz w:val="24"/>
          <w:szCs w:val="24"/>
        </w:rPr>
        <w:t>A child's brain has not grown to the point that he or she can think or see things in the same way as adults do. A child learns new skills or information by seeing what other people do and then imitating it. For example, a child will observe how another person feeds and then attempt to replicate it</w:t>
      </w:r>
      <w:r w:rsidRPr="00956A4C">
        <w:rPr>
          <w:rFonts w:ascii="Times New Roman" w:eastAsia="Times New Roman" w:hAnsi="Times New Roman" w:cs="Times New Roman"/>
          <w:bCs/>
          <w:iCs/>
          <w:color w:val="000000" w:themeColor="text1"/>
          <w:sz w:val="24"/>
          <w:szCs w:val="24"/>
        </w:rPr>
        <w:t xml:space="preserve">. </w:t>
      </w:r>
      <w:r w:rsidRPr="00956A4C">
        <w:rPr>
          <w:rFonts w:ascii="Times New Roman" w:eastAsia="Times New Roman" w:hAnsi="Times New Roman" w:cs="Times New Roman"/>
          <w:bCs/>
          <w:iCs/>
          <w:color w:val="000000" w:themeColor="text1"/>
          <w:sz w:val="24"/>
          <w:szCs w:val="24"/>
        </w:rPr>
        <w:t xml:space="preserve">It's much more difficult to teach an undeveloped child different concepts </w:t>
      </w:r>
      <w:r w:rsidRPr="00956A4C">
        <w:rPr>
          <w:rFonts w:ascii="Times New Roman" w:eastAsia="Times New Roman" w:hAnsi="Times New Roman" w:cs="Times New Roman"/>
          <w:bCs/>
          <w:iCs/>
          <w:color w:val="000000" w:themeColor="text1"/>
          <w:sz w:val="24"/>
          <w:szCs w:val="24"/>
        </w:rPr>
        <w:lastRenderedPageBreak/>
        <w:t>using words than it is to use physical signals that he or she can quickly mimic</w:t>
      </w:r>
      <w:r w:rsidR="00452678">
        <w:rPr>
          <w:rFonts w:ascii="Times New Roman" w:eastAsia="Times New Roman" w:hAnsi="Times New Roman" w:cs="Times New Roman"/>
          <w:bCs/>
          <w:iCs/>
          <w:color w:val="000000" w:themeColor="text1"/>
          <w:sz w:val="24"/>
          <w:szCs w:val="24"/>
        </w:rPr>
        <w:t xml:space="preserve"> (</w:t>
      </w:r>
      <w:r w:rsidR="00452678" w:rsidRPr="005F0BAA">
        <w:rPr>
          <w:rFonts w:ascii="Times New Roman" w:eastAsia="Times New Roman" w:hAnsi="Times New Roman" w:cs="Times New Roman"/>
          <w:color w:val="222222"/>
          <w:sz w:val="24"/>
          <w:szCs w:val="24"/>
          <w:shd w:val="clear" w:color="auto" w:fill="FFFFFF"/>
          <w:lang w:val="en-KE" w:eastAsia="en-GB"/>
        </w:rPr>
        <w:t>Akers</w:t>
      </w:r>
      <w:r w:rsidR="00452678">
        <w:rPr>
          <w:rFonts w:ascii="Times New Roman" w:eastAsia="Times New Roman" w:hAnsi="Times New Roman" w:cs="Times New Roman"/>
          <w:color w:val="222222"/>
          <w:sz w:val="24"/>
          <w:szCs w:val="24"/>
          <w:shd w:val="clear" w:color="auto" w:fill="FFFFFF"/>
          <w:lang w:eastAsia="en-GB"/>
        </w:rPr>
        <w:t xml:space="preserve"> </w:t>
      </w:r>
      <w:r w:rsidR="00452678" w:rsidRPr="005F0BAA">
        <w:rPr>
          <w:rFonts w:ascii="Times New Roman" w:eastAsia="Times New Roman" w:hAnsi="Times New Roman" w:cs="Times New Roman"/>
          <w:color w:val="222222"/>
          <w:sz w:val="24"/>
          <w:szCs w:val="24"/>
          <w:shd w:val="clear" w:color="auto" w:fill="FFFFFF"/>
          <w:lang w:val="en-KE" w:eastAsia="en-GB"/>
        </w:rPr>
        <w:t>&amp; Jennings,</w:t>
      </w:r>
      <w:r w:rsidR="00452678">
        <w:rPr>
          <w:rFonts w:ascii="Times New Roman" w:eastAsia="Times New Roman" w:hAnsi="Times New Roman" w:cs="Times New Roman"/>
          <w:color w:val="222222"/>
          <w:sz w:val="24"/>
          <w:szCs w:val="24"/>
          <w:shd w:val="clear" w:color="auto" w:fill="FFFFFF"/>
          <w:lang w:eastAsia="en-GB"/>
        </w:rPr>
        <w:t xml:space="preserve"> </w:t>
      </w:r>
      <w:r w:rsidR="00452678" w:rsidRPr="005F0BAA">
        <w:rPr>
          <w:rFonts w:ascii="Times New Roman" w:eastAsia="Times New Roman" w:hAnsi="Times New Roman" w:cs="Times New Roman"/>
          <w:color w:val="222222"/>
          <w:sz w:val="24"/>
          <w:szCs w:val="24"/>
          <w:shd w:val="clear" w:color="auto" w:fill="FFFFFF"/>
          <w:lang w:val="en-KE" w:eastAsia="en-GB"/>
        </w:rPr>
        <w:t>2016)</w:t>
      </w:r>
      <w:r w:rsidRPr="00956A4C">
        <w:rPr>
          <w:rFonts w:ascii="Times New Roman" w:eastAsia="Times New Roman" w:hAnsi="Times New Roman" w:cs="Times New Roman"/>
          <w:bCs/>
          <w:iCs/>
          <w:color w:val="000000" w:themeColor="text1"/>
          <w:sz w:val="24"/>
          <w:szCs w:val="24"/>
        </w:rPr>
        <w:t>. When kids see others doing something they've been told about, they're more likely to try it themselves. When you try to teach a kid how to hold a cup when drinking tea, you will most likely find that they already know how to do so.</w:t>
      </w:r>
      <w:r w:rsidR="00F746E6" w:rsidRPr="00956A4C">
        <w:rPr>
          <w:rFonts w:ascii="Times New Roman" w:eastAsia="Times New Roman" w:hAnsi="Times New Roman" w:cs="Times New Roman"/>
          <w:bCs/>
          <w:iCs/>
          <w:color w:val="000000" w:themeColor="text1"/>
          <w:sz w:val="24"/>
          <w:szCs w:val="24"/>
        </w:rPr>
        <w:t xml:space="preserve"> </w:t>
      </w:r>
      <w:r w:rsidRPr="00956A4C">
        <w:rPr>
          <w:rFonts w:ascii="Times New Roman" w:eastAsia="Times New Roman" w:hAnsi="Times New Roman" w:cs="Times New Roman"/>
          <w:bCs/>
          <w:iCs/>
          <w:color w:val="000000" w:themeColor="text1"/>
          <w:sz w:val="24"/>
          <w:szCs w:val="24"/>
        </w:rPr>
        <w:t>If children want to learn things on their own rather than when someone tries to teach them, they are more likely to understand it.</w:t>
      </w:r>
    </w:p>
    <w:p w14:paraId="23448CAA" w14:textId="302B040E" w:rsidR="00797403" w:rsidRPr="00956A4C" w:rsidRDefault="00377004" w:rsidP="00377004">
      <w:pPr>
        <w:contextualSpacing/>
        <w:rPr>
          <w:rFonts w:ascii="Times New Roman" w:eastAsia="Times New Roman" w:hAnsi="Times New Roman" w:cs="Times New Roman"/>
          <w:bCs/>
          <w:iCs/>
          <w:color w:val="000000" w:themeColor="text1"/>
          <w:sz w:val="24"/>
          <w:szCs w:val="24"/>
        </w:rPr>
      </w:pPr>
      <w:r w:rsidRPr="00956A4C">
        <w:rPr>
          <w:rFonts w:ascii="Times New Roman" w:eastAsia="Times New Roman" w:hAnsi="Times New Roman" w:cs="Times New Roman"/>
          <w:bCs/>
          <w:iCs/>
          <w:color w:val="000000" w:themeColor="text1"/>
          <w:sz w:val="24"/>
          <w:szCs w:val="24"/>
        </w:rPr>
        <w:t>Sociocultural theory explains how a child learns from his or her environment. After seeing something many times and learning how it works, the growth can occur naturally</w:t>
      </w:r>
      <w:r w:rsidR="00452678" w:rsidRPr="00452678">
        <w:rPr>
          <w:rFonts w:ascii="Times New Roman" w:eastAsia="Times New Roman" w:hAnsi="Times New Roman" w:cs="Times New Roman"/>
          <w:color w:val="222222"/>
          <w:sz w:val="24"/>
          <w:szCs w:val="24"/>
          <w:shd w:val="clear" w:color="auto" w:fill="FFFFFF"/>
          <w:lang w:val="en-KE" w:eastAsia="en-GB"/>
        </w:rPr>
        <w:t xml:space="preserve"> </w:t>
      </w:r>
      <w:r w:rsidR="00452678">
        <w:rPr>
          <w:rFonts w:ascii="Times New Roman" w:eastAsia="Times New Roman" w:hAnsi="Times New Roman" w:cs="Times New Roman"/>
          <w:color w:val="222222"/>
          <w:sz w:val="24"/>
          <w:szCs w:val="24"/>
          <w:shd w:val="clear" w:color="auto" w:fill="FFFFFF"/>
          <w:lang w:eastAsia="en-GB"/>
        </w:rPr>
        <w:t>(</w:t>
      </w:r>
      <w:r w:rsidR="00452678" w:rsidRPr="00956A4C">
        <w:rPr>
          <w:rFonts w:ascii="Times New Roman" w:eastAsia="Times New Roman" w:hAnsi="Times New Roman" w:cs="Times New Roman"/>
          <w:color w:val="222222"/>
          <w:sz w:val="24"/>
          <w:szCs w:val="24"/>
          <w:shd w:val="clear" w:color="auto" w:fill="FFFFFF"/>
          <w:lang w:val="en-KE" w:eastAsia="en-GB"/>
        </w:rPr>
        <w:t>Scott</w:t>
      </w:r>
      <w:r w:rsidR="00452678">
        <w:rPr>
          <w:rFonts w:ascii="Times New Roman" w:eastAsia="Times New Roman" w:hAnsi="Times New Roman" w:cs="Times New Roman"/>
          <w:color w:val="222222"/>
          <w:sz w:val="24"/>
          <w:szCs w:val="24"/>
          <w:shd w:val="clear" w:color="auto" w:fill="FFFFFF"/>
          <w:lang w:eastAsia="en-GB"/>
        </w:rPr>
        <w:t xml:space="preserve"> </w:t>
      </w:r>
      <w:r w:rsidR="00452678" w:rsidRPr="00956A4C">
        <w:rPr>
          <w:rFonts w:ascii="Times New Roman" w:eastAsia="Times New Roman" w:hAnsi="Times New Roman" w:cs="Times New Roman"/>
          <w:color w:val="222222"/>
          <w:sz w:val="24"/>
          <w:szCs w:val="24"/>
          <w:shd w:val="clear" w:color="auto" w:fill="FFFFFF"/>
          <w:lang w:val="en-KE" w:eastAsia="en-GB"/>
        </w:rPr>
        <w:t>&amp; Palincsar,</w:t>
      </w:r>
      <w:r w:rsidR="00452678">
        <w:rPr>
          <w:rFonts w:ascii="Times New Roman" w:eastAsia="Times New Roman" w:hAnsi="Times New Roman" w:cs="Times New Roman"/>
          <w:color w:val="222222"/>
          <w:sz w:val="24"/>
          <w:szCs w:val="24"/>
          <w:shd w:val="clear" w:color="auto" w:fill="FFFFFF"/>
          <w:lang w:eastAsia="en-GB"/>
        </w:rPr>
        <w:t xml:space="preserve"> </w:t>
      </w:r>
      <w:r w:rsidR="00452678" w:rsidRPr="00956A4C">
        <w:rPr>
          <w:rFonts w:ascii="Times New Roman" w:eastAsia="Times New Roman" w:hAnsi="Times New Roman" w:cs="Times New Roman"/>
          <w:color w:val="222222"/>
          <w:sz w:val="24"/>
          <w:szCs w:val="24"/>
          <w:shd w:val="clear" w:color="auto" w:fill="FFFFFF"/>
          <w:lang w:val="en-KE" w:eastAsia="en-GB"/>
        </w:rPr>
        <w:t>2013)</w:t>
      </w:r>
      <w:r w:rsidRPr="00956A4C">
        <w:rPr>
          <w:rFonts w:ascii="Times New Roman" w:eastAsia="Times New Roman" w:hAnsi="Times New Roman" w:cs="Times New Roman"/>
          <w:bCs/>
          <w:iCs/>
          <w:color w:val="000000" w:themeColor="text1"/>
          <w:sz w:val="24"/>
          <w:szCs w:val="24"/>
        </w:rPr>
        <w:t>. By watching the goat feed the grass, a child will learn that a goat eats grass.</w:t>
      </w:r>
      <w:r w:rsidRPr="00956A4C">
        <w:rPr>
          <w:bCs/>
          <w:iCs/>
        </w:rPr>
        <w:t xml:space="preserve"> </w:t>
      </w:r>
      <w:r w:rsidRPr="00956A4C">
        <w:rPr>
          <w:rFonts w:ascii="Times New Roman" w:eastAsia="Times New Roman" w:hAnsi="Times New Roman" w:cs="Times New Roman"/>
          <w:bCs/>
          <w:iCs/>
          <w:color w:val="000000" w:themeColor="text1"/>
          <w:sz w:val="24"/>
          <w:szCs w:val="24"/>
        </w:rPr>
        <w:t>They'll also learn that a chicken lays eggs if they see their parents or other family members take eggs from the poultry shelter. This idea is clearly linked to early learning, as children who are still developing are still eager to learn something new. Their curiosity will lead to a desire to learn more about everything, and they will not stop until they have learned everything there is to know about it</w:t>
      </w:r>
      <w:r w:rsidR="00797403" w:rsidRPr="00956A4C">
        <w:rPr>
          <w:rFonts w:ascii="Times New Roman" w:eastAsia="Times New Roman" w:hAnsi="Times New Roman" w:cs="Times New Roman"/>
          <w:bCs/>
          <w:iCs/>
          <w:color w:val="000000" w:themeColor="text1"/>
          <w:sz w:val="24"/>
          <w:szCs w:val="24"/>
        </w:rPr>
        <w:t xml:space="preserve">. </w:t>
      </w:r>
      <w:r w:rsidR="001A7159" w:rsidRPr="00956A4C">
        <w:rPr>
          <w:rFonts w:ascii="Times New Roman" w:eastAsia="Times New Roman" w:hAnsi="Times New Roman" w:cs="Times New Roman"/>
          <w:bCs/>
          <w:iCs/>
          <w:color w:val="000000" w:themeColor="text1"/>
          <w:sz w:val="24"/>
          <w:szCs w:val="24"/>
        </w:rPr>
        <w:t>When a child goes to church with his or her parents, he or she may naturally want to know why they are there. They would be aware that people worship at churches or mosques. The child would be able to learn a lot about the church by asking questions, something that would be much more difficult to grasp if they did not see it for themselves</w:t>
      </w:r>
      <w:r w:rsidR="001A7159" w:rsidRPr="00956A4C">
        <w:rPr>
          <w:rFonts w:ascii="Times New Roman" w:eastAsia="Times New Roman" w:hAnsi="Times New Roman" w:cs="Times New Roman"/>
          <w:bCs/>
          <w:iCs/>
          <w:color w:val="000000" w:themeColor="text1"/>
          <w:sz w:val="24"/>
          <w:szCs w:val="24"/>
        </w:rPr>
        <w:t xml:space="preserve">. </w:t>
      </w:r>
      <w:r w:rsidR="001A7159" w:rsidRPr="00956A4C">
        <w:rPr>
          <w:rFonts w:ascii="Times New Roman" w:eastAsia="Times New Roman" w:hAnsi="Times New Roman" w:cs="Times New Roman"/>
          <w:bCs/>
          <w:iCs/>
          <w:color w:val="000000" w:themeColor="text1"/>
          <w:sz w:val="24"/>
          <w:szCs w:val="24"/>
        </w:rPr>
        <w:t>A child's mental development is aided by exposure to things from their cultural backgrounds; they can learn about life, how to do those things, and what not to do. Since they will have the opportunity to see the life of a drunkard, a young child will understand that excessive alcohol consumption is detrimental to the consumer. Parents should also inform their children about the harmful effects of alcohol on their bodies if they drink it.</w:t>
      </w:r>
      <w:r w:rsidR="00A96ECF" w:rsidRPr="00956A4C">
        <w:rPr>
          <w:rFonts w:ascii="Times New Roman" w:eastAsia="Times New Roman" w:hAnsi="Times New Roman" w:cs="Times New Roman"/>
          <w:bCs/>
          <w:iCs/>
          <w:color w:val="000000" w:themeColor="text1"/>
          <w:sz w:val="24"/>
          <w:szCs w:val="24"/>
        </w:rPr>
        <w:t xml:space="preserve"> </w:t>
      </w:r>
      <w:r w:rsidR="001A7159" w:rsidRPr="00956A4C">
        <w:rPr>
          <w:rFonts w:ascii="Times New Roman" w:eastAsia="Times New Roman" w:hAnsi="Times New Roman" w:cs="Times New Roman"/>
          <w:bCs/>
          <w:iCs/>
          <w:color w:val="000000" w:themeColor="text1"/>
          <w:sz w:val="24"/>
          <w:szCs w:val="24"/>
        </w:rPr>
        <w:t>They will develop an understanding of the dangers of substance use, owing to the fact that they have seen some addicts suffer from the same.</w:t>
      </w:r>
    </w:p>
    <w:p w14:paraId="6F52349A" w14:textId="136C82F4" w:rsidR="000D5CAC" w:rsidRPr="00956A4C" w:rsidRDefault="001A7159" w:rsidP="00377004">
      <w:pPr>
        <w:contextualSpacing/>
        <w:rPr>
          <w:rFonts w:ascii="Times New Roman" w:eastAsia="Times New Roman" w:hAnsi="Times New Roman" w:cs="Times New Roman"/>
          <w:bCs/>
          <w:iCs/>
          <w:color w:val="000000" w:themeColor="text1"/>
          <w:sz w:val="24"/>
          <w:szCs w:val="24"/>
        </w:rPr>
      </w:pPr>
      <w:r w:rsidRPr="00956A4C">
        <w:rPr>
          <w:rFonts w:ascii="Times New Roman" w:eastAsia="Times New Roman" w:hAnsi="Times New Roman" w:cs="Times New Roman"/>
          <w:bCs/>
          <w:iCs/>
          <w:color w:val="000000" w:themeColor="text1"/>
          <w:sz w:val="24"/>
          <w:szCs w:val="24"/>
        </w:rPr>
        <w:lastRenderedPageBreak/>
        <w:t xml:space="preserve">When a child understands a few concepts, he or she may be able to interact with other children. Having something to talk about allows people to participate in discussions. A child will learn how to do something by imitating what others do, according to social learning theory. The child will gain trust as a result of being able to do something, which will enable them to communicate well with </w:t>
      </w:r>
      <w:proofErr w:type="spellStart"/>
      <w:r w:rsidRPr="00956A4C">
        <w:rPr>
          <w:rFonts w:ascii="Times New Roman" w:eastAsia="Times New Roman" w:hAnsi="Times New Roman" w:cs="Times New Roman"/>
          <w:bCs/>
          <w:iCs/>
          <w:color w:val="000000" w:themeColor="text1"/>
          <w:sz w:val="24"/>
          <w:szCs w:val="24"/>
        </w:rPr>
        <w:t>others.</w:t>
      </w:r>
      <w:r w:rsidRPr="00956A4C">
        <w:rPr>
          <w:rFonts w:ascii="Times New Roman" w:eastAsia="Times New Roman" w:hAnsi="Times New Roman" w:cs="Times New Roman"/>
          <w:bCs/>
          <w:iCs/>
          <w:color w:val="000000" w:themeColor="text1"/>
          <w:sz w:val="24"/>
          <w:szCs w:val="24"/>
        </w:rPr>
        <w:t xml:space="preserve"> </w:t>
      </w:r>
      <w:proofErr w:type="spellEnd"/>
      <w:r w:rsidRPr="00956A4C">
        <w:rPr>
          <w:rFonts w:ascii="Times New Roman" w:eastAsia="Times New Roman" w:hAnsi="Times New Roman" w:cs="Times New Roman"/>
          <w:bCs/>
          <w:iCs/>
          <w:color w:val="000000" w:themeColor="text1"/>
          <w:sz w:val="24"/>
          <w:szCs w:val="24"/>
        </w:rPr>
        <w:t>Children will learn a variety of things from their sociocultural experiences, and their understanding of a variety of topics will provide them with topics to discuss with others. Their minds can expand, allowing them to see things in new ways. When anyone has a wide range of skills, he or she will be able to communicate with others with confidence.</w:t>
      </w:r>
      <w:r w:rsidRPr="00956A4C">
        <w:rPr>
          <w:rFonts w:ascii="Times New Roman" w:eastAsia="Times New Roman" w:hAnsi="Times New Roman" w:cs="Times New Roman"/>
          <w:bCs/>
          <w:iCs/>
          <w:color w:val="000000" w:themeColor="text1"/>
          <w:sz w:val="24"/>
          <w:szCs w:val="24"/>
        </w:rPr>
        <w:t xml:space="preserve"> </w:t>
      </w:r>
      <w:r w:rsidRPr="00956A4C">
        <w:rPr>
          <w:rFonts w:ascii="Times New Roman" w:eastAsia="Times New Roman" w:hAnsi="Times New Roman" w:cs="Times New Roman"/>
          <w:bCs/>
          <w:iCs/>
          <w:color w:val="000000" w:themeColor="text1"/>
          <w:sz w:val="24"/>
          <w:szCs w:val="24"/>
        </w:rPr>
        <w:t>A well-informed child can interact well with others because they have something to contribute rather than sitting passively listening to others.</w:t>
      </w:r>
    </w:p>
    <w:p w14:paraId="3240E4B5" w14:textId="3B2F28BE" w:rsidR="00956A4C" w:rsidRPr="00956A4C" w:rsidRDefault="001A7159" w:rsidP="00377004">
      <w:pPr>
        <w:contextualSpacing/>
        <w:rPr>
          <w:rFonts w:ascii="Times New Roman" w:eastAsia="Times New Roman" w:hAnsi="Times New Roman" w:cs="Times New Roman"/>
          <w:bCs/>
          <w:iCs/>
          <w:color w:val="000000" w:themeColor="text1"/>
          <w:sz w:val="24"/>
          <w:szCs w:val="24"/>
        </w:rPr>
      </w:pPr>
      <w:r w:rsidRPr="00956A4C">
        <w:rPr>
          <w:rFonts w:ascii="Times New Roman" w:eastAsia="Times New Roman" w:hAnsi="Times New Roman" w:cs="Times New Roman"/>
          <w:bCs/>
          <w:iCs/>
          <w:color w:val="000000" w:themeColor="text1"/>
          <w:sz w:val="24"/>
          <w:szCs w:val="24"/>
        </w:rPr>
        <w:t>Imitating someone's shoe polishing technique is an example of a social learning theory exercise in action. When a child watches his father polish his shoes before going to work and imitates it before going to school, the child will learn how to polish shoes as well as understand the importance of being neat.</w:t>
      </w:r>
      <w:r w:rsidRPr="00956A4C">
        <w:rPr>
          <w:rFonts w:ascii="Times New Roman" w:eastAsia="Times New Roman" w:hAnsi="Times New Roman" w:cs="Times New Roman"/>
          <w:bCs/>
          <w:iCs/>
          <w:color w:val="000000" w:themeColor="text1"/>
          <w:sz w:val="24"/>
          <w:szCs w:val="24"/>
        </w:rPr>
        <w:t xml:space="preserve"> </w:t>
      </w:r>
      <w:r w:rsidRPr="00956A4C">
        <w:rPr>
          <w:rFonts w:ascii="Times New Roman" w:eastAsia="Times New Roman" w:hAnsi="Times New Roman" w:cs="Times New Roman"/>
          <w:bCs/>
          <w:iCs/>
          <w:color w:val="000000" w:themeColor="text1"/>
          <w:sz w:val="24"/>
          <w:szCs w:val="24"/>
        </w:rPr>
        <w:t>The act would aid the child's positive development by teaching him or her an essential life lesson. Children in rural areas are encouraged to play outside rather than with toys, as they are in urban areas</w:t>
      </w:r>
      <w:r w:rsidR="009F52C5">
        <w:rPr>
          <w:rFonts w:ascii="Times New Roman" w:eastAsia="Times New Roman" w:hAnsi="Times New Roman" w:cs="Times New Roman"/>
          <w:bCs/>
          <w:iCs/>
          <w:color w:val="000000" w:themeColor="text1"/>
          <w:sz w:val="24"/>
          <w:szCs w:val="24"/>
        </w:rPr>
        <w:t xml:space="preserve"> (</w:t>
      </w:r>
      <w:r w:rsidR="009F52C5" w:rsidRPr="00956A4C">
        <w:rPr>
          <w:rFonts w:ascii="Times New Roman" w:eastAsia="Times New Roman" w:hAnsi="Times New Roman" w:cs="Times New Roman"/>
          <w:color w:val="222222"/>
          <w:sz w:val="24"/>
          <w:szCs w:val="24"/>
          <w:shd w:val="clear" w:color="auto" w:fill="FFFFFF"/>
          <w:lang w:val="en-KE" w:eastAsia="en-GB"/>
        </w:rPr>
        <w:t>Scott &amp; Palincsar</w:t>
      </w:r>
      <w:r w:rsidR="009F52C5">
        <w:rPr>
          <w:rFonts w:ascii="Times New Roman" w:eastAsia="Times New Roman" w:hAnsi="Times New Roman" w:cs="Times New Roman"/>
          <w:color w:val="222222"/>
          <w:sz w:val="24"/>
          <w:szCs w:val="24"/>
          <w:shd w:val="clear" w:color="auto" w:fill="FFFFFF"/>
          <w:lang w:eastAsia="en-GB"/>
        </w:rPr>
        <w:t xml:space="preserve">, </w:t>
      </w:r>
      <w:r w:rsidR="009F52C5" w:rsidRPr="00956A4C">
        <w:rPr>
          <w:rFonts w:ascii="Times New Roman" w:eastAsia="Times New Roman" w:hAnsi="Times New Roman" w:cs="Times New Roman"/>
          <w:color w:val="222222"/>
          <w:sz w:val="24"/>
          <w:szCs w:val="24"/>
          <w:shd w:val="clear" w:color="auto" w:fill="FFFFFF"/>
          <w:lang w:val="en-KE" w:eastAsia="en-GB"/>
        </w:rPr>
        <w:t>2013)</w:t>
      </w:r>
      <w:r w:rsidRPr="00956A4C">
        <w:rPr>
          <w:rFonts w:ascii="Times New Roman" w:eastAsia="Times New Roman" w:hAnsi="Times New Roman" w:cs="Times New Roman"/>
          <w:bCs/>
          <w:iCs/>
          <w:color w:val="000000" w:themeColor="text1"/>
          <w:sz w:val="24"/>
          <w:szCs w:val="24"/>
        </w:rPr>
        <w:t>. Painting, molding, and a variety of other skills can be learned by a child when playing outside with their peers.</w:t>
      </w:r>
      <w:r w:rsidRPr="00956A4C">
        <w:rPr>
          <w:rFonts w:ascii="Times New Roman" w:eastAsia="Times New Roman" w:hAnsi="Times New Roman" w:cs="Times New Roman"/>
          <w:bCs/>
          <w:iCs/>
          <w:color w:val="000000" w:themeColor="text1"/>
          <w:sz w:val="24"/>
          <w:szCs w:val="24"/>
        </w:rPr>
        <w:t xml:space="preserve"> </w:t>
      </w:r>
      <w:r w:rsidRPr="00956A4C">
        <w:rPr>
          <w:rFonts w:ascii="Times New Roman" w:eastAsia="Times New Roman" w:hAnsi="Times New Roman" w:cs="Times New Roman"/>
          <w:bCs/>
          <w:iCs/>
          <w:color w:val="000000" w:themeColor="text1"/>
          <w:sz w:val="24"/>
          <w:szCs w:val="24"/>
        </w:rPr>
        <w:t>He or she would discover that working as part of a group is more comfortable than working alone. This will be more beneficial to the children's growth because they will learn how to interact with others, allowing them to have stronger relationships with others.</w:t>
      </w:r>
    </w:p>
    <w:p w14:paraId="1E8F0F08" w14:textId="77777777" w:rsidR="00956A4C" w:rsidRDefault="00956A4C">
      <w:pPr>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br w:type="page"/>
      </w:r>
    </w:p>
    <w:p w14:paraId="2CFB4916" w14:textId="64455DF0" w:rsidR="00DD1611" w:rsidRDefault="00956A4C" w:rsidP="00956A4C">
      <w:pPr>
        <w:contextualSpacing/>
        <w:jc w:val="center"/>
        <w:rPr>
          <w:rFonts w:ascii="Times New Roman" w:eastAsia="Times New Roman" w:hAnsi="Times New Roman" w:cs="Times New Roman"/>
          <w:b/>
          <w:iCs/>
          <w:color w:val="000000" w:themeColor="text1"/>
          <w:sz w:val="24"/>
          <w:szCs w:val="24"/>
        </w:rPr>
      </w:pPr>
      <w:r w:rsidRPr="00956A4C">
        <w:rPr>
          <w:rFonts w:ascii="Times New Roman" w:eastAsia="Times New Roman" w:hAnsi="Times New Roman" w:cs="Times New Roman"/>
          <w:b/>
          <w:iCs/>
          <w:color w:val="000000" w:themeColor="text1"/>
          <w:sz w:val="24"/>
          <w:szCs w:val="24"/>
        </w:rPr>
        <w:lastRenderedPageBreak/>
        <w:t>References</w:t>
      </w:r>
    </w:p>
    <w:p w14:paraId="1BFD497D" w14:textId="3806FE13" w:rsidR="00956A4C" w:rsidRPr="005F0BAA" w:rsidRDefault="00956A4C" w:rsidP="005F0BAA">
      <w:pPr>
        <w:ind w:left="720" w:hanging="720"/>
        <w:contextualSpacing/>
        <w:rPr>
          <w:rFonts w:ascii="Times New Roman" w:eastAsia="Times New Roman" w:hAnsi="Times New Roman" w:cs="Times New Roman"/>
          <w:color w:val="222222"/>
          <w:sz w:val="24"/>
          <w:szCs w:val="24"/>
          <w:shd w:val="clear" w:color="auto" w:fill="FFFFFF"/>
          <w:lang w:val="en-KE" w:eastAsia="en-GB"/>
        </w:rPr>
      </w:pPr>
      <w:r w:rsidRPr="00956A4C">
        <w:rPr>
          <w:rFonts w:ascii="Times New Roman" w:eastAsia="Times New Roman" w:hAnsi="Times New Roman" w:cs="Times New Roman"/>
          <w:color w:val="222222"/>
          <w:sz w:val="24"/>
          <w:szCs w:val="24"/>
          <w:shd w:val="clear" w:color="auto" w:fill="FFFFFF"/>
          <w:lang w:val="en-KE" w:eastAsia="en-GB"/>
        </w:rPr>
        <w:t>Scott, S., &amp; Palincsar, A. (2013). Sociocultural theory.</w:t>
      </w:r>
    </w:p>
    <w:p w14:paraId="2A7AA170" w14:textId="1E854D45" w:rsidR="005F0BAA" w:rsidRPr="005F0BAA" w:rsidRDefault="005F0BAA" w:rsidP="005F0BAA">
      <w:pPr>
        <w:ind w:left="720" w:hanging="720"/>
        <w:contextualSpacing/>
        <w:rPr>
          <w:rFonts w:ascii="Times New Roman" w:eastAsia="Times New Roman" w:hAnsi="Times New Roman" w:cs="Times New Roman"/>
          <w:sz w:val="24"/>
          <w:szCs w:val="24"/>
          <w:lang w:val="en-KE" w:eastAsia="en-GB"/>
        </w:rPr>
      </w:pPr>
      <w:r w:rsidRPr="005F0BAA">
        <w:rPr>
          <w:rFonts w:ascii="Times New Roman" w:eastAsia="Times New Roman" w:hAnsi="Times New Roman" w:cs="Times New Roman"/>
          <w:color w:val="222222"/>
          <w:sz w:val="24"/>
          <w:szCs w:val="24"/>
          <w:shd w:val="clear" w:color="auto" w:fill="FFFFFF"/>
          <w:lang w:val="en-KE" w:eastAsia="en-GB"/>
        </w:rPr>
        <w:t>Ogunnaike, Y. A. (2015). Early Childhood Education and Human Factor: Connecting Theories and Perspectives. </w:t>
      </w:r>
      <w:r w:rsidRPr="005F0BAA">
        <w:rPr>
          <w:rFonts w:ascii="Times New Roman" w:eastAsia="Times New Roman" w:hAnsi="Times New Roman" w:cs="Times New Roman"/>
          <w:i/>
          <w:iCs/>
          <w:color w:val="222222"/>
          <w:sz w:val="24"/>
          <w:szCs w:val="24"/>
          <w:shd w:val="clear" w:color="auto" w:fill="FFFFFF"/>
          <w:lang w:val="en-KE" w:eastAsia="en-GB"/>
        </w:rPr>
        <w:t>Review of Human Factor Studies</w:t>
      </w:r>
      <w:r w:rsidRPr="005F0BAA">
        <w:rPr>
          <w:rFonts w:ascii="Times New Roman" w:eastAsia="Times New Roman" w:hAnsi="Times New Roman" w:cs="Times New Roman"/>
          <w:color w:val="222222"/>
          <w:sz w:val="24"/>
          <w:szCs w:val="24"/>
          <w:shd w:val="clear" w:color="auto" w:fill="FFFFFF"/>
          <w:lang w:val="en-KE" w:eastAsia="en-GB"/>
        </w:rPr>
        <w:t>.</w:t>
      </w:r>
    </w:p>
    <w:p w14:paraId="0323B7F7" w14:textId="6C9774C9" w:rsidR="005F0BAA" w:rsidRPr="005F0BAA" w:rsidRDefault="005F0BAA" w:rsidP="005F0BAA">
      <w:pPr>
        <w:ind w:left="720" w:hanging="720"/>
        <w:contextualSpacing/>
        <w:rPr>
          <w:rFonts w:ascii="Times New Roman" w:eastAsia="Times New Roman" w:hAnsi="Times New Roman" w:cs="Times New Roman"/>
          <w:sz w:val="24"/>
          <w:szCs w:val="24"/>
          <w:lang w:val="en-KE" w:eastAsia="en-GB"/>
        </w:rPr>
      </w:pPr>
      <w:r w:rsidRPr="005F0BAA">
        <w:rPr>
          <w:rFonts w:ascii="Times New Roman" w:eastAsia="Times New Roman" w:hAnsi="Times New Roman" w:cs="Times New Roman"/>
          <w:color w:val="222222"/>
          <w:sz w:val="24"/>
          <w:szCs w:val="24"/>
          <w:shd w:val="clear" w:color="auto" w:fill="FFFFFF"/>
          <w:lang w:val="en-KE" w:eastAsia="en-GB"/>
        </w:rPr>
        <w:t>Akers, R. L., &amp; Jennings, W. G. (2016). Social learning theory. </w:t>
      </w:r>
      <w:r w:rsidRPr="005F0BAA">
        <w:rPr>
          <w:rFonts w:ascii="Times New Roman" w:eastAsia="Times New Roman" w:hAnsi="Times New Roman" w:cs="Times New Roman"/>
          <w:i/>
          <w:iCs/>
          <w:color w:val="222222"/>
          <w:sz w:val="24"/>
          <w:szCs w:val="24"/>
          <w:shd w:val="clear" w:color="auto" w:fill="FFFFFF"/>
          <w:lang w:val="en-KE" w:eastAsia="en-GB"/>
        </w:rPr>
        <w:t>The handbook of criminological theory</w:t>
      </w:r>
      <w:r w:rsidRPr="005F0BAA">
        <w:rPr>
          <w:rFonts w:ascii="Times New Roman" w:eastAsia="Times New Roman" w:hAnsi="Times New Roman" w:cs="Times New Roman"/>
          <w:color w:val="222222"/>
          <w:sz w:val="24"/>
          <w:szCs w:val="24"/>
          <w:shd w:val="clear" w:color="auto" w:fill="FFFFFF"/>
          <w:lang w:val="en-KE" w:eastAsia="en-GB"/>
        </w:rPr>
        <w:t>.</w:t>
      </w:r>
    </w:p>
    <w:p w14:paraId="7F4DF285" w14:textId="77777777" w:rsidR="005F0BAA" w:rsidRPr="00956A4C" w:rsidRDefault="005F0BAA" w:rsidP="00956A4C">
      <w:pPr>
        <w:spacing w:line="240" w:lineRule="auto"/>
        <w:ind w:firstLine="0"/>
        <w:rPr>
          <w:rFonts w:ascii="Times New Roman" w:eastAsia="Times New Roman" w:hAnsi="Times New Roman" w:cs="Times New Roman"/>
          <w:sz w:val="24"/>
          <w:szCs w:val="24"/>
          <w:lang w:val="en-KE" w:eastAsia="en-GB"/>
        </w:rPr>
      </w:pPr>
    </w:p>
    <w:p w14:paraId="54319DD9" w14:textId="77777777" w:rsidR="00956A4C" w:rsidRPr="00956A4C" w:rsidRDefault="00956A4C" w:rsidP="00956A4C">
      <w:pPr>
        <w:contextualSpacing/>
        <w:rPr>
          <w:rFonts w:ascii="Times New Roman" w:eastAsia="Times New Roman" w:hAnsi="Times New Roman" w:cs="Times New Roman"/>
          <w:bCs/>
          <w:iCs/>
          <w:color w:val="000000" w:themeColor="text1"/>
          <w:sz w:val="24"/>
          <w:szCs w:val="24"/>
        </w:rPr>
      </w:pPr>
    </w:p>
    <w:p w14:paraId="238A117C" w14:textId="77777777" w:rsidR="00956A4C" w:rsidRPr="00956A4C" w:rsidRDefault="00956A4C" w:rsidP="00956A4C">
      <w:pPr>
        <w:contextualSpacing/>
        <w:rPr>
          <w:rFonts w:ascii="Times New Roman" w:eastAsia="Times New Roman" w:hAnsi="Times New Roman" w:cs="Times New Roman"/>
          <w:bCs/>
          <w:iCs/>
          <w:color w:val="000000" w:themeColor="text1"/>
          <w:sz w:val="24"/>
          <w:szCs w:val="24"/>
        </w:rPr>
      </w:pPr>
    </w:p>
    <w:sectPr w:rsidR="00956A4C" w:rsidRPr="00956A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29F94" w14:textId="77777777" w:rsidR="00171874" w:rsidRDefault="00171874">
      <w:pPr>
        <w:spacing w:line="240" w:lineRule="auto"/>
      </w:pPr>
      <w:r>
        <w:separator/>
      </w:r>
    </w:p>
  </w:endnote>
  <w:endnote w:type="continuationSeparator" w:id="0">
    <w:p w14:paraId="22EFC50F" w14:textId="77777777" w:rsidR="00171874" w:rsidRDefault="00171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2A844" w14:textId="77777777" w:rsidR="00D920A9" w:rsidRDefault="00D920A9">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4F44" w14:textId="77777777" w:rsidR="00D920A9" w:rsidRDefault="00D920A9">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0809" w14:textId="77777777" w:rsidR="00D920A9" w:rsidRDefault="00D920A9">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2CD94" w14:textId="77777777" w:rsidR="00171874" w:rsidRDefault="00171874">
      <w:pPr>
        <w:spacing w:line="240" w:lineRule="auto"/>
      </w:pPr>
      <w:r>
        <w:separator/>
      </w:r>
    </w:p>
  </w:footnote>
  <w:footnote w:type="continuationSeparator" w:id="0">
    <w:p w14:paraId="5F388E88" w14:textId="77777777" w:rsidR="00171874" w:rsidRDefault="001718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A4434" w14:textId="77777777" w:rsidR="00D920A9" w:rsidRDefault="00D920A9">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A716" w14:textId="2DCBC473" w:rsidR="00D920A9" w:rsidRDefault="00135FDB">
    <w:pPr>
      <w:pBdr>
        <w:top w:val="nil"/>
        <w:left w:val="nil"/>
        <w:bottom w:val="nil"/>
        <w:right w:val="nil"/>
        <w:between w:val="nil"/>
      </w:pBdr>
      <w:tabs>
        <w:tab w:val="left" w:pos="918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D1307">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61BC" w14:textId="59661F32" w:rsidR="00D920A9" w:rsidRDefault="00135FDB">
    <w:pPr>
      <w:tabs>
        <w:tab w:val="left" w:pos="91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3D130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3F15"/>
    <w:multiLevelType w:val="multilevel"/>
    <w:tmpl w:val="B06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F435D"/>
    <w:multiLevelType w:val="multilevel"/>
    <w:tmpl w:val="0CF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80F0D"/>
    <w:multiLevelType w:val="hybridMultilevel"/>
    <w:tmpl w:val="30381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F4154"/>
    <w:multiLevelType w:val="multilevel"/>
    <w:tmpl w:val="0C56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NDc1NTIxNTIyMjFT0lEKTi0uzszPAykwqgUAiMzvNCwAAAA="/>
  </w:docVars>
  <w:rsids>
    <w:rsidRoot w:val="00D920A9"/>
    <w:rsid w:val="00025DAC"/>
    <w:rsid w:val="00040BD2"/>
    <w:rsid w:val="000A0CB0"/>
    <w:rsid w:val="000C3E65"/>
    <w:rsid w:val="000D5CAC"/>
    <w:rsid w:val="000F7C2A"/>
    <w:rsid w:val="00100515"/>
    <w:rsid w:val="00105F6D"/>
    <w:rsid w:val="00114FA5"/>
    <w:rsid w:val="00131DC4"/>
    <w:rsid w:val="00135FDB"/>
    <w:rsid w:val="00171874"/>
    <w:rsid w:val="001A0037"/>
    <w:rsid w:val="001A7159"/>
    <w:rsid w:val="001C26D0"/>
    <w:rsid w:val="001E433C"/>
    <w:rsid w:val="00264CAF"/>
    <w:rsid w:val="002772C6"/>
    <w:rsid w:val="00294221"/>
    <w:rsid w:val="00295326"/>
    <w:rsid w:val="002E4DDB"/>
    <w:rsid w:val="00377004"/>
    <w:rsid w:val="00380D62"/>
    <w:rsid w:val="00385AB8"/>
    <w:rsid w:val="003C1100"/>
    <w:rsid w:val="003D1307"/>
    <w:rsid w:val="003F7DE3"/>
    <w:rsid w:val="00452678"/>
    <w:rsid w:val="00475D41"/>
    <w:rsid w:val="004914CD"/>
    <w:rsid w:val="0050026A"/>
    <w:rsid w:val="00514271"/>
    <w:rsid w:val="00571635"/>
    <w:rsid w:val="005F0BAA"/>
    <w:rsid w:val="00630846"/>
    <w:rsid w:val="00650ADE"/>
    <w:rsid w:val="00717CD9"/>
    <w:rsid w:val="00734B0E"/>
    <w:rsid w:val="00766AC4"/>
    <w:rsid w:val="00797403"/>
    <w:rsid w:val="007A604A"/>
    <w:rsid w:val="007F3AEC"/>
    <w:rsid w:val="008944CE"/>
    <w:rsid w:val="008A200E"/>
    <w:rsid w:val="0090195F"/>
    <w:rsid w:val="00956A4C"/>
    <w:rsid w:val="009824E4"/>
    <w:rsid w:val="009C328C"/>
    <w:rsid w:val="009F52C5"/>
    <w:rsid w:val="00A43EF9"/>
    <w:rsid w:val="00A96ECF"/>
    <w:rsid w:val="00AF7B46"/>
    <w:rsid w:val="00B13381"/>
    <w:rsid w:val="00B1541E"/>
    <w:rsid w:val="00B6181D"/>
    <w:rsid w:val="00BC51CC"/>
    <w:rsid w:val="00BF39E3"/>
    <w:rsid w:val="00C10055"/>
    <w:rsid w:val="00C25198"/>
    <w:rsid w:val="00CA3482"/>
    <w:rsid w:val="00CB161F"/>
    <w:rsid w:val="00CE326B"/>
    <w:rsid w:val="00D46E11"/>
    <w:rsid w:val="00D8259F"/>
    <w:rsid w:val="00D83FCD"/>
    <w:rsid w:val="00D920A9"/>
    <w:rsid w:val="00DB7B47"/>
    <w:rsid w:val="00DD1611"/>
    <w:rsid w:val="00E4110F"/>
    <w:rsid w:val="00E522AB"/>
    <w:rsid w:val="00EE37ED"/>
    <w:rsid w:val="00F53AE1"/>
    <w:rsid w:val="00F7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8207"/>
  <w15:docId w15:val="{1826CEE6-7649-407E-ADA7-DC6040E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154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9653">
      <w:bodyDiv w:val="1"/>
      <w:marLeft w:val="0"/>
      <w:marRight w:val="0"/>
      <w:marTop w:val="0"/>
      <w:marBottom w:val="0"/>
      <w:divBdr>
        <w:top w:val="none" w:sz="0" w:space="0" w:color="auto"/>
        <w:left w:val="none" w:sz="0" w:space="0" w:color="auto"/>
        <w:bottom w:val="none" w:sz="0" w:space="0" w:color="auto"/>
        <w:right w:val="none" w:sz="0" w:space="0" w:color="auto"/>
      </w:divBdr>
    </w:div>
    <w:div w:id="1168211964">
      <w:bodyDiv w:val="1"/>
      <w:marLeft w:val="0"/>
      <w:marRight w:val="0"/>
      <w:marTop w:val="0"/>
      <w:marBottom w:val="0"/>
      <w:divBdr>
        <w:top w:val="none" w:sz="0" w:space="0" w:color="auto"/>
        <w:left w:val="none" w:sz="0" w:space="0" w:color="auto"/>
        <w:bottom w:val="none" w:sz="0" w:space="0" w:color="auto"/>
        <w:right w:val="none" w:sz="0" w:space="0" w:color="auto"/>
      </w:divBdr>
    </w:div>
    <w:div w:id="1324970089">
      <w:bodyDiv w:val="1"/>
      <w:marLeft w:val="0"/>
      <w:marRight w:val="0"/>
      <w:marTop w:val="0"/>
      <w:marBottom w:val="0"/>
      <w:divBdr>
        <w:top w:val="none" w:sz="0" w:space="0" w:color="auto"/>
        <w:left w:val="none" w:sz="0" w:space="0" w:color="auto"/>
        <w:bottom w:val="none" w:sz="0" w:space="0" w:color="auto"/>
        <w:right w:val="none" w:sz="0" w:space="0" w:color="auto"/>
      </w:divBdr>
    </w:div>
    <w:div w:id="1348557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1525-jealvarez</dc:creator>
  <cp:lastModifiedBy>George Karanja</cp:lastModifiedBy>
  <cp:revision>10</cp:revision>
  <dcterms:created xsi:type="dcterms:W3CDTF">2021-02-24T14:53:00Z</dcterms:created>
  <dcterms:modified xsi:type="dcterms:W3CDTF">2021-05-10T14:32:00Z</dcterms:modified>
</cp:coreProperties>
</file>