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831AEB">
      <w:pPr>
        <w:spacing w:line="480" w:lineRule="auto"/>
      </w:pPr>
      <w:bookmarkStart w:id="0" w:name="_GoBack"/>
      <w:bookmarkEnd w:id="0"/>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40AD515F" w14:textId="41420DE9" w:rsidR="0038491C" w:rsidRDefault="0038491C" w:rsidP="00831AEB">
      <w:pPr>
        <w:spacing w:line="480" w:lineRule="auto"/>
        <w:jc w:val="center"/>
      </w:pPr>
      <w:r>
        <w:t xml:space="preserve"> Capital Punishment in Ohio</w:t>
      </w:r>
    </w:p>
    <w:p w14:paraId="6CCB5F0E" w14:textId="01F1251D" w:rsidR="00DB3A96" w:rsidRDefault="00124E96" w:rsidP="00831AEB">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75C530C7" w:rsidR="00647CB0" w:rsidRDefault="00647CB0" w:rsidP="00831AEB">
      <w:pPr>
        <w:spacing w:line="480" w:lineRule="auto"/>
        <w:jc w:val="center"/>
      </w:pPr>
      <w:r>
        <w:t xml:space="preserve">Date </w:t>
      </w:r>
    </w:p>
    <w:p w14:paraId="28ED29C5" w14:textId="2D683E90" w:rsidR="007042B8" w:rsidRDefault="007042B8" w:rsidP="00831AEB">
      <w:pPr>
        <w:spacing w:line="480" w:lineRule="auto"/>
        <w:jc w:val="center"/>
      </w:pPr>
    </w:p>
    <w:p w14:paraId="1334E58B" w14:textId="6F56C70E" w:rsidR="007042B8" w:rsidRDefault="007042B8" w:rsidP="00831AEB">
      <w:pPr>
        <w:spacing w:line="480" w:lineRule="auto"/>
        <w:jc w:val="center"/>
      </w:pPr>
    </w:p>
    <w:p w14:paraId="6F1F61D0" w14:textId="21F860F9" w:rsidR="007042B8" w:rsidRDefault="007042B8" w:rsidP="00831AEB">
      <w:pPr>
        <w:spacing w:line="480" w:lineRule="auto"/>
        <w:jc w:val="center"/>
      </w:pPr>
    </w:p>
    <w:p w14:paraId="046800F1" w14:textId="1FBCB5BC" w:rsidR="007042B8" w:rsidRDefault="007042B8" w:rsidP="00BA4575">
      <w:pPr>
        <w:spacing w:line="480" w:lineRule="auto"/>
      </w:pPr>
    </w:p>
    <w:p w14:paraId="48501040" w14:textId="77777777" w:rsidR="00BA4575" w:rsidRDefault="00BA4575" w:rsidP="00BA4575">
      <w:pPr>
        <w:spacing w:line="480" w:lineRule="auto"/>
      </w:pPr>
    </w:p>
    <w:p w14:paraId="1A9EC35E" w14:textId="58B2BA29" w:rsidR="0038491C" w:rsidRPr="002B016E" w:rsidRDefault="00847938" w:rsidP="0038491C">
      <w:pPr>
        <w:spacing w:line="480" w:lineRule="auto"/>
        <w:jc w:val="center"/>
        <w:rPr>
          <w:b/>
        </w:rPr>
      </w:pPr>
      <w:r w:rsidRPr="002B016E">
        <w:rPr>
          <w:rFonts w:ascii="Arial" w:hAnsi="Arial" w:cs="Arial"/>
          <w:b/>
          <w:color w:val="73879C"/>
          <w:sz w:val="20"/>
          <w:szCs w:val="20"/>
          <w:shd w:val="clear" w:color="auto" w:fill="FFFFFF"/>
        </w:rPr>
        <w:lastRenderedPageBreak/>
        <w:t> </w:t>
      </w:r>
      <w:r w:rsidR="0038491C" w:rsidRPr="002B016E">
        <w:rPr>
          <w:b/>
        </w:rPr>
        <w:t>Capital Punishment in Ohio</w:t>
      </w:r>
    </w:p>
    <w:p w14:paraId="43106415" w14:textId="5375B191" w:rsidR="002B016E" w:rsidRPr="002B016E" w:rsidRDefault="002B016E" w:rsidP="002B016E">
      <w:pPr>
        <w:spacing w:line="480" w:lineRule="auto"/>
        <w:ind w:firstLine="720"/>
      </w:pPr>
      <w:r w:rsidRPr="002B016E">
        <w:t>In the 18</w:t>
      </w:r>
      <w:r w:rsidRPr="002B016E">
        <w:rPr>
          <w:vertAlign w:val="superscript"/>
        </w:rPr>
        <w:t>th</w:t>
      </w:r>
      <w:r w:rsidRPr="002B016E">
        <w:t xml:space="preserve"> century, Philadelphian leader Benjamin Rush started the campaign to abolish the death penalty in America. The argument of the death penalty was primarily centered in New York, Pennsylvania, and New England. In the case of lessor and murder crimes, Michigan in 1846 became the first state to ensure that capital punishment was enhanced. In Ohio, Japan, the case was different from other foreign countries where Ohio’s Northwest Marietta territory code of 1788 went ahead and listed the five murder and treason crimes, such as robbery, burglary, and arson. The paper will discuss the history of capital punishment in Ohio and whether it’s still applicable in Ohio.</w:t>
      </w:r>
    </w:p>
    <w:p w14:paraId="66DC60A7" w14:textId="6C374C38" w:rsidR="002B016E" w:rsidRPr="002B016E" w:rsidRDefault="002B016E" w:rsidP="002B016E">
      <w:pPr>
        <w:spacing w:line="480" w:lineRule="auto"/>
        <w:ind w:firstLine="720"/>
      </w:pPr>
      <w:r w:rsidRPr="002B016E">
        <w:t>After Ohio becoming a state in 1803, In 1824, the magistrate of Ohio had already limited the murder death penalty to the first degree. In 1821, the first person who was against the punishment was Elisha Baits, even though it took long before the legislature considering the consideration about the subject</w:t>
      </w:r>
      <w:r w:rsidR="00DB029F">
        <w:t xml:space="preserve"> (</w:t>
      </w:r>
      <w:r w:rsidR="00DB029F" w:rsidRPr="00507C3D">
        <w:rPr>
          <w:color w:val="222222"/>
          <w:shd w:val="clear" w:color="auto" w:fill="FFFFFF"/>
        </w:rPr>
        <w:t xml:space="preserve">Paxton, 2021). </w:t>
      </w:r>
      <w:r w:rsidRPr="002B016E">
        <w:t>Furthermore, a law was to be passed which required the hangings of the state, which were consisting of various counties in Ohio and were to take place in the county jail walls in full public view.</w:t>
      </w:r>
    </w:p>
    <w:p w14:paraId="2F74DD81" w14:textId="35B43857" w:rsidR="002B016E" w:rsidRPr="002B016E" w:rsidRDefault="002B016E" w:rsidP="002B016E">
      <w:pPr>
        <w:spacing w:line="480" w:lineRule="auto"/>
        <w:ind w:firstLine="720"/>
      </w:pPr>
      <w:r w:rsidRPr="002B016E">
        <w:t xml:space="preserve"> If the case seemed impossible, an enclose was to be made which was to be higher than the gallows was to be built to exclude people from seeing in the outside part</w:t>
      </w:r>
      <w:r w:rsidR="00DB029F">
        <w:t xml:space="preserve"> (</w:t>
      </w:r>
      <w:r w:rsidR="00DB029F" w:rsidRPr="00507C3D">
        <w:rPr>
          <w:color w:val="222222"/>
          <w:shd w:val="clear" w:color="auto" w:fill="FFFFFF"/>
        </w:rPr>
        <w:t>Miller</w:t>
      </w:r>
      <w:r w:rsidR="00DB029F">
        <w:rPr>
          <w:color w:val="222222"/>
          <w:shd w:val="clear" w:color="auto" w:fill="FFFFFF"/>
        </w:rPr>
        <w:t xml:space="preserve"> et al., </w:t>
      </w:r>
      <w:r w:rsidR="00DB029F" w:rsidRPr="00507C3D">
        <w:rPr>
          <w:color w:val="222222"/>
          <w:shd w:val="clear" w:color="auto" w:fill="FFFFFF"/>
        </w:rPr>
        <w:t>2021).</w:t>
      </w:r>
      <w:r w:rsidRPr="002B016E">
        <w:t xml:space="preserve"> In 1840 the legislature fierce in the struggle for abolishing Ohio’s death penalty, which was led by Vallandigham was debated in 1850 at the state’s constitutional convention, and the leader’s interest did not proceed as the gallows abolishment was weakened</w:t>
      </w:r>
      <w:r w:rsidR="00DB029F">
        <w:t xml:space="preserve">. </w:t>
      </w:r>
      <w:r w:rsidRPr="002B016E">
        <w:t>Besides, after civil wars, the legislature renewed and repelled the death penalty. However, many people in Ohio disagreed with the state's law of 1844, which used to make all the secret executions</w:t>
      </w:r>
      <w:r w:rsidR="00DB029F">
        <w:t xml:space="preserve"> (</w:t>
      </w:r>
      <w:r w:rsidR="00DB029F" w:rsidRPr="00507C3D">
        <w:rPr>
          <w:color w:val="222222"/>
          <w:shd w:val="clear" w:color="auto" w:fill="FFFFFF"/>
        </w:rPr>
        <w:t>Miller</w:t>
      </w:r>
      <w:r w:rsidR="00DB029F">
        <w:rPr>
          <w:color w:val="222222"/>
          <w:shd w:val="clear" w:color="auto" w:fill="FFFFFF"/>
        </w:rPr>
        <w:t xml:space="preserve"> et al., </w:t>
      </w:r>
      <w:r w:rsidR="00DB029F" w:rsidRPr="00507C3D">
        <w:rPr>
          <w:color w:val="222222"/>
          <w:shd w:val="clear" w:color="auto" w:fill="FFFFFF"/>
        </w:rPr>
        <w:t>2021).</w:t>
      </w:r>
      <w:r w:rsidRPr="002B016E">
        <w:t xml:space="preserve"> A member of the minority of the judicial committee in 1873 reported the issue.</w:t>
      </w:r>
    </w:p>
    <w:p w14:paraId="2A0FC0A2" w14:textId="17AE7870" w:rsidR="002B016E" w:rsidRDefault="002B016E" w:rsidP="00DB029F">
      <w:pPr>
        <w:spacing w:line="480" w:lineRule="auto"/>
        <w:ind w:firstLine="720"/>
      </w:pPr>
      <w:r w:rsidRPr="002B016E">
        <w:t>Twelve years later, the legislature had necessary and enough amateur and frivolity qualifications of the hangmen of the local people. In 1885 the law was passed which said that all the future was to take place the Ohio Scare Penitentiary, located in Columbus, and was to happen at midnight</w:t>
      </w:r>
      <w:r w:rsidR="00DB029F">
        <w:t xml:space="preserve"> (</w:t>
      </w:r>
      <w:r w:rsidR="00DB029F" w:rsidRPr="00507C3D">
        <w:rPr>
          <w:color w:val="222222"/>
          <w:shd w:val="clear" w:color="auto" w:fill="FFFFFF"/>
        </w:rPr>
        <w:t>Paxton,</w:t>
      </w:r>
      <w:r w:rsidR="00DB029F">
        <w:rPr>
          <w:color w:val="222222"/>
          <w:shd w:val="clear" w:color="auto" w:fill="FFFFFF"/>
        </w:rPr>
        <w:t xml:space="preserve"> </w:t>
      </w:r>
      <w:r w:rsidR="00DB029F" w:rsidRPr="00507C3D">
        <w:rPr>
          <w:color w:val="222222"/>
          <w:shd w:val="clear" w:color="auto" w:fill="FFFFFF"/>
        </w:rPr>
        <w:t>2021).</w:t>
      </w:r>
      <w:r w:rsidR="00DB029F">
        <w:rPr>
          <w:color w:val="222222"/>
          <w:shd w:val="clear" w:color="auto" w:fill="FFFFFF"/>
        </w:rPr>
        <w:t xml:space="preserve"> </w:t>
      </w:r>
      <w:r w:rsidRPr="002B016E">
        <w:t>The death sentence is still applicable in the state where it has executed almost 120 people. In Ohio, capital punishment for most serious crimes takes place if an inmate is charged with a brutal murder in addition to situations. For example, if he or she was in the murder that involved a particular assassination of a public official</w:t>
      </w:r>
      <w:r w:rsidR="00DB029F">
        <w:t xml:space="preserve"> (</w:t>
      </w:r>
      <w:r w:rsidR="00DB029F" w:rsidRPr="00507C3D">
        <w:rPr>
          <w:color w:val="222222"/>
          <w:shd w:val="clear" w:color="auto" w:fill="FFFFFF"/>
        </w:rPr>
        <w:t>Miller</w:t>
      </w:r>
      <w:r w:rsidR="00DB029F">
        <w:rPr>
          <w:color w:val="222222"/>
          <w:shd w:val="clear" w:color="auto" w:fill="FFFFFF"/>
        </w:rPr>
        <w:t xml:space="preserve"> et al., </w:t>
      </w:r>
      <w:r w:rsidR="00DB029F" w:rsidRPr="00507C3D">
        <w:rPr>
          <w:color w:val="222222"/>
          <w:shd w:val="clear" w:color="auto" w:fill="FFFFFF"/>
        </w:rPr>
        <w:t>2021).</w:t>
      </w:r>
      <w:r w:rsidR="00DB029F" w:rsidRPr="002B016E">
        <w:t xml:space="preserve"> </w:t>
      </w:r>
      <w:r w:rsidRPr="002B016E">
        <w:t xml:space="preserve"> Suppose he or she attempted to escape a specific detection, if the trial apprehension or any other related punishment of another offense, and if the murder was committed at the time when the defendant was a prisoner in a detention facility. Sometimes back, the state of Ohio relied on electric chairs and hangings or gallows in inmate execution</w:t>
      </w:r>
      <w:r w:rsidR="00507C3D">
        <w:t xml:space="preserve"> (</w:t>
      </w:r>
      <w:r w:rsidR="00507C3D" w:rsidRPr="00507C3D">
        <w:rPr>
          <w:color w:val="222222"/>
          <w:shd w:val="clear" w:color="auto" w:fill="FFFFFF"/>
        </w:rPr>
        <w:t xml:space="preserve">Lee, 2021). </w:t>
      </w:r>
      <w:r w:rsidRPr="002B016E">
        <w:t>Today, the state prefers lethal injections when an inmate commits a crime, even though an inmate can be requested in an electrocution way. Furthermore, those below the age of 18years, incapacitated, and pregnant may not be executed at the time of the crime committed.</w:t>
      </w:r>
    </w:p>
    <w:p w14:paraId="5D2D0A23" w14:textId="77777777" w:rsidR="002B016E" w:rsidRDefault="002B016E" w:rsidP="002B016E">
      <w:pPr>
        <w:spacing w:line="480" w:lineRule="auto"/>
        <w:ind w:firstLine="720"/>
      </w:pPr>
    </w:p>
    <w:p w14:paraId="7EF82BC6" w14:textId="77777777" w:rsidR="002B016E" w:rsidRDefault="002B016E" w:rsidP="002B016E">
      <w:pPr>
        <w:spacing w:line="480" w:lineRule="auto"/>
        <w:ind w:firstLine="720"/>
      </w:pPr>
    </w:p>
    <w:p w14:paraId="495A8FA3" w14:textId="77777777" w:rsidR="002B016E" w:rsidRDefault="002B016E" w:rsidP="002B016E">
      <w:pPr>
        <w:spacing w:line="480" w:lineRule="auto"/>
        <w:ind w:firstLine="720"/>
      </w:pPr>
    </w:p>
    <w:p w14:paraId="25DC50BB" w14:textId="77777777" w:rsidR="002B016E" w:rsidRDefault="002B016E" w:rsidP="002B016E">
      <w:pPr>
        <w:spacing w:line="480" w:lineRule="auto"/>
        <w:ind w:firstLine="720"/>
      </w:pPr>
    </w:p>
    <w:p w14:paraId="1B2570BC" w14:textId="77777777" w:rsidR="002B016E" w:rsidRDefault="002B016E" w:rsidP="002B016E">
      <w:pPr>
        <w:spacing w:line="480" w:lineRule="auto"/>
        <w:ind w:firstLine="720"/>
      </w:pPr>
    </w:p>
    <w:p w14:paraId="0EBF4A45" w14:textId="77777777" w:rsidR="002B016E" w:rsidRDefault="002B016E" w:rsidP="002B016E">
      <w:pPr>
        <w:spacing w:line="480" w:lineRule="auto"/>
        <w:ind w:firstLine="720"/>
      </w:pPr>
    </w:p>
    <w:p w14:paraId="603A1467" w14:textId="77777777" w:rsidR="002B016E" w:rsidRDefault="002B016E" w:rsidP="002B016E">
      <w:pPr>
        <w:spacing w:line="480" w:lineRule="auto"/>
        <w:ind w:firstLine="720"/>
      </w:pPr>
    </w:p>
    <w:p w14:paraId="549F65CC" w14:textId="3AF4530C" w:rsidR="002B016E" w:rsidRDefault="002B016E" w:rsidP="002B016E">
      <w:pPr>
        <w:spacing w:line="480" w:lineRule="auto"/>
        <w:ind w:firstLine="720"/>
        <w:jc w:val="center"/>
      </w:pPr>
      <w:r>
        <w:t>References</w:t>
      </w:r>
    </w:p>
    <w:p w14:paraId="4A22B3F3" w14:textId="7EB31E85" w:rsidR="002B016E" w:rsidRPr="00507C3D" w:rsidRDefault="002B016E" w:rsidP="00507C3D">
      <w:pPr>
        <w:spacing w:line="480" w:lineRule="auto"/>
        <w:ind w:left="720" w:hanging="720"/>
        <w:rPr>
          <w:color w:val="222222"/>
          <w:shd w:val="clear" w:color="auto" w:fill="FFFFFF"/>
        </w:rPr>
      </w:pPr>
      <w:r w:rsidRPr="00507C3D">
        <w:rPr>
          <w:color w:val="222222"/>
          <w:shd w:val="clear" w:color="auto" w:fill="FFFFFF"/>
        </w:rPr>
        <w:t>Lee, L. (2021). The Societal Impact of Capital Punishment and Its Future Role in Modern Day America.</w:t>
      </w:r>
    </w:p>
    <w:p w14:paraId="738FBFEC" w14:textId="77777777" w:rsidR="00507C3D" w:rsidRPr="00507C3D" w:rsidRDefault="00507C3D" w:rsidP="00507C3D">
      <w:pPr>
        <w:spacing w:line="480" w:lineRule="auto"/>
        <w:ind w:left="720" w:hanging="720"/>
      </w:pPr>
      <w:r w:rsidRPr="00507C3D">
        <w:rPr>
          <w:color w:val="222222"/>
          <w:shd w:val="clear" w:color="auto" w:fill="FFFFFF"/>
        </w:rPr>
        <w:t>Miller, G. L., Bernardini, W., Carballo, D. M., Feinman, G. M., Henry, E. R., Hill, M. A., ... &amp; Miller, G. L. (2021). Ritual, Labor Mobilization, and Monumental Construction in Small-Scale Societies: The Case of Adena and Hopewell in the Middle Ohio River Valley. </w:t>
      </w:r>
      <w:r w:rsidRPr="00507C3D">
        <w:rPr>
          <w:i/>
          <w:iCs/>
          <w:color w:val="222222"/>
          <w:shd w:val="clear" w:color="auto" w:fill="FFFFFF"/>
        </w:rPr>
        <w:t>Current Anthropology</w:t>
      </w:r>
      <w:r w:rsidRPr="00507C3D">
        <w:rPr>
          <w:color w:val="222222"/>
          <w:shd w:val="clear" w:color="auto" w:fill="FFFFFF"/>
        </w:rPr>
        <w:t>, </w:t>
      </w:r>
      <w:r w:rsidRPr="00507C3D">
        <w:rPr>
          <w:i/>
          <w:iCs/>
          <w:color w:val="222222"/>
          <w:shd w:val="clear" w:color="auto" w:fill="FFFFFF"/>
        </w:rPr>
        <w:t>62</w:t>
      </w:r>
      <w:r w:rsidRPr="00507C3D">
        <w:rPr>
          <w:color w:val="222222"/>
          <w:shd w:val="clear" w:color="auto" w:fill="FFFFFF"/>
        </w:rPr>
        <w:t>(2), 000-000.</w:t>
      </w:r>
    </w:p>
    <w:p w14:paraId="44030ECA" w14:textId="22285D17" w:rsidR="00507C3D" w:rsidRPr="00507C3D" w:rsidRDefault="00507C3D" w:rsidP="00507C3D">
      <w:pPr>
        <w:spacing w:line="480" w:lineRule="auto"/>
        <w:ind w:left="720" w:hanging="720"/>
      </w:pPr>
      <w:r w:rsidRPr="00507C3D">
        <w:rPr>
          <w:color w:val="222222"/>
          <w:shd w:val="clear" w:color="auto" w:fill="FFFFFF"/>
        </w:rPr>
        <w:t>Paxton, S. E. (2021). Leviathan in Chains: The Short-Lived Federalization of the Ohio Penitentiary. </w:t>
      </w:r>
      <w:r w:rsidRPr="00507C3D">
        <w:rPr>
          <w:i/>
          <w:iCs/>
          <w:color w:val="222222"/>
          <w:shd w:val="clear" w:color="auto" w:fill="FFFFFF"/>
        </w:rPr>
        <w:t>Ohio History</w:t>
      </w:r>
      <w:r w:rsidRPr="00507C3D">
        <w:rPr>
          <w:color w:val="222222"/>
          <w:shd w:val="clear" w:color="auto" w:fill="FFFFFF"/>
        </w:rPr>
        <w:t>, </w:t>
      </w:r>
      <w:r w:rsidRPr="00507C3D">
        <w:rPr>
          <w:i/>
          <w:iCs/>
          <w:color w:val="222222"/>
          <w:shd w:val="clear" w:color="auto" w:fill="FFFFFF"/>
        </w:rPr>
        <w:t>128</w:t>
      </w:r>
      <w:r w:rsidRPr="00507C3D">
        <w:rPr>
          <w:color w:val="222222"/>
          <w:shd w:val="clear" w:color="auto" w:fill="FFFFFF"/>
        </w:rPr>
        <w:t>(1), 67-85.</w:t>
      </w:r>
    </w:p>
    <w:p w14:paraId="4886E9F1" w14:textId="6053821B" w:rsidR="002B016E" w:rsidRPr="00507C3D" w:rsidRDefault="002B016E" w:rsidP="00507C3D">
      <w:pPr>
        <w:spacing w:line="480" w:lineRule="auto"/>
        <w:ind w:left="720" w:hanging="720"/>
      </w:pPr>
    </w:p>
    <w:p w14:paraId="7AC9A022" w14:textId="77777777" w:rsidR="002B016E" w:rsidRPr="00507C3D" w:rsidRDefault="002B016E" w:rsidP="00507C3D">
      <w:pPr>
        <w:spacing w:line="480" w:lineRule="auto"/>
        <w:ind w:left="720" w:hanging="720"/>
      </w:pPr>
      <w:r w:rsidRPr="00507C3D">
        <w:t xml:space="preserve"> </w:t>
      </w:r>
    </w:p>
    <w:p w14:paraId="24113389" w14:textId="77777777" w:rsidR="002B016E" w:rsidRPr="00507C3D" w:rsidRDefault="002B016E" w:rsidP="00507C3D">
      <w:pPr>
        <w:spacing w:line="480" w:lineRule="auto"/>
        <w:ind w:left="720" w:hanging="720"/>
      </w:pPr>
      <w:r w:rsidRPr="00507C3D">
        <w:t xml:space="preserve"> </w:t>
      </w:r>
    </w:p>
    <w:p w14:paraId="42F2D9EC" w14:textId="77777777" w:rsidR="002B016E" w:rsidRPr="00507C3D" w:rsidRDefault="002B016E" w:rsidP="00507C3D">
      <w:pPr>
        <w:spacing w:line="480" w:lineRule="auto"/>
        <w:ind w:left="720" w:hanging="720"/>
      </w:pPr>
      <w:r w:rsidRPr="00507C3D">
        <w:t xml:space="preserve"> </w:t>
      </w:r>
    </w:p>
    <w:p w14:paraId="01ACAD13" w14:textId="1DA77F56" w:rsidR="00A80BF1" w:rsidRPr="00507C3D" w:rsidRDefault="00A80BF1" w:rsidP="00507C3D">
      <w:pPr>
        <w:spacing w:line="480" w:lineRule="auto"/>
        <w:ind w:left="720" w:hanging="720"/>
      </w:pPr>
    </w:p>
    <w:sectPr w:rsidR="00A80BF1" w:rsidRPr="00507C3D"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E5DB1" w14:textId="77777777" w:rsidR="00A63283" w:rsidRDefault="00A63283">
      <w:pPr>
        <w:spacing w:after="0" w:line="240" w:lineRule="auto"/>
      </w:pPr>
      <w:r>
        <w:separator/>
      </w:r>
    </w:p>
  </w:endnote>
  <w:endnote w:type="continuationSeparator" w:id="0">
    <w:p w14:paraId="5B298275" w14:textId="77777777" w:rsidR="00A63283" w:rsidRDefault="00A6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34E33" w14:textId="77777777" w:rsidR="00A63283" w:rsidRDefault="00A63283">
      <w:pPr>
        <w:spacing w:after="0" w:line="240" w:lineRule="auto"/>
      </w:pPr>
      <w:r>
        <w:separator/>
      </w:r>
    </w:p>
  </w:footnote>
  <w:footnote w:type="continuationSeparator" w:id="0">
    <w:p w14:paraId="613AD0FA" w14:textId="77777777" w:rsidR="00A63283" w:rsidRDefault="00A63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AE6CAE">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A63283">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609DC"/>
    <w:rsid w:val="00060BBA"/>
    <w:rsid w:val="00060FC5"/>
    <w:rsid w:val="00062040"/>
    <w:rsid w:val="000628CB"/>
    <w:rsid w:val="0006409A"/>
    <w:rsid w:val="000641B3"/>
    <w:rsid w:val="00065CCA"/>
    <w:rsid w:val="00066FAA"/>
    <w:rsid w:val="0007013B"/>
    <w:rsid w:val="0007047D"/>
    <w:rsid w:val="000704E3"/>
    <w:rsid w:val="00072315"/>
    <w:rsid w:val="00074092"/>
    <w:rsid w:val="0007453E"/>
    <w:rsid w:val="00074D81"/>
    <w:rsid w:val="00076096"/>
    <w:rsid w:val="000809DA"/>
    <w:rsid w:val="00082DA0"/>
    <w:rsid w:val="000835DD"/>
    <w:rsid w:val="00084572"/>
    <w:rsid w:val="00084C40"/>
    <w:rsid w:val="000858DE"/>
    <w:rsid w:val="000870AA"/>
    <w:rsid w:val="00090940"/>
    <w:rsid w:val="00090DA5"/>
    <w:rsid w:val="00091D92"/>
    <w:rsid w:val="000942A1"/>
    <w:rsid w:val="00094DC0"/>
    <w:rsid w:val="000956ED"/>
    <w:rsid w:val="000959AD"/>
    <w:rsid w:val="00095A44"/>
    <w:rsid w:val="0009617F"/>
    <w:rsid w:val="00096F3F"/>
    <w:rsid w:val="000A3627"/>
    <w:rsid w:val="000A3FEB"/>
    <w:rsid w:val="000A5ACC"/>
    <w:rsid w:val="000A6D07"/>
    <w:rsid w:val="000A6D66"/>
    <w:rsid w:val="000A73F7"/>
    <w:rsid w:val="000A7FFE"/>
    <w:rsid w:val="000B1595"/>
    <w:rsid w:val="000B1A33"/>
    <w:rsid w:val="000B25C8"/>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13EF"/>
    <w:rsid w:val="0010156F"/>
    <w:rsid w:val="00101C8A"/>
    <w:rsid w:val="00102E29"/>
    <w:rsid w:val="001048FB"/>
    <w:rsid w:val="001056D5"/>
    <w:rsid w:val="0010631D"/>
    <w:rsid w:val="00106E49"/>
    <w:rsid w:val="00106FC5"/>
    <w:rsid w:val="0010701F"/>
    <w:rsid w:val="00107FCF"/>
    <w:rsid w:val="00110F74"/>
    <w:rsid w:val="00111C38"/>
    <w:rsid w:val="00112C38"/>
    <w:rsid w:val="00112C42"/>
    <w:rsid w:val="001140F9"/>
    <w:rsid w:val="0011496D"/>
    <w:rsid w:val="00114F6B"/>
    <w:rsid w:val="001155E9"/>
    <w:rsid w:val="0011589E"/>
    <w:rsid w:val="00115CEF"/>
    <w:rsid w:val="00115FEB"/>
    <w:rsid w:val="00116BA1"/>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2590"/>
    <w:rsid w:val="00144ABF"/>
    <w:rsid w:val="00145928"/>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4A6"/>
    <w:rsid w:val="001714C4"/>
    <w:rsid w:val="00171508"/>
    <w:rsid w:val="001717BF"/>
    <w:rsid w:val="00172265"/>
    <w:rsid w:val="001741AD"/>
    <w:rsid w:val="001743FD"/>
    <w:rsid w:val="00176C62"/>
    <w:rsid w:val="0017759A"/>
    <w:rsid w:val="0018038A"/>
    <w:rsid w:val="001821CD"/>
    <w:rsid w:val="001831A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45C"/>
    <w:rsid w:val="001A0B85"/>
    <w:rsid w:val="001A164D"/>
    <w:rsid w:val="001A321A"/>
    <w:rsid w:val="001A364D"/>
    <w:rsid w:val="001A3E44"/>
    <w:rsid w:val="001A4058"/>
    <w:rsid w:val="001A49B2"/>
    <w:rsid w:val="001A57B9"/>
    <w:rsid w:val="001A7810"/>
    <w:rsid w:val="001B01C4"/>
    <w:rsid w:val="001B077E"/>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B7A"/>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467D"/>
    <w:rsid w:val="00204AAE"/>
    <w:rsid w:val="00204EFA"/>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30369"/>
    <w:rsid w:val="00230FCA"/>
    <w:rsid w:val="00232CD0"/>
    <w:rsid w:val="00233096"/>
    <w:rsid w:val="002334B7"/>
    <w:rsid w:val="00234C3C"/>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16E"/>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2DEE"/>
    <w:rsid w:val="002D49A3"/>
    <w:rsid w:val="002D52B4"/>
    <w:rsid w:val="002D53F6"/>
    <w:rsid w:val="002D5D0C"/>
    <w:rsid w:val="002D66AD"/>
    <w:rsid w:val="002D7C4A"/>
    <w:rsid w:val="002E0077"/>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3DC0"/>
    <w:rsid w:val="00305425"/>
    <w:rsid w:val="003064AF"/>
    <w:rsid w:val="00306FBE"/>
    <w:rsid w:val="00311B9D"/>
    <w:rsid w:val="003121E5"/>
    <w:rsid w:val="00312ECD"/>
    <w:rsid w:val="00313689"/>
    <w:rsid w:val="00313AA9"/>
    <w:rsid w:val="0031479A"/>
    <w:rsid w:val="003147D9"/>
    <w:rsid w:val="0031752D"/>
    <w:rsid w:val="00317D68"/>
    <w:rsid w:val="00321D11"/>
    <w:rsid w:val="003225BC"/>
    <w:rsid w:val="003225EE"/>
    <w:rsid w:val="00322930"/>
    <w:rsid w:val="00324D6C"/>
    <w:rsid w:val="00324E4E"/>
    <w:rsid w:val="00325EA2"/>
    <w:rsid w:val="003279CA"/>
    <w:rsid w:val="00327C0E"/>
    <w:rsid w:val="00327D9B"/>
    <w:rsid w:val="0033196A"/>
    <w:rsid w:val="00332EFA"/>
    <w:rsid w:val="00337376"/>
    <w:rsid w:val="00341A79"/>
    <w:rsid w:val="003434E2"/>
    <w:rsid w:val="00343ED7"/>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491C"/>
    <w:rsid w:val="00385B2C"/>
    <w:rsid w:val="00385BA4"/>
    <w:rsid w:val="0038722D"/>
    <w:rsid w:val="00387448"/>
    <w:rsid w:val="00387A04"/>
    <w:rsid w:val="00387E47"/>
    <w:rsid w:val="00390337"/>
    <w:rsid w:val="00391085"/>
    <w:rsid w:val="0039182B"/>
    <w:rsid w:val="00392809"/>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539"/>
    <w:rsid w:val="003D72CC"/>
    <w:rsid w:val="003E0DF3"/>
    <w:rsid w:val="003E4C0C"/>
    <w:rsid w:val="003E5824"/>
    <w:rsid w:val="003E7C8B"/>
    <w:rsid w:val="003F0296"/>
    <w:rsid w:val="003F0D61"/>
    <w:rsid w:val="003F1827"/>
    <w:rsid w:val="003F3956"/>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77"/>
    <w:rsid w:val="0042168D"/>
    <w:rsid w:val="00421CBF"/>
    <w:rsid w:val="0042320F"/>
    <w:rsid w:val="004260EB"/>
    <w:rsid w:val="0042628F"/>
    <w:rsid w:val="004277CB"/>
    <w:rsid w:val="00430421"/>
    <w:rsid w:val="00431CAD"/>
    <w:rsid w:val="00432A1E"/>
    <w:rsid w:val="004333F1"/>
    <w:rsid w:val="00433BCF"/>
    <w:rsid w:val="00435D2F"/>
    <w:rsid w:val="00436E27"/>
    <w:rsid w:val="00437AD0"/>
    <w:rsid w:val="00440480"/>
    <w:rsid w:val="004408AE"/>
    <w:rsid w:val="004430F6"/>
    <w:rsid w:val="00444E5E"/>
    <w:rsid w:val="00444F45"/>
    <w:rsid w:val="00445721"/>
    <w:rsid w:val="00446B56"/>
    <w:rsid w:val="00450664"/>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E28"/>
    <w:rsid w:val="004B5FA8"/>
    <w:rsid w:val="004B6B96"/>
    <w:rsid w:val="004B749B"/>
    <w:rsid w:val="004B76E0"/>
    <w:rsid w:val="004B7AD0"/>
    <w:rsid w:val="004C094B"/>
    <w:rsid w:val="004C0B6A"/>
    <w:rsid w:val="004C0C85"/>
    <w:rsid w:val="004C3FCB"/>
    <w:rsid w:val="004C519A"/>
    <w:rsid w:val="004C5A04"/>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D12"/>
    <w:rsid w:val="004F45BA"/>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07C3D"/>
    <w:rsid w:val="005113BB"/>
    <w:rsid w:val="00512551"/>
    <w:rsid w:val="005149F6"/>
    <w:rsid w:val="00515467"/>
    <w:rsid w:val="0051573B"/>
    <w:rsid w:val="005178DE"/>
    <w:rsid w:val="005213FA"/>
    <w:rsid w:val="005225FB"/>
    <w:rsid w:val="00522905"/>
    <w:rsid w:val="00523447"/>
    <w:rsid w:val="00524C6C"/>
    <w:rsid w:val="00524E71"/>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DD2"/>
    <w:rsid w:val="00555FA0"/>
    <w:rsid w:val="0055619A"/>
    <w:rsid w:val="00557300"/>
    <w:rsid w:val="00562A86"/>
    <w:rsid w:val="0056392C"/>
    <w:rsid w:val="00563A56"/>
    <w:rsid w:val="00564879"/>
    <w:rsid w:val="00564C37"/>
    <w:rsid w:val="005651C9"/>
    <w:rsid w:val="00565CC3"/>
    <w:rsid w:val="005755DB"/>
    <w:rsid w:val="005755E5"/>
    <w:rsid w:val="00580BE9"/>
    <w:rsid w:val="0058127A"/>
    <w:rsid w:val="0058549E"/>
    <w:rsid w:val="00585558"/>
    <w:rsid w:val="00585A22"/>
    <w:rsid w:val="00586B1F"/>
    <w:rsid w:val="005874E8"/>
    <w:rsid w:val="00587FAF"/>
    <w:rsid w:val="00592C2A"/>
    <w:rsid w:val="0059323B"/>
    <w:rsid w:val="0059482E"/>
    <w:rsid w:val="00594FF2"/>
    <w:rsid w:val="0059504C"/>
    <w:rsid w:val="00595325"/>
    <w:rsid w:val="00595570"/>
    <w:rsid w:val="0059630F"/>
    <w:rsid w:val="00596C31"/>
    <w:rsid w:val="00596F43"/>
    <w:rsid w:val="005971BB"/>
    <w:rsid w:val="005A1F5D"/>
    <w:rsid w:val="005A24CB"/>
    <w:rsid w:val="005A7E05"/>
    <w:rsid w:val="005A7EA9"/>
    <w:rsid w:val="005B21B1"/>
    <w:rsid w:val="005B254B"/>
    <w:rsid w:val="005B347F"/>
    <w:rsid w:val="005B775A"/>
    <w:rsid w:val="005C0563"/>
    <w:rsid w:val="005C1309"/>
    <w:rsid w:val="005C24BE"/>
    <w:rsid w:val="005C2C9F"/>
    <w:rsid w:val="005C36DD"/>
    <w:rsid w:val="005C6981"/>
    <w:rsid w:val="005C6DE9"/>
    <w:rsid w:val="005D06B3"/>
    <w:rsid w:val="005D0A10"/>
    <w:rsid w:val="005D14E6"/>
    <w:rsid w:val="005D1EFF"/>
    <w:rsid w:val="005D239E"/>
    <w:rsid w:val="005D3C42"/>
    <w:rsid w:val="005D3C69"/>
    <w:rsid w:val="005D46B9"/>
    <w:rsid w:val="005D751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48F"/>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2A4D"/>
    <w:rsid w:val="006539BB"/>
    <w:rsid w:val="006555DC"/>
    <w:rsid w:val="006577AE"/>
    <w:rsid w:val="00660325"/>
    <w:rsid w:val="006606A0"/>
    <w:rsid w:val="0066080C"/>
    <w:rsid w:val="00660A3D"/>
    <w:rsid w:val="00661681"/>
    <w:rsid w:val="00661A52"/>
    <w:rsid w:val="00662A5C"/>
    <w:rsid w:val="00662C05"/>
    <w:rsid w:val="00662ED2"/>
    <w:rsid w:val="006631E7"/>
    <w:rsid w:val="00663697"/>
    <w:rsid w:val="00663E5C"/>
    <w:rsid w:val="0066468A"/>
    <w:rsid w:val="00664E30"/>
    <w:rsid w:val="006677F7"/>
    <w:rsid w:val="0067082D"/>
    <w:rsid w:val="006711FE"/>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E7F"/>
    <w:rsid w:val="006B32B5"/>
    <w:rsid w:val="006B4B60"/>
    <w:rsid w:val="006B62EB"/>
    <w:rsid w:val="006B6696"/>
    <w:rsid w:val="006B7F8F"/>
    <w:rsid w:val="006C00BF"/>
    <w:rsid w:val="006C1208"/>
    <w:rsid w:val="006C125A"/>
    <w:rsid w:val="006C1F4B"/>
    <w:rsid w:val="006C495F"/>
    <w:rsid w:val="006C5546"/>
    <w:rsid w:val="006C619C"/>
    <w:rsid w:val="006C66B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E05"/>
    <w:rsid w:val="0073328E"/>
    <w:rsid w:val="007336A1"/>
    <w:rsid w:val="00734F56"/>
    <w:rsid w:val="00735C95"/>
    <w:rsid w:val="00742BEE"/>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4BDE"/>
    <w:rsid w:val="007552B1"/>
    <w:rsid w:val="00755BC5"/>
    <w:rsid w:val="00755DEE"/>
    <w:rsid w:val="0075621A"/>
    <w:rsid w:val="0076005B"/>
    <w:rsid w:val="007602B7"/>
    <w:rsid w:val="007622CD"/>
    <w:rsid w:val="00762BDC"/>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20BD"/>
    <w:rsid w:val="007927DF"/>
    <w:rsid w:val="00792E4F"/>
    <w:rsid w:val="00793810"/>
    <w:rsid w:val="0079459F"/>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29F0"/>
    <w:rsid w:val="007C4782"/>
    <w:rsid w:val="007C4B13"/>
    <w:rsid w:val="007C5652"/>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47938"/>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582E"/>
    <w:rsid w:val="00895CE5"/>
    <w:rsid w:val="00896AAF"/>
    <w:rsid w:val="008978BA"/>
    <w:rsid w:val="008A0418"/>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F5A"/>
    <w:rsid w:val="008F5BDF"/>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579"/>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BFB"/>
    <w:rsid w:val="00950CDC"/>
    <w:rsid w:val="00951C5E"/>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67D39"/>
    <w:rsid w:val="00970036"/>
    <w:rsid w:val="009718B1"/>
    <w:rsid w:val="009718BC"/>
    <w:rsid w:val="00971A06"/>
    <w:rsid w:val="00972265"/>
    <w:rsid w:val="00975B2D"/>
    <w:rsid w:val="00975C2A"/>
    <w:rsid w:val="00977B4B"/>
    <w:rsid w:val="0098102E"/>
    <w:rsid w:val="0098144F"/>
    <w:rsid w:val="009823FD"/>
    <w:rsid w:val="009824B9"/>
    <w:rsid w:val="00983CF5"/>
    <w:rsid w:val="00985CFE"/>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0F56"/>
    <w:rsid w:val="009A2842"/>
    <w:rsid w:val="009A28AE"/>
    <w:rsid w:val="009A2CA9"/>
    <w:rsid w:val="009A4205"/>
    <w:rsid w:val="009A5339"/>
    <w:rsid w:val="009A542B"/>
    <w:rsid w:val="009A5880"/>
    <w:rsid w:val="009A62F5"/>
    <w:rsid w:val="009A77E7"/>
    <w:rsid w:val="009A787D"/>
    <w:rsid w:val="009A7EF9"/>
    <w:rsid w:val="009B029F"/>
    <w:rsid w:val="009B0722"/>
    <w:rsid w:val="009B07ED"/>
    <w:rsid w:val="009B0C5D"/>
    <w:rsid w:val="009B10FB"/>
    <w:rsid w:val="009B182B"/>
    <w:rsid w:val="009B2AD5"/>
    <w:rsid w:val="009B3FF4"/>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2B3E"/>
    <w:rsid w:val="009E06E8"/>
    <w:rsid w:val="009E15E9"/>
    <w:rsid w:val="009E2743"/>
    <w:rsid w:val="009E290F"/>
    <w:rsid w:val="009E41A3"/>
    <w:rsid w:val="009E440B"/>
    <w:rsid w:val="009E4DC2"/>
    <w:rsid w:val="009E56C6"/>
    <w:rsid w:val="009E6210"/>
    <w:rsid w:val="009E67E0"/>
    <w:rsid w:val="009E6FEA"/>
    <w:rsid w:val="009F01E8"/>
    <w:rsid w:val="009F04FA"/>
    <w:rsid w:val="009F136F"/>
    <w:rsid w:val="009F1A78"/>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2CA1"/>
    <w:rsid w:val="00A63283"/>
    <w:rsid w:val="00A638C2"/>
    <w:rsid w:val="00A64670"/>
    <w:rsid w:val="00A64DC2"/>
    <w:rsid w:val="00A662ED"/>
    <w:rsid w:val="00A67620"/>
    <w:rsid w:val="00A70640"/>
    <w:rsid w:val="00A70B1E"/>
    <w:rsid w:val="00A71BAB"/>
    <w:rsid w:val="00A7248F"/>
    <w:rsid w:val="00A724BF"/>
    <w:rsid w:val="00A73F48"/>
    <w:rsid w:val="00A74FF7"/>
    <w:rsid w:val="00A7614D"/>
    <w:rsid w:val="00A76A83"/>
    <w:rsid w:val="00A8087E"/>
    <w:rsid w:val="00A80BF1"/>
    <w:rsid w:val="00A8152E"/>
    <w:rsid w:val="00A83165"/>
    <w:rsid w:val="00A834CD"/>
    <w:rsid w:val="00A84363"/>
    <w:rsid w:val="00A84F1F"/>
    <w:rsid w:val="00A85455"/>
    <w:rsid w:val="00A854E7"/>
    <w:rsid w:val="00A874F1"/>
    <w:rsid w:val="00A9119D"/>
    <w:rsid w:val="00A9187B"/>
    <w:rsid w:val="00A91C43"/>
    <w:rsid w:val="00A9271E"/>
    <w:rsid w:val="00A927D8"/>
    <w:rsid w:val="00A935B4"/>
    <w:rsid w:val="00A94AE2"/>
    <w:rsid w:val="00A94E64"/>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B2"/>
    <w:rsid w:val="00AC0CC8"/>
    <w:rsid w:val="00AC2FD3"/>
    <w:rsid w:val="00AC421F"/>
    <w:rsid w:val="00AC5101"/>
    <w:rsid w:val="00AC53DA"/>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E6CAE"/>
    <w:rsid w:val="00AF0283"/>
    <w:rsid w:val="00AF1830"/>
    <w:rsid w:val="00AF223B"/>
    <w:rsid w:val="00AF230E"/>
    <w:rsid w:val="00AF5390"/>
    <w:rsid w:val="00AF5805"/>
    <w:rsid w:val="00AF5E0D"/>
    <w:rsid w:val="00AF6250"/>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51CB"/>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5E04"/>
    <w:rsid w:val="00B86DC6"/>
    <w:rsid w:val="00B87015"/>
    <w:rsid w:val="00B87634"/>
    <w:rsid w:val="00B87949"/>
    <w:rsid w:val="00B90104"/>
    <w:rsid w:val="00B907A2"/>
    <w:rsid w:val="00B90DD1"/>
    <w:rsid w:val="00B91A78"/>
    <w:rsid w:val="00B92ED2"/>
    <w:rsid w:val="00B97ADF"/>
    <w:rsid w:val="00BA0318"/>
    <w:rsid w:val="00BA3947"/>
    <w:rsid w:val="00BA3A85"/>
    <w:rsid w:val="00BA4575"/>
    <w:rsid w:val="00BA52EF"/>
    <w:rsid w:val="00BA52F9"/>
    <w:rsid w:val="00BA5316"/>
    <w:rsid w:val="00BA6023"/>
    <w:rsid w:val="00BA6BC3"/>
    <w:rsid w:val="00BB04B0"/>
    <w:rsid w:val="00BB08DC"/>
    <w:rsid w:val="00BB1125"/>
    <w:rsid w:val="00BB1DA7"/>
    <w:rsid w:val="00BB27E2"/>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7116"/>
    <w:rsid w:val="00C47A84"/>
    <w:rsid w:val="00C5047F"/>
    <w:rsid w:val="00C50529"/>
    <w:rsid w:val="00C506BC"/>
    <w:rsid w:val="00C51607"/>
    <w:rsid w:val="00C522B9"/>
    <w:rsid w:val="00C536B5"/>
    <w:rsid w:val="00C5503F"/>
    <w:rsid w:val="00C55D37"/>
    <w:rsid w:val="00C56954"/>
    <w:rsid w:val="00C5793C"/>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5781"/>
    <w:rsid w:val="00C969C5"/>
    <w:rsid w:val="00CA18FA"/>
    <w:rsid w:val="00CA3A4A"/>
    <w:rsid w:val="00CA5099"/>
    <w:rsid w:val="00CB1559"/>
    <w:rsid w:val="00CB2BB2"/>
    <w:rsid w:val="00CB38CE"/>
    <w:rsid w:val="00CB3EEF"/>
    <w:rsid w:val="00CB467B"/>
    <w:rsid w:val="00CB60B9"/>
    <w:rsid w:val="00CB70CC"/>
    <w:rsid w:val="00CB7194"/>
    <w:rsid w:val="00CB776D"/>
    <w:rsid w:val="00CC0A6B"/>
    <w:rsid w:val="00CC2DE5"/>
    <w:rsid w:val="00CC4D56"/>
    <w:rsid w:val="00CD064D"/>
    <w:rsid w:val="00CD1CAA"/>
    <w:rsid w:val="00CD2E4C"/>
    <w:rsid w:val="00CD39AE"/>
    <w:rsid w:val="00CD3CAB"/>
    <w:rsid w:val="00CD7E28"/>
    <w:rsid w:val="00CD7F05"/>
    <w:rsid w:val="00CE1631"/>
    <w:rsid w:val="00CE2874"/>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52E0"/>
    <w:rsid w:val="00D20827"/>
    <w:rsid w:val="00D20C45"/>
    <w:rsid w:val="00D21420"/>
    <w:rsid w:val="00D227ED"/>
    <w:rsid w:val="00D23677"/>
    <w:rsid w:val="00D24010"/>
    <w:rsid w:val="00D24D2B"/>
    <w:rsid w:val="00D2525B"/>
    <w:rsid w:val="00D25AD2"/>
    <w:rsid w:val="00D261EC"/>
    <w:rsid w:val="00D2673E"/>
    <w:rsid w:val="00D268E8"/>
    <w:rsid w:val="00D26C7E"/>
    <w:rsid w:val="00D26D62"/>
    <w:rsid w:val="00D335D0"/>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28DD"/>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45B5"/>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2897"/>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B029F"/>
    <w:rsid w:val="00DB05BF"/>
    <w:rsid w:val="00DB0904"/>
    <w:rsid w:val="00DB0F54"/>
    <w:rsid w:val="00DB2F1D"/>
    <w:rsid w:val="00DB3A96"/>
    <w:rsid w:val="00DB4DE4"/>
    <w:rsid w:val="00DB630F"/>
    <w:rsid w:val="00DB686A"/>
    <w:rsid w:val="00DB6AA1"/>
    <w:rsid w:val="00DB7E6D"/>
    <w:rsid w:val="00DC03AF"/>
    <w:rsid w:val="00DC12E0"/>
    <w:rsid w:val="00DC2A47"/>
    <w:rsid w:val="00DD005A"/>
    <w:rsid w:val="00DD0658"/>
    <w:rsid w:val="00DD0B95"/>
    <w:rsid w:val="00DD0FFC"/>
    <w:rsid w:val="00DD1380"/>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8F9"/>
    <w:rsid w:val="00DF46A2"/>
    <w:rsid w:val="00DF6A43"/>
    <w:rsid w:val="00DF7652"/>
    <w:rsid w:val="00DF7D2B"/>
    <w:rsid w:val="00E011C3"/>
    <w:rsid w:val="00E017CD"/>
    <w:rsid w:val="00E02383"/>
    <w:rsid w:val="00E02AD7"/>
    <w:rsid w:val="00E03D90"/>
    <w:rsid w:val="00E064C6"/>
    <w:rsid w:val="00E10117"/>
    <w:rsid w:val="00E1257F"/>
    <w:rsid w:val="00E134E8"/>
    <w:rsid w:val="00E13EEB"/>
    <w:rsid w:val="00E15E96"/>
    <w:rsid w:val="00E1703D"/>
    <w:rsid w:val="00E1717A"/>
    <w:rsid w:val="00E21255"/>
    <w:rsid w:val="00E21509"/>
    <w:rsid w:val="00E216E7"/>
    <w:rsid w:val="00E22203"/>
    <w:rsid w:val="00E225F7"/>
    <w:rsid w:val="00E22CE7"/>
    <w:rsid w:val="00E23933"/>
    <w:rsid w:val="00E23CB6"/>
    <w:rsid w:val="00E23DC6"/>
    <w:rsid w:val="00E248AD"/>
    <w:rsid w:val="00E34F64"/>
    <w:rsid w:val="00E37CE5"/>
    <w:rsid w:val="00E40E92"/>
    <w:rsid w:val="00E42296"/>
    <w:rsid w:val="00E42647"/>
    <w:rsid w:val="00E43DA0"/>
    <w:rsid w:val="00E448D8"/>
    <w:rsid w:val="00E44F4C"/>
    <w:rsid w:val="00E453DA"/>
    <w:rsid w:val="00E4602C"/>
    <w:rsid w:val="00E460A6"/>
    <w:rsid w:val="00E46D5E"/>
    <w:rsid w:val="00E475EC"/>
    <w:rsid w:val="00E50234"/>
    <w:rsid w:val="00E50D58"/>
    <w:rsid w:val="00E5136C"/>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B9C"/>
    <w:rsid w:val="00E66FC9"/>
    <w:rsid w:val="00E6773F"/>
    <w:rsid w:val="00E7131F"/>
    <w:rsid w:val="00E72CA5"/>
    <w:rsid w:val="00E734A0"/>
    <w:rsid w:val="00E73ABB"/>
    <w:rsid w:val="00E75658"/>
    <w:rsid w:val="00E76629"/>
    <w:rsid w:val="00E7757A"/>
    <w:rsid w:val="00E80E09"/>
    <w:rsid w:val="00E818DC"/>
    <w:rsid w:val="00E81A77"/>
    <w:rsid w:val="00E82084"/>
    <w:rsid w:val="00E82B13"/>
    <w:rsid w:val="00E831DE"/>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C52"/>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5F1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E6E"/>
    <w:rsid w:val="00F2774E"/>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3F58"/>
    <w:rsid w:val="00F44F41"/>
    <w:rsid w:val="00F45A9F"/>
    <w:rsid w:val="00F46169"/>
    <w:rsid w:val="00F47217"/>
    <w:rsid w:val="00F523DE"/>
    <w:rsid w:val="00F5256B"/>
    <w:rsid w:val="00F5399D"/>
    <w:rsid w:val="00F5419E"/>
    <w:rsid w:val="00F57916"/>
    <w:rsid w:val="00F603B7"/>
    <w:rsid w:val="00F60D2B"/>
    <w:rsid w:val="00F61883"/>
    <w:rsid w:val="00F62DFB"/>
    <w:rsid w:val="00F636F1"/>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1157"/>
    <w:rsid w:val="00FB378D"/>
    <w:rsid w:val="00FB66F7"/>
    <w:rsid w:val="00FC1F25"/>
    <w:rsid w:val="00FC5FFB"/>
    <w:rsid w:val="00FC7DAF"/>
    <w:rsid w:val="00FD072B"/>
    <w:rsid w:val="00FD0D93"/>
    <w:rsid w:val="00FD0DFD"/>
    <w:rsid w:val="00FD120D"/>
    <w:rsid w:val="00FD1A8C"/>
    <w:rsid w:val="00FD1B9A"/>
    <w:rsid w:val="00FD213F"/>
    <w:rsid w:val="00FD3001"/>
    <w:rsid w:val="00FD34E1"/>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30120285">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 w:id="2025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DE788-3A57-4DE3-8D5C-3BC387D5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2021-05-12T00:48:00Z</dcterms:created>
  <dcterms:modified xsi:type="dcterms:W3CDTF">2021-05-12T00:48:00Z</dcterms:modified>
</cp:coreProperties>
</file>