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AF3C6" w14:textId="77777777" w:rsidR="00D56598" w:rsidRPr="00D56598" w:rsidRDefault="00D56598" w:rsidP="00D56598">
      <w:pPr>
        <w:shd w:val="clear" w:color="auto" w:fill="FFFFFF"/>
        <w:spacing w:before="180" w:after="180" w:line="240" w:lineRule="auto"/>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Policy Analysis Paper:</w:t>
      </w:r>
    </w:p>
    <w:p w14:paraId="7A76F9CC" w14:textId="77777777" w:rsidR="00D56598" w:rsidRPr="00D56598" w:rsidRDefault="00D56598" w:rsidP="00D56598">
      <w:pPr>
        <w:shd w:val="clear" w:color="auto" w:fill="FFFFFF"/>
        <w:spacing w:before="180" w:after="180" w:line="240" w:lineRule="auto"/>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It is important for one to be able to practically apply course information to real life scenarios and current policy.  To that end, you will write a policy analysis paper that will discuss a problem within the Criminal Justice field and implications to address the problem.</w:t>
      </w:r>
    </w:p>
    <w:p w14:paraId="415A0583"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Early in the course, identify a problem or issue in the field of Criminal Justice which interests you. </w:t>
      </w:r>
      <w:r w:rsidRPr="00D56598">
        <w:rPr>
          <w:rFonts w:ascii="Helvetica" w:eastAsia="Times New Roman" w:hAnsi="Helvetica" w:cs="Helvetica"/>
          <w:b/>
          <w:bCs/>
          <w:color w:val="333333"/>
          <w:sz w:val="24"/>
          <w:szCs w:val="24"/>
        </w:rPr>
        <w:t>Note - papers previously used in another class are not allowed.</w:t>
      </w:r>
    </w:p>
    <w:p w14:paraId="35925CEA"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Carefully review the materials in the Research and Writing Resources Module in Canvas.</w:t>
      </w:r>
    </w:p>
    <w:p w14:paraId="4B034D2E"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The paper will include a statement of the problem section, as well as a section discussing empirical implications to address the problem. At least half of the paper should focus on your analysis of those issues providing your recommendations for the way forward. This may be in the form of very tangible and specific recommendations, or actions that need to be taken to further flesh out the issue(s), or both.</w:t>
      </w:r>
    </w:p>
    <w:p w14:paraId="58B4C530" w14:textId="77777777" w:rsidR="00D56598" w:rsidRPr="00D56598" w:rsidRDefault="00D56598" w:rsidP="00D56598">
      <w:pPr>
        <w:numPr>
          <w:ilvl w:val="0"/>
          <w:numId w:val="1"/>
        </w:numPr>
        <w:shd w:val="clear" w:color="auto" w:fill="FFFFFF"/>
        <w:spacing w:beforeAutospacing="1" w:after="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The paper will be required to have a minimum of </w:t>
      </w:r>
      <w:r w:rsidRPr="00D56598">
        <w:rPr>
          <w:rFonts w:ascii="Helvetica" w:eastAsia="Times New Roman" w:hAnsi="Helvetica" w:cs="Helvetica"/>
          <w:b/>
          <w:bCs/>
          <w:color w:val="333333"/>
          <w:sz w:val="24"/>
          <w:szCs w:val="24"/>
        </w:rPr>
        <w:t>five (5) academic peer-reviewed sources</w:t>
      </w:r>
      <w:r w:rsidRPr="00D56598">
        <w:rPr>
          <w:rFonts w:ascii="Helvetica" w:eastAsia="Times New Roman" w:hAnsi="Helvetica" w:cs="Helvetica"/>
          <w:color w:val="333333"/>
          <w:sz w:val="24"/>
          <w:szCs w:val="24"/>
        </w:rPr>
        <w:t>. These are available through Tarleton Library </w:t>
      </w:r>
      <w:hyperlink r:id="rId5" w:tgtFrame="_blank" w:history="1">
        <w:r w:rsidRPr="00D56598">
          <w:rPr>
            <w:rFonts w:ascii="Helvetica" w:eastAsia="Times New Roman" w:hAnsi="Helvetica" w:cs="Helvetica"/>
            <w:color w:val="0000FF"/>
            <w:sz w:val="24"/>
            <w:szCs w:val="24"/>
            <w:u w:val="single"/>
          </w:rPr>
          <w:t>https://www.tarleton.edu/library/get-help/research.html(Links to an external site.)</w:t>
        </w:r>
        <w:r w:rsidRPr="00D56598">
          <w:rPr>
            <w:rFonts w:ascii="Helvetica" w:eastAsia="Times New Roman" w:hAnsi="Helvetica" w:cs="Helvetica"/>
            <w:color w:val="0000FF"/>
            <w:sz w:val="24"/>
            <w:szCs w:val="24"/>
            <w:u w:val="single"/>
            <w:bdr w:val="none" w:sz="0" w:space="0" w:color="auto" w:frame="1"/>
          </w:rPr>
          <w:t> (Links to an external site.)</w:t>
        </w:r>
      </w:hyperlink>
      <w:r w:rsidRPr="00D56598">
        <w:rPr>
          <w:rFonts w:ascii="Helvetica" w:eastAsia="Times New Roman" w:hAnsi="Helvetica" w:cs="Helvetica"/>
          <w:color w:val="333333"/>
          <w:sz w:val="24"/>
          <w:szCs w:val="24"/>
        </w:rPr>
        <w:t>  The following links are also useful in helping find academic sources:</w:t>
      </w:r>
    </w:p>
    <w:p w14:paraId="29FD965C" w14:textId="77777777" w:rsidR="00D56598" w:rsidRPr="00D56598" w:rsidRDefault="00D56598" w:rsidP="00D56598">
      <w:pPr>
        <w:numPr>
          <w:ilvl w:val="1"/>
          <w:numId w:val="1"/>
        </w:numPr>
        <w:shd w:val="clear" w:color="auto" w:fill="FFFFFF"/>
        <w:spacing w:beforeAutospacing="1" w:after="0" w:afterAutospacing="1" w:line="240" w:lineRule="auto"/>
        <w:ind w:left="2190"/>
        <w:rPr>
          <w:rFonts w:ascii="Helvetica" w:eastAsia="Times New Roman" w:hAnsi="Helvetica" w:cs="Helvetica"/>
          <w:color w:val="333333"/>
          <w:sz w:val="24"/>
          <w:szCs w:val="24"/>
        </w:rPr>
      </w:pPr>
      <w:hyperlink r:id="rId6" w:tgtFrame="_blank" w:history="1">
        <w:r w:rsidRPr="00D56598">
          <w:rPr>
            <w:rFonts w:ascii="Helvetica" w:eastAsia="Times New Roman" w:hAnsi="Helvetica" w:cs="Helvetica"/>
            <w:color w:val="0000FF"/>
            <w:sz w:val="24"/>
            <w:szCs w:val="24"/>
            <w:u w:val="single"/>
          </w:rPr>
          <w:t>https://scholar.google.com/</w:t>
        </w:r>
        <w:r w:rsidRPr="00D56598">
          <w:rPr>
            <w:rFonts w:ascii="Helvetica" w:eastAsia="Times New Roman" w:hAnsi="Helvetica" w:cs="Helvetica"/>
            <w:color w:val="0000FF"/>
            <w:sz w:val="24"/>
            <w:szCs w:val="24"/>
            <w:u w:val="single"/>
            <w:bdr w:val="none" w:sz="0" w:space="0" w:color="auto" w:frame="1"/>
          </w:rPr>
          <w:t> (Links to an external site.)</w:t>
        </w:r>
      </w:hyperlink>
    </w:p>
    <w:p w14:paraId="007E0BB0" w14:textId="77777777" w:rsidR="00D56598" w:rsidRPr="00D56598" w:rsidRDefault="00D56598" w:rsidP="00D56598">
      <w:pPr>
        <w:numPr>
          <w:ilvl w:val="1"/>
          <w:numId w:val="1"/>
        </w:numPr>
        <w:shd w:val="clear" w:color="auto" w:fill="FFFFFF"/>
        <w:spacing w:beforeAutospacing="1" w:after="0" w:afterAutospacing="1" w:line="240" w:lineRule="auto"/>
        <w:ind w:left="2190"/>
        <w:rPr>
          <w:rFonts w:ascii="Helvetica" w:eastAsia="Times New Roman" w:hAnsi="Helvetica" w:cs="Helvetica"/>
          <w:color w:val="333333"/>
          <w:sz w:val="24"/>
          <w:szCs w:val="24"/>
        </w:rPr>
      </w:pPr>
      <w:hyperlink r:id="rId7" w:tgtFrame="_blank" w:history="1">
        <w:r w:rsidRPr="00D56598">
          <w:rPr>
            <w:rFonts w:ascii="Helvetica" w:eastAsia="Times New Roman" w:hAnsi="Helvetica" w:cs="Helvetica"/>
            <w:color w:val="0000FF"/>
            <w:sz w:val="24"/>
            <w:szCs w:val="24"/>
            <w:u w:val="single"/>
          </w:rPr>
          <w:t>https://www.tarleton.edu/library/research/databases.html</w:t>
        </w:r>
        <w:r w:rsidRPr="00D56598">
          <w:rPr>
            <w:rFonts w:ascii="Helvetica" w:eastAsia="Times New Roman" w:hAnsi="Helvetica" w:cs="Helvetica"/>
            <w:color w:val="0000FF"/>
            <w:sz w:val="24"/>
            <w:szCs w:val="24"/>
            <w:u w:val="single"/>
            <w:bdr w:val="none" w:sz="0" w:space="0" w:color="auto" w:frame="1"/>
          </w:rPr>
          <w:t> (Links to an external site.)</w:t>
        </w:r>
      </w:hyperlink>
    </w:p>
    <w:p w14:paraId="7E92FE41" w14:textId="77777777" w:rsidR="00D56598" w:rsidRPr="00D56598" w:rsidRDefault="00D56598" w:rsidP="00D56598">
      <w:pPr>
        <w:numPr>
          <w:ilvl w:val="1"/>
          <w:numId w:val="1"/>
        </w:numPr>
        <w:shd w:val="clear" w:color="auto" w:fill="FFFFFF"/>
        <w:spacing w:beforeAutospacing="1" w:after="0" w:afterAutospacing="1" w:line="240" w:lineRule="auto"/>
        <w:ind w:left="2190"/>
        <w:rPr>
          <w:rFonts w:ascii="Helvetica" w:eastAsia="Times New Roman" w:hAnsi="Helvetica" w:cs="Helvetica"/>
          <w:color w:val="333333"/>
          <w:sz w:val="24"/>
          <w:szCs w:val="24"/>
        </w:rPr>
      </w:pPr>
      <w:hyperlink r:id="rId8" w:tgtFrame="_blank" w:history="1">
        <w:r w:rsidRPr="00D56598">
          <w:rPr>
            <w:rFonts w:ascii="Helvetica" w:eastAsia="Times New Roman" w:hAnsi="Helvetica" w:cs="Helvetica"/>
            <w:color w:val="0000FF"/>
            <w:sz w:val="24"/>
            <w:szCs w:val="24"/>
            <w:u w:val="single"/>
          </w:rPr>
          <w:t>http://online.sagepub.com/</w:t>
        </w:r>
        <w:r w:rsidRPr="00D56598">
          <w:rPr>
            <w:rFonts w:ascii="Helvetica" w:eastAsia="Times New Roman" w:hAnsi="Helvetica" w:cs="Helvetica"/>
            <w:color w:val="0000FF"/>
            <w:sz w:val="24"/>
            <w:szCs w:val="24"/>
            <w:u w:val="single"/>
            <w:bdr w:val="none" w:sz="0" w:space="0" w:color="auto" w:frame="1"/>
          </w:rPr>
          <w:t> (Links to an external site.)</w:t>
        </w:r>
      </w:hyperlink>
    </w:p>
    <w:p w14:paraId="683100F8"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The following are generally NOT appropriate sources and should generally not be used as a material source:</w:t>
      </w:r>
    </w:p>
    <w:p w14:paraId="3AFF0B20" w14:textId="77777777" w:rsidR="00D56598" w:rsidRPr="00D56598" w:rsidRDefault="00D56598" w:rsidP="00D56598">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Wikipedia</w:t>
      </w:r>
    </w:p>
    <w:p w14:paraId="655AAD14" w14:textId="77777777" w:rsidR="00D56598" w:rsidRPr="00D56598" w:rsidRDefault="00D56598" w:rsidP="00D56598">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Websites or Blogs</w:t>
      </w:r>
    </w:p>
    <w:p w14:paraId="62AECC07" w14:textId="77777777" w:rsidR="00D56598" w:rsidRPr="00D56598" w:rsidRDefault="00D56598" w:rsidP="00D56598">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Media, TV, Radio, Podcasts, or Movies</w:t>
      </w:r>
    </w:p>
    <w:p w14:paraId="66D61ABB" w14:textId="77777777" w:rsidR="00D56598" w:rsidRPr="00D56598" w:rsidRDefault="00D56598" w:rsidP="00D56598">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Use direct quotes sparingly. In general, you should paraphrase all citations.</w:t>
      </w:r>
    </w:p>
    <w:p w14:paraId="3ECC713E" w14:textId="77777777" w:rsidR="00D56598" w:rsidRPr="00D56598" w:rsidRDefault="00D56598" w:rsidP="00D56598">
      <w:pPr>
        <w:numPr>
          <w:ilvl w:val="0"/>
          <w:numId w:val="1"/>
        </w:numPr>
        <w:shd w:val="clear" w:color="auto" w:fill="FFFFFF"/>
        <w:spacing w:beforeAutospacing="1" w:after="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This paper will be 8-10 full pages of text (excluding cover page, reference list and appendices), in APA format. An excellent source on the APA format is </w:t>
      </w:r>
      <w:hyperlink r:id="rId9" w:tgtFrame="_blank" w:history="1">
        <w:r w:rsidRPr="00D56598">
          <w:rPr>
            <w:rFonts w:ascii="Helvetica" w:eastAsia="Times New Roman" w:hAnsi="Helvetica" w:cs="Helvetica"/>
            <w:color w:val="0000FF"/>
            <w:sz w:val="24"/>
            <w:szCs w:val="24"/>
            <w:u w:val="single"/>
          </w:rPr>
          <w:t>https://owl.purdue.edu/owl/research_and_citation/apa_style/apa_formatting_and_style_guide/general_format.html</w:t>
        </w:r>
        <w:r w:rsidRPr="00D56598">
          <w:rPr>
            <w:rFonts w:ascii="Helvetica" w:eastAsia="Times New Roman" w:hAnsi="Helvetica" w:cs="Helvetica"/>
            <w:color w:val="0000FF"/>
            <w:sz w:val="24"/>
            <w:szCs w:val="24"/>
            <w:u w:val="single"/>
            <w:bdr w:val="none" w:sz="0" w:space="0" w:color="auto" w:frame="1"/>
          </w:rPr>
          <w:t> (Links to an external site.)</w:t>
        </w:r>
      </w:hyperlink>
    </w:p>
    <w:p w14:paraId="44213449" w14:textId="77777777" w:rsidR="00D56598" w:rsidRPr="00D56598" w:rsidRDefault="00D56598" w:rsidP="00D56598">
      <w:pPr>
        <w:numPr>
          <w:ilvl w:val="0"/>
          <w:numId w:val="1"/>
        </w:numPr>
        <w:shd w:val="clear" w:color="auto" w:fill="FFFFFF"/>
        <w:spacing w:beforeAutospacing="1" w:after="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color w:val="333333"/>
          <w:sz w:val="24"/>
          <w:szCs w:val="24"/>
        </w:rPr>
        <w:t>I highly recommend the use of the TSU Writing Center. Among many services, the Center has an outstanding online tutorial you can access at: </w:t>
      </w:r>
      <w:hyperlink r:id="rId10" w:tgtFrame="_blank" w:history="1">
        <w:r w:rsidRPr="00D56598">
          <w:rPr>
            <w:rFonts w:ascii="Helvetica" w:eastAsia="Times New Roman" w:hAnsi="Helvetica" w:cs="Helvetica"/>
            <w:color w:val="0000FF"/>
            <w:sz w:val="24"/>
            <w:szCs w:val="24"/>
            <w:u w:val="single"/>
          </w:rPr>
          <w:t>https://www.tarleton.edu/writingcenter/onlineinfo.html</w:t>
        </w:r>
        <w:r w:rsidRPr="00D56598">
          <w:rPr>
            <w:rFonts w:ascii="Helvetica" w:eastAsia="Times New Roman" w:hAnsi="Helvetica" w:cs="Helvetica"/>
            <w:color w:val="0000FF"/>
            <w:sz w:val="24"/>
            <w:szCs w:val="24"/>
            <w:u w:val="single"/>
            <w:bdr w:val="none" w:sz="0" w:space="0" w:color="auto" w:frame="1"/>
          </w:rPr>
          <w:t> (Links to an external site.)</w:t>
        </w:r>
      </w:hyperlink>
    </w:p>
    <w:p w14:paraId="48DFA96A"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i/>
          <w:iCs/>
          <w:color w:val="333333"/>
          <w:sz w:val="24"/>
          <w:szCs w:val="24"/>
          <w:u w:val="single"/>
        </w:rPr>
        <w:t>Most importantly</w:t>
      </w:r>
      <w:r w:rsidRPr="00D56598">
        <w:rPr>
          <w:rFonts w:ascii="Helvetica" w:eastAsia="Times New Roman" w:hAnsi="Helvetica" w:cs="Helvetica"/>
          <w:color w:val="333333"/>
          <w:sz w:val="24"/>
          <w:szCs w:val="24"/>
        </w:rPr>
        <w:t xml:space="preserve"> - I expect creativity, academic </w:t>
      </w:r>
      <w:proofErr w:type="gramStart"/>
      <w:r w:rsidRPr="00D56598">
        <w:rPr>
          <w:rFonts w:ascii="Helvetica" w:eastAsia="Times New Roman" w:hAnsi="Helvetica" w:cs="Helvetica"/>
          <w:color w:val="333333"/>
          <w:sz w:val="24"/>
          <w:szCs w:val="24"/>
        </w:rPr>
        <w:t>curiosity</w:t>
      </w:r>
      <w:proofErr w:type="gramEnd"/>
      <w:r w:rsidRPr="00D56598">
        <w:rPr>
          <w:rFonts w:ascii="Helvetica" w:eastAsia="Times New Roman" w:hAnsi="Helvetica" w:cs="Helvetica"/>
          <w:color w:val="333333"/>
          <w:sz w:val="24"/>
          <w:szCs w:val="24"/>
        </w:rPr>
        <w:t xml:space="preserve"> and innovation in your analysis of the problem you have identified. This is the essence of what distinguishes an outstanding undergraduate paper.  Do not give me readily available data distilled down to a summary with well-known </w:t>
      </w:r>
      <w:r w:rsidRPr="00D56598">
        <w:rPr>
          <w:rFonts w:ascii="Helvetica" w:eastAsia="Times New Roman" w:hAnsi="Helvetica" w:cs="Helvetica"/>
          <w:color w:val="333333"/>
          <w:sz w:val="24"/>
          <w:szCs w:val="24"/>
        </w:rPr>
        <w:lastRenderedPageBreak/>
        <w:t>recommendations.  Put significant effort into identifying an issue and creativity in analyzing it and defining solutions which will contribute to the mission of the Criminal Justice community.</w:t>
      </w:r>
    </w:p>
    <w:p w14:paraId="477319A1" w14:textId="77777777" w:rsidR="00D56598" w:rsidRPr="00D56598" w:rsidRDefault="00D56598" w:rsidP="00D56598">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There are three distinct assignments related to this paper.</w:t>
      </w:r>
    </w:p>
    <w:p w14:paraId="25AB1254" w14:textId="77777777" w:rsidR="00D56598" w:rsidRPr="00D56598" w:rsidRDefault="00D56598" w:rsidP="00D56598">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First, you will submit a statement of the problem and general abstract of your topic (approximately 300 words) by March 7 (feel free to submit earlier). I will provide you feedback and topic approval promptly. You are then free to start researching and drafting your paper. </w:t>
      </w:r>
    </w:p>
    <w:p w14:paraId="2EEAD604" w14:textId="77777777" w:rsidR="00D56598" w:rsidRPr="00D56598" w:rsidRDefault="00D56598" w:rsidP="00D56598">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Your second assignment is to submit a draft of your paper by April 11. I will promptly provide feedback on your draft.</w:t>
      </w:r>
    </w:p>
    <w:p w14:paraId="4CA6B05A" w14:textId="1F09855F" w:rsidR="00D56598" w:rsidRPr="00D56598" w:rsidRDefault="00D56598" w:rsidP="004F5196">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33333"/>
          <w:sz w:val="24"/>
          <w:szCs w:val="24"/>
        </w:rPr>
      </w:pPr>
      <w:r w:rsidRPr="00D56598">
        <w:rPr>
          <w:rFonts w:ascii="Helvetica" w:eastAsia="Times New Roman" w:hAnsi="Helvetica" w:cs="Helvetica"/>
          <w:b/>
          <w:bCs/>
          <w:color w:val="333333"/>
          <w:sz w:val="24"/>
          <w:szCs w:val="24"/>
        </w:rPr>
        <w:t>Final research papers are due May 9.</w:t>
      </w:r>
      <w:r w:rsidR="004F5196">
        <w:rPr>
          <w:rFonts w:ascii="Helvetica" w:eastAsia="Times New Roman" w:hAnsi="Helvetica" w:cs="Helvetica"/>
          <w:color w:val="333333"/>
          <w:sz w:val="24"/>
          <w:szCs w:val="24"/>
        </w:rPr>
        <w:t xml:space="preserve"> </w:t>
      </w:r>
    </w:p>
    <w:p w14:paraId="4E7C7A22" w14:textId="77777777" w:rsidR="003C29AD" w:rsidRDefault="004F5196"/>
    <w:sectPr w:rsidR="003C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053D3"/>
    <w:multiLevelType w:val="multilevel"/>
    <w:tmpl w:val="0200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85500"/>
    <w:multiLevelType w:val="multilevel"/>
    <w:tmpl w:val="3586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5B"/>
    <w:rsid w:val="004F5196"/>
    <w:rsid w:val="005A312D"/>
    <w:rsid w:val="00AF4A5B"/>
    <w:rsid w:val="00D56598"/>
    <w:rsid w:val="00F7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D964"/>
  <w15:chartTrackingRefBased/>
  <w15:docId w15:val="{38E8F98A-FAC3-41A7-B503-B41C9D45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5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6598"/>
    <w:rPr>
      <w:b/>
      <w:bCs/>
    </w:rPr>
  </w:style>
  <w:style w:type="character" w:styleId="Hyperlink">
    <w:name w:val="Hyperlink"/>
    <w:basedOn w:val="DefaultParagraphFont"/>
    <w:uiPriority w:val="99"/>
    <w:semiHidden/>
    <w:unhideWhenUsed/>
    <w:rsid w:val="00D56598"/>
    <w:rPr>
      <w:color w:val="0000FF"/>
      <w:u w:val="single"/>
    </w:rPr>
  </w:style>
  <w:style w:type="character" w:customStyle="1" w:styleId="screenreader-only">
    <w:name w:val="screenreader-only"/>
    <w:basedOn w:val="DefaultParagraphFont"/>
    <w:rsid w:val="00D56598"/>
  </w:style>
  <w:style w:type="character" w:styleId="Emphasis">
    <w:name w:val="Emphasis"/>
    <w:basedOn w:val="DefaultParagraphFont"/>
    <w:uiPriority w:val="20"/>
    <w:qFormat/>
    <w:rsid w:val="00D56598"/>
    <w:rPr>
      <w:i/>
      <w:iCs/>
    </w:rPr>
  </w:style>
  <w:style w:type="character" w:customStyle="1" w:styleId="module-sequence-footer-button--previous">
    <w:name w:val="module-sequence-footer-button--previous"/>
    <w:basedOn w:val="DefaultParagraphFont"/>
    <w:rsid w:val="00D56598"/>
  </w:style>
  <w:style w:type="character" w:customStyle="1" w:styleId="module-sequence-footer-button--next">
    <w:name w:val="module-sequence-footer-button--next"/>
    <w:basedOn w:val="DefaultParagraphFont"/>
    <w:rsid w:val="00D5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5126">
      <w:bodyDiv w:val="1"/>
      <w:marLeft w:val="0"/>
      <w:marRight w:val="0"/>
      <w:marTop w:val="0"/>
      <w:marBottom w:val="0"/>
      <w:divBdr>
        <w:top w:val="none" w:sz="0" w:space="0" w:color="auto"/>
        <w:left w:val="none" w:sz="0" w:space="0" w:color="auto"/>
        <w:bottom w:val="none" w:sz="0" w:space="0" w:color="auto"/>
        <w:right w:val="none" w:sz="0" w:space="0" w:color="auto"/>
      </w:divBdr>
      <w:divsChild>
        <w:div w:id="539054177">
          <w:marLeft w:val="0"/>
          <w:marRight w:val="0"/>
          <w:marTop w:val="0"/>
          <w:marBottom w:val="0"/>
          <w:divBdr>
            <w:top w:val="none" w:sz="0" w:space="0" w:color="auto"/>
            <w:left w:val="none" w:sz="0" w:space="0" w:color="auto"/>
            <w:bottom w:val="none" w:sz="0" w:space="0" w:color="auto"/>
            <w:right w:val="none" w:sz="0" w:space="0" w:color="auto"/>
          </w:divBdr>
          <w:divsChild>
            <w:div w:id="227308026">
              <w:marLeft w:val="0"/>
              <w:marRight w:val="0"/>
              <w:marTop w:val="0"/>
              <w:marBottom w:val="0"/>
              <w:divBdr>
                <w:top w:val="none" w:sz="0" w:space="0" w:color="auto"/>
                <w:left w:val="none" w:sz="0" w:space="0" w:color="auto"/>
                <w:bottom w:val="none" w:sz="0" w:space="0" w:color="auto"/>
                <w:right w:val="none" w:sz="0" w:space="0" w:color="auto"/>
              </w:divBdr>
              <w:divsChild>
                <w:div w:id="2113159920">
                  <w:marLeft w:val="0"/>
                  <w:marRight w:val="0"/>
                  <w:marTop w:val="0"/>
                  <w:marBottom w:val="0"/>
                  <w:divBdr>
                    <w:top w:val="none" w:sz="0" w:space="0" w:color="auto"/>
                    <w:left w:val="none" w:sz="0" w:space="0" w:color="auto"/>
                    <w:bottom w:val="none" w:sz="0" w:space="0" w:color="auto"/>
                    <w:right w:val="none" w:sz="0" w:space="0" w:color="auto"/>
                  </w:divBdr>
                  <w:divsChild>
                    <w:div w:id="1493252780">
                      <w:marLeft w:val="0"/>
                      <w:marRight w:val="0"/>
                      <w:marTop w:val="0"/>
                      <w:marBottom w:val="0"/>
                      <w:divBdr>
                        <w:top w:val="none" w:sz="0" w:space="0" w:color="auto"/>
                        <w:left w:val="none" w:sz="0" w:space="0" w:color="auto"/>
                        <w:bottom w:val="none" w:sz="0" w:space="0" w:color="auto"/>
                        <w:right w:val="none" w:sz="0" w:space="0" w:color="auto"/>
                      </w:divBdr>
                    </w:div>
                  </w:divsChild>
                </w:div>
                <w:div w:id="350573794">
                  <w:marLeft w:val="0"/>
                  <w:marRight w:val="0"/>
                  <w:marTop w:val="0"/>
                  <w:marBottom w:val="0"/>
                  <w:divBdr>
                    <w:top w:val="none" w:sz="0" w:space="0" w:color="auto"/>
                    <w:left w:val="none" w:sz="0" w:space="0" w:color="auto"/>
                    <w:bottom w:val="none" w:sz="0" w:space="0" w:color="auto"/>
                    <w:right w:val="none" w:sz="0" w:space="0" w:color="auto"/>
                  </w:divBdr>
                  <w:divsChild>
                    <w:div w:id="124466273">
                      <w:marLeft w:val="0"/>
                      <w:marRight w:val="0"/>
                      <w:marTop w:val="0"/>
                      <w:marBottom w:val="0"/>
                      <w:divBdr>
                        <w:top w:val="none" w:sz="0" w:space="0" w:color="auto"/>
                        <w:left w:val="none" w:sz="0" w:space="0" w:color="auto"/>
                        <w:bottom w:val="none" w:sz="0" w:space="0" w:color="auto"/>
                        <w:right w:val="none" w:sz="0" w:space="0" w:color="auto"/>
                      </w:divBdr>
                      <w:divsChild>
                        <w:div w:id="214534729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agepub.com/" TargetMode="External"/><Relationship Id="rId3" Type="http://schemas.openxmlformats.org/officeDocument/2006/relationships/settings" Target="settings.xml"/><Relationship Id="rId7" Type="http://schemas.openxmlformats.org/officeDocument/2006/relationships/hyperlink" Target="https://www.tarleton.edu/library/research/databas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 TargetMode="External"/><Relationship Id="rId11" Type="http://schemas.openxmlformats.org/officeDocument/2006/relationships/fontTable" Target="fontTable.xml"/><Relationship Id="rId5" Type="http://schemas.openxmlformats.org/officeDocument/2006/relationships/hyperlink" Target="https://www.tarleton.edu/library/get-help/research.html" TargetMode="External"/><Relationship Id="rId10" Type="http://schemas.openxmlformats.org/officeDocument/2006/relationships/hyperlink" Target="https://www.tarleton.edu/writingcenter/onlineinfo.html"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general_for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Rasberry</dc:creator>
  <cp:keywords/>
  <dc:description/>
  <cp:lastModifiedBy>Benita Rasberry</cp:lastModifiedBy>
  <cp:revision>3</cp:revision>
  <dcterms:created xsi:type="dcterms:W3CDTF">2021-03-08T19:34:00Z</dcterms:created>
  <dcterms:modified xsi:type="dcterms:W3CDTF">2021-03-08T19:37:00Z</dcterms:modified>
</cp:coreProperties>
</file>