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Cardiocerebral Resuscitation</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Student’s name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Institutional affiliation</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Course-name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 number</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Date of submission</w:t>
      </w: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rPr>
          <w:rFonts w:ascii="Times New Roman" w:hAnsi="Times New Roman" w:cs="Times New Roman"/>
          <w:sz w:val="24"/>
          <w:szCs w:val="24"/>
        </w:rPr>
      </w:pPr>
    </w:p>
    <w:p w:rsidR="00F84EEB" w:rsidRDefault="00F84EEB" w:rsidP="00F84EEB">
      <w:pPr>
        <w:spacing w:line="480" w:lineRule="auto"/>
        <w:rPr>
          <w:rFonts w:ascii="Times New Roman" w:hAnsi="Times New Roman" w:cs="Times New Roman"/>
          <w:sz w:val="24"/>
          <w:szCs w:val="24"/>
        </w:rPr>
      </w:pPr>
    </w:p>
    <w:p w:rsidR="00C74F69" w:rsidRDefault="00C74F69" w:rsidP="00C74F6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901265" w:rsidRPr="00F84EEB" w:rsidRDefault="00C74F69" w:rsidP="00F84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prehospital practice Cardio</w:t>
      </w:r>
      <w:r w:rsidR="004C2055" w:rsidRPr="00F84EEB">
        <w:rPr>
          <w:rFonts w:ascii="Times New Roman" w:hAnsi="Times New Roman" w:cs="Times New Roman"/>
          <w:sz w:val="24"/>
          <w:szCs w:val="24"/>
        </w:rPr>
        <w:t>cerebral resuscitation article</w:t>
      </w:r>
      <w:r w:rsidR="00326270" w:rsidRPr="00F84EEB">
        <w:rPr>
          <w:rFonts w:ascii="Times New Roman" w:hAnsi="Times New Roman" w:cs="Times New Roman"/>
          <w:sz w:val="24"/>
          <w:szCs w:val="24"/>
        </w:rPr>
        <w:t xml:space="preserve"> would impact it through</w:t>
      </w:r>
      <w:r w:rsidR="004C2055" w:rsidRPr="00F84EEB">
        <w:rPr>
          <w:rFonts w:ascii="Times New Roman" w:hAnsi="Times New Roman" w:cs="Times New Roman"/>
          <w:sz w:val="24"/>
          <w:szCs w:val="24"/>
        </w:rPr>
        <w:t xml:space="preserve"> various ways by creating awareness and understanding better prehospital practices to cardiac arrest patients, which may happen out or away from a health facility. One of the major impacts would be the three-phase-time-sensitive ventricular fibrillation model to the prehospital practice. It </w:t>
      </w:r>
      <w:r w:rsidR="00326270" w:rsidRPr="00F84EEB">
        <w:rPr>
          <w:rFonts w:ascii="Times New Roman" w:hAnsi="Times New Roman" w:cs="Times New Roman"/>
          <w:sz w:val="24"/>
          <w:szCs w:val="24"/>
        </w:rPr>
        <w:t>could</w:t>
      </w:r>
      <w:r w:rsidR="004C2055" w:rsidRPr="00F84EEB">
        <w:rPr>
          <w:rFonts w:ascii="Times New Roman" w:hAnsi="Times New Roman" w:cs="Times New Roman"/>
          <w:sz w:val="24"/>
          <w:szCs w:val="24"/>
        </w:rPr>
        <w:t xml:space="preserve"> lead to increased life saving by the providers in practi</w:t>
      </w:r>
      <w:r w:rsidR="00326270" w:rsidRPr="00F84EEB">
        <w:rPr>
          <w:rFonts w:ascii="Times New Roman" w:hAnsi="Times New Roman" w:cs="Times New Roman"/>
          <w:sz w:val="24"/>
          <w:szCs w:val="24"/>
        </w:rPr>
        <w:t xml:space="preserve">ce. Prehospital practices will become </w:t>
      </w:r>
      <w:r w:rsidR="004C2055" w:rsidRPr="00F84EEB">
        <w:rPr>
          <w:rFonts w:ascii="Times New Roman" w:hAnsi="Times New Roman" w:cs="Times New Roman"/>
          <w:sz w:val="24"/>
          <w:szCs w:val="24"/>
        </w:rPr>
        <w:t>more advanced</w:t>
      </w:r>
      <w:r w:rsidR="00537809" w:rsidRPr="00F84EEB">
        <w:rPr>
          <w:rFonts w:ascii="Times New Roman" w:hAnsi="Times New Roman" w:cs="Times New Roman"/>
          <w:sz w:val="24"/>
          <w:szCs w:val="24"/>
        </w:rPr>
        <w:t>. For example</w:t>
      </w:r>
      <w:r w:rsidR="004C2055" w:rsidRPr="00F84EEB">
        <w:rPr>
          <w:rFonts w:ascii="Times New Roman" w:hAnsi="Times New Roman" w:cs="Times New Roman"/>
          <w:sz w:val="24"/>
          <w:szCs w:val="24"/>
        </w:rPr>
        <w:t>, Continuous chest compress</w:t>
      </w:r>
      <w:r w:rsidR="00537809" w:rsidRPr="00F84EEB">
        <w:rPr>
          <w:rFonts w:ascii="Times New Roman" w:hAnsi="Times New Roman" w:cs="Times New Roman"/>
          <w:sz w:val="24"/>
          <w:szCs w:val="24"/>
        </w:rPr>
        <w:t>ions with no ventilation of mou</w:t>
      </w:r>
      <w:r w:rsidR="004C2055" w:rsidRPr="00F84EEB">
        <w:rPr>
          <w:rFonts w:ascii="Times New Roman" w:hAnsi="Times New Roman" w:cs="Times New Roman"/>
          <w:sz w:val="24"/>
          <w:szCs w:val="24"/>
        </w:rPr>
        <w:t xml:space="preserve">th to mouth for all </w:t>
      </w:r>
      <w:r w:rsidR="00537809" w:rsidRPr="00F84EEB">
        <w:rPr>
          <w:rFonts w:ascii="Times New Roman" w:hAnsi="Times New Roman" w:cs="Times New Roman"/>
          <w:sz w:val="24"/>
          <w:szCs w:val="24"/>
        </w:rPr>
        <w:t>cardiac arrests witnessed bystanders. First, responders have been on the rise instead of CCC and ventilation at the same time</w:t>
      </w:r>
      <w:r w:rsidR="001356A5" w:rsidRPr="001356A5">
        <w:rPr>
          <w:rFonts w:ascii="Times New Roman" w:hAnsi="Times New Roman" w:cs="Times New Roman"/>
          <w:sz w:val="24"/>
          <w:szCs w:val="24"/>
        </w:rPr>
        <w:t xml:space="preserve"> </w:t>
      </w:r>
      <w:r w:rsidR="001356A5">
        <w:rPr>
          <w:rFonts w:ascii="Times New Roman" w:hAnsi="Times New Roman" w:cs="Times New Roman"/>
          <w:sz w:val="24"/>
          <w:szCs w:val="24"/>
        </w:rPr>
        <w:t>(</w:t>
      </w:r>
      <w:r w:rsidR="001356A5" w:rsidRPr="001356A5">
        <w:rPr>
          <w:rFonts w:ascii="Times New Roman" w:hAnsi="Times New Roman" w:cs="Times New Roman"/>
          <w:sz w:val="24"/>
          <w:szCs w:val="24"/>
        </w:rPr>
        <w:t>Kellum</w:t>
      </w:r>
      <w:r w:rsidR="001356A5">
        <w:rPr>
          <w:rFonts w:ascii="Times New Roman" w:hAnsi="Times New Roman" w:cs="Times New Roman"/>
          <w:sz w:val="24"/>
          <w:szCs w:val="24"/>
        </w:rPr>
        <w:t xml:space="preserve"> et al. 2008)</w:t>
      </w:r>
      <w:r w:rsidR="00537809" w:rsidRPr="00F84EEB">
        <w:rPr>
          <w:rFonts w:ascii="Times New Roman" w:hAnsi="Times New Roman" w:cs="Times New Roman"/>
          <w:sz w:val="24"/>
          <w:szCs w:val="24"/>
        </w:rPr>
        <w:t xml:space="preserve">.  </w:t>
      </w:r>
    </w:p>
    <w:p w:rsidR="00537809" w:rsidRDefault="004C2055" w:rsidP="00F84EE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This </w:t>
      </w:r>
      <w:r w:rsidR="00901265" w:rsidRPr="00F84EEB">
        <w:rPr>
          <w:rFonts w:ascii="Times New Roman" w:hAnsi="Times New Roman" w:cs="Times New Roman"/>
          <w:sz w:val="24"/>
          <w:szCs w:val="24"/>
        </w:rPr>
        <w:t>could</w:t>
      </w:r>
      <w:r w:rsidRPr="00F84EEB">
        <w:rPr>
          <w:rFonts w:ascii="Times New Roman" w:hAnsi="Times New Roman" w:cs="Times New Roman"/>
          <w:sz w:val="24"/>
          <w:szCs w:val="24"/>
        </w:rPr>
        <w:t xml:space="preserve"> lead to an increased rate of survival for the patient as it saves time, and in cases where there is only one rescuer at the scene, he or she can offer assistance within the shortest time possible.</w:t>
      </w:r>
      <w:r w:rsidR="00901265" w:rsidRPr="00F84EEB">
        <w:rPr>
          <w:rFonts w:ascii="Times New Roman" w:hAnsi="Times New Roman" w:cs="Times New Roman"/>
          <w:sz w:val="24"/>
          <w:szCs w:val="24"/>
        </w:rPr>
        <w:t xml:space="preserve"> </w:t>
      </w:r>
      <w:r w:rsidRPr="00F84EEB">
        <w:rPr>
          <w:rFonts w:ascii="Times New Roman" w:hAnsi="Times New Roman" w:cs="Times New Roman"/>
          <w:sz w:val="24"/>
          <w:szCs w:val="24"/>
        </w:rPr>
        <w:t>Conversely, where only one responder is in the scene, the pause between defibrillation shock and sto</w:t>
      </w:r>
      <w:r w:rsidR="00326270" w:rsidRPr="00F84EEB">
        <w:rPr>
          <w:rFonts w:ascii="Times New Roman" w:hAnsi="Times New Roman" w:cs="Times New Roman"/>
          <w:sz w:val="24"/>
          <w:szCs w:val="24"/>
        </w:rPr>
        <w:t>pping compressions can be minimized in the prehistory practice through the knowledge gained from the cardio cerebral resuscitation by applying the Aed pads or the defibrillator before the installation of chest compressions</w:t>
      </w:r>
      <w:r w:rsidR="001356A5">
        <w:rPr>
          <w:rFonts w:ascii="Times New Roman" w:hAnsi="Times New Roman" w:cs="Times New Roman"/>
          <w:sz w:val="24"/>
          <w:szCs w:val="24"/>
        </w:rPr>
        <w:t xml:space="preserve"> </w:t>
      </w:r>
      <w:r w:rsidR="001356A5" w:rsidRPr="001356A5">
        <w:rPr>
          <w:rFonts w:ascii="Times New Roman" w:hAnsi="Times New Roman" w:cs="Times New Roman"/>
          <w:sz w:val="24"/>
          <w:szCs w:val="24"/>
        </w:rPr>
        <w:t xml:space="preserve">(Kellum et al. 2008).  </w:t>
      </w:r>
      <w:r w:rsidR="00326270" w:rsidRPr="00F84EEB">
        <w:rPr>
          <w:rFonts w:ascii="Times New Roman" w:hAnsi="Times New Roman" w:cs="Times New Roman"/>
          <w:sz w:val="24"/>
          <w:szCs w:val="24"/>
        </w:rPr>
        <w:t>.</w:t>
      </w:r>
    </w:p>
    <w:p w:rsidR="00C74F69" w:rsidRPr="00F84EEB" w:rsidRDefault="00C74F69" w:rsidP="00C74F69">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326270" w:rsidRDefault="004C2055" w:rsidP="00F84EE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However, the study limitations would affect these impacts to the prehospital practice. For example, an improved </w:t>
      </w:r>
      <w:r w:rsidR="00460055" w:rsidRPr="00F84EEB">
        <w:rPr>
          <w:rFonts w:ascii="Times New Roman" w:hAnsi="Times New Roman" w:cs="Times New Roman"/>
          <w:sz w:val="24"/>
          <w:szCs w:val="24"/>
        </w:rPr>
        <w:t>intact survival neurological rate may not be experienced due to the limitations. This could result from hyperventilation, which is an error commonly committed by both the paramedics and the physicians</w:t>
      </w:r>
      <w:r w:rsidR="001356A5">
        <w:rPr>
          <w:rFonts w:ascii="Times New Roman" w:hAnsi="Times New Roman" w:cs="Times New Roman"/>
          <w:sz w:val="24"/>
          <w:szCs w:val="24"/>
        </w:rPr>
        <w:t xml:space="preserve"> </w:t>
      </w:r>
      <w:r w:rsidR="001356A5" w:rsidRPr="001356A5">
        <w:rPr>
          <w:rFonts w:ascii="Times New Roman" w:hAnsi="Times New Roman" w:cs="Times New Roman"/>
          <w:sz w:val="24"/>
          <w:szCs w:val="24"/>
        </w:rPr>
        <w:t xml:space="preserve">(Kellum et al. 2008).  </w:t>
      </w:r>
      <w:r w:rsidR="00460055" w:rsidRPr="00F84EEB">
        <w:rPr>
          <w:rFonts w:ascii="Times New Roman" w:hAnsi="Times New Roman" w:cs="Times New Roman"/>
          <w:sz w:val="24"/>
          <w:szCs w:val="24"/>
        </w:rPr>
        <w:t>. Hyperventilation may increase</w:t>
      </w:r>
      <w:r w:rsidRPr="00F84EEB">
        <w:rPr>
          <w:rFonts w:ascii="Times New Roman" w:hAnsi="Times New Roman" w:cs="Times New Roman"/>
          <w:sz w:val="24"/>
          <w:szCs w:val="24"/>
        </w:rPr>
        <w:t xml:space="preserve"> </w:t>
      </w:r>
      <w:r w:rsidR="00460055" w:rsidRPr="00F84EEB">
        <w:rPr>
          <w:rFonts w:ascii="Times New Roman" w:hAnsi="Times New Roman" w:cs="Times New Roman"/>
          <w:sz w:val="24"/>
          <w:szCs w:val="24"/>
        </w:rPr>
        <w:t>the chest pressures during cardiac arrests, consequently lowering the right atrium venous return</w:t>
      </w:r>
      <w:r w:rsidR="00901265" w:rsidRPr="00F84EEB">
        <w:rPr>
          <w:rFonts w:ascii="Times New Roman" w:hAnsi="Times New Roman" w:cs="Times New Roman"/>
          <w:sz w:val="24"/>
          <w:szCs w:val="24"/>
        </w:rPr>
        <w:t xml:space="preserve"> and thus to the brain and heart.</w:t>
      </w:r>
    </w:p>
    <w:p w:rsidR="00C74F69" w:rsidRDefault="00C74F69" w:rsidP="00C74F6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3</w:t>
      </w:r>
    </w:p>
    <w:p w:rsidR="00C74F69" w:rsidRPr="00C74F69" w:rsidRDefault="00C74F69" w:rsidP="00C74F69">
      <w:pPr>
        <w:spacing w:line="480" w:lineRule="auto"/>
        <w:ind w:firstLine="720"/>
        <w:rPr>
          <w:rFonts w:ascii="Times New Roman" w:hAnsi="Times New Roman" w:cs="Times New Roman"/>
          <w:sz w:val="24"/>
          <w:szCs w:val="24"/>
        </w:rPr>
      </w:pPr>
      <w:r w:rsidRPr="00C74F69">
        <w:rPr>
          <w:rFonts w:ascii="Times New Roman" w:hAnsi="Times New Roman" w:cs="Times New Roman"/>
          <w:sz w:val="24"/>
          <w:szCs w:val="24"/>
        </w:rPr>
        <w:t>Improvement of neurologically rate intact survival to out-patients suffering from cardiac arrest has been a key objective. From the article on Cardiocerebral Resuscitation, it describes the new approach to cardiac arrests out-hospital patients. The article's main goal and objective are to enhance increased intact survival neurological rates for the patients suffering from out-of-hospital cardiac arrest, which calls for prehospital activities to save the patients</w:t>
      </w:r>
      <w:r w:rsidR="001356A5">
        <w:rPr>
          <w:rFonts w:ascii="Times New Roman" w:hAnsi="Times New Roman" w:cs="Times New Roman"/>
          <w:sz w:val="24"/>
          <w:szCs w:val="24"/>
        </w:rPr>
        <w:t xml:space="preserve"> </w:t>
      </w:r>
      <w:r w:rsidR="001356A5" w:rsidRPr="001356A5">
        <w:rPr>
          <w:rFonts w:ascii="Times New Roman" w:hAnsi="Times New Roman" w:cs="Times New Roman"/>
          <w:sz w:val="24"/>
          <w:szCs w:val="24"/>
        </w:rPr>
        <w:t xml:space="preserve">(Kellum et al. 2008).  </w:t>
      </w:r>
      <w:r w:rsidR="001356A5">
        <w:rPr>
          <w:rFonts w:ascii="Times New Roman" w:hAnsi="Times New Roman" w:cs="Times New Roman"/>
          <w:sz w:val="24"/>
          <w:szCs w:val="24"/>
        </w:rPr>
        <w:t xml:space="preserve"> </w:t>
      </w:r>
      <w:r w:rsidRPr="00C74F69">
        <w:rPr>
          <w:rFonts w:ascii="Times New Roman" w:hAnsi="Times New Roman" w:cs="Times New Roman"/>
          <w:sz w:val="24"/>
          <w:szCs w:val="24"/>
        </w:rPr>
        <w:t xml:space="preserve">. </w:t>
      </w: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1356A5" w:rsidRDefault="001356A5" w:rsidP="001356A5">
      <w:pPr>
        <w:spacing w:line="480" w:lineRule="auto"/>
        <w:ind w:firstLine="720"/>
        <w:jc w:val="center"/>
        <w:rPr>
          <w:rFonts w:ascii="Times New Roman" w:hAnsi="Times New Roman" w:cs="Times New Roman"/>
          <w:sz w:val="24"/>
          <w:szCs w:val="24"/>
        </w:rPr>
      </w:pPr>
    </w:p>
    <w:p w:rsidR="00C74F69" w:rsidRDefault="001356A5" w:rsidP="00135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356A5" w:rsidRPr="00F84EEB" w:rsidRDefault="001356A5" w:rsidP="001356A5">
      <w:pPr>
        <w:spacing w:line="480" w:lineRule="auto"/>
        <w:ind w:left="720" w:hanging="720"/>
        <w:rPr>
          <w:rFonts w:ascii="Times New Roman" w:hAnsi="Times New Roman" w:cs="Times New Roman"/>
          <w:sz w:val="24"/>
          <w:szCs w:val="24"/>
        </w:rPr>
      </w:pPr>
      <w:r w:rsidRPr="001356A5">
        <w:rPr>
          <w:rFonts w:ascii="Times New Roman" w:hAnsi="Times New Roman" w:cs="Times New Roman"/>
          <w:sz w:val="24"/>
          <w:szCs w:val="24"/>
        </w:rPr>
        <w:t>Kellum, M. J., Kennedy, K. W., Barney, R., Keilhauer, F. A., Bellino, M., Zuercher, M., &amp; Ewy, G. A. (2008). Cardiocerebral resuscitation improves neurologically intact survival of patients with out-of-hospital cardiac arrest. </w:t>
      </w:r>
      <w:r w:rsidRPr="001356A5">
        <w:rPr>
          <w:rFonts w:ascii="Times New Roman" w:hAnsi="Times New Roman" w:cs="Times New Roman"/>
          <w:i/>
          <w:iCs/>
          <w:sz w:val="24"/>
          <w:szCs w:val="24"/>
        </w:rPr>
        <w:t>Annals of emergency medicine</w:t>
      </w:r>
      <w:r w:rsidRPr="001356A5">
        <w:rPr>
          <w:rFonts w:ascii="Times New Roman" w:hAnsi="Times New Roman" w:cs="Times New Roman"/>
          <w:sz w:val="24"/>
          <w:szCs w:val="24"/>
        </w:rPr>
        <w:t>, </w:t>
      </w:r>
      <w:r w:rsidRPr="001356A5">
        <w:rPr>
          <w:rFonts w:ascii="Times New Roman" w:hAnsi="Times New Roman" w:cs="Times New Roman"/>
          <w:i/>
          <w:iCs/>
          <w:sz w:val="24"/>
          <w:szCs w:val="24"/>
        </w:rPr>
        <w:t>52</w:t>
      </w:r>
      <w:r w:rsidRPr="001356A5">
        <w:rPr>
          <w:rFonts w:ascii="Times New Roman" w:hAnsi="Times New Roman" w:cs="Times New Roman"/>
          <w:sz w:val="24"/>
          <w:szCs w:val="24"/>
        </w:rPr>
        <w:t>(3), 244-252., M. J., Kennedy, K. W., Barney, R., Keilhauer, F. A., Bellino, M., Zuercher, M., &amp; Ewy, G. A. (2008). Cardiocerebral resuscitation improves neurologically intact survival of patients with o</w:t>
      </w:r>
      <w:bookmarkStart w:id="0" w:name="_GoBack"/>
      <w:bookmarkEnd w:id="0"/>
      <w:r w:rsidRPr="001356A5">
        <w:rPr>
          <w:rFonts w:ascii="Times New Roman" w:hAnsi="Times New Roman" w:cs="Times New Roman"/>
          <w:sz w:val="24"/>
          <w:szCs w:val="24"/>
        </w:rPr>
        <w:t>ut-of-hospital cardiac arrest. </w:t>
      </w:r>
      <w:r w:rsidRPr="001356A5">
        <w:rPr>
          <w:rFonts w:ascii="Times New Roman" w:hAnsi="Times New Roman" w:cs="Times New Roman"/>
          <w:i/>
          <w:iCs/>
          <w:sz w:val="24"/>
          <w:szCs w:val="24"/>
        </w:rPr>
        <w:t>Annals of emergency medicine</w:t>
      </w:r>
      <w:r w:rsidRPr="001356A5">
        <w:rPr>
          <w:rFonts w:ascii="Times New Roman" w:hAnsi="Times New Roman" w:cs="Times New Roman"/>
          <w:sz w:val="24"/>
          <w:szCs w:val="24"/>
        </w:rPr>
        <w:t>, </w:t>
      </w:r>
      <w:r w:rsidRPr="001356A5">
        <w:rPr>
          <w:rFonts w:ascii="Times New Roman" w:hAnsi="Times New Roman" w:cs="Times New Roman"/>
          <w:i/>
          <w:iCs/>
          <w:sz w:val="24"/>
          <w:szCs w:val="24"/>
        </w:rPr>
        <w:t>52</w:t>
      </w:r>
      <w:r w:rsidRPr="001356A5">
        <w:rPr>
          <w:rFonts w:ascii="Times New Roman" w:hAnsi="Times New Roman" w:cs="Times New Roman"/>
          <w:sz w:val="24"/>
          <w:szCs w:val="24"/>
        </w:rPr>
        <w:t>(3), 244-252.</w:t>
      </w:r>
    </w:p>
    <w:sectPr w:rsidR="001356A5" w:rsidRPr="00F84EEB" w:rsidSect="005272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4F6" w:rsidRDefault="009944F6" w:rsidP="005272EA">
      <w:pPr>
        <w:spacing w:after="0" w:line="240" w:lineRule="auto"/>
      </w:pPr>
      <w:r>
        <w:separator/>
      </w:r>
    </w:p>
  </w:endnote>
  <w:endnote w:type="continuationSeparator" w:id="0">
    <w:p w:rsidR="009944F6" w:rsidRDefault="009944F6" w:rsidP="0052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4F6" w:rsidRDefault="009944F6" w:rsidP="005272EA">
      <w:pPr>
        <w:spacing w:after="0" w:line="240" w:lineRule="auto"/>
      </w:pPr>
      <w:r>
        <w:separator/>
      </w:r>
    </w:p>
  </w:footnote>
  <w:footnote w:type="continuationSeparator" w:id="0">
    <w:p w:rsidR="009944F6" w:rsidRDefault="009944F6" w:rsidP="00527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5935038"/>
      <w:docPartObj>
        <w:docPartGallery w:val="Page Numbers (Top of Page)"/>
        <w:docPartUnique/>
      </w:docPartObj>
    </w:sdtPr>
    <w:sdtEndPr>
      <w:rPr>
        <w:noProof/>
      </w:rPr>
    </w:sdtEndPr>
    <w:sdtContent>
      <w:p w:rsidR="005272EA" w:rsidRPr="008C7E47" w:rsidRDefault="005272EA">
        <w:pPr>
          <w:pStyle w:val="Header"/>
          <w:jc w:val="right"/>
          <w:rPr>
            <w:rFonts w:ascii="Times New Roman" w:hAnsi="Times New Roman" w:cs="Times New Roman"/>
            <w:sz w:val="24"/>
            <w:szCs w:val="24"/>
          </w:rPr>
        </w:pPr>
        <w:r w:rsidRPr="008C7E47">
          <w:rPr>
            <w:rFonts w:ascii="Times New Roman" w:hAnsi="Times New Roman" w:cs="Times New Roman"/>
            <w:sz w:val="24"/>
            <w:szCs w:val="24"/>
          </w:rPr>
          <w:fldChar w:fldCharType="begin"/>
        </w:r>
        <w:r w:rsidRPr="008C7E47">
          <w:rPr>
            <w:rFonts w:ascii="Times New Roman" w:hAnsi="Times New Roman" w:cs="Times New Roman"/>
            <w:sz w:val="24"/>
            <w:szCs w:val="24"/>
          </w:rPr>
          <w:instrText xml:space="preserve"> PAGE   \* MERGEFORMAT </w:instrText>
        </w:r>
        <w:r w:rsidRPr="008C7E47">
          <w:rPr>
            <w:rFonts w:ascii="Times New Roman" w:hAnsi="Times New Roman" w:cs="Times New Roman"/>
            <w:sz w:val="24"/>
            <w:szCs w:val="24"/>
          </w:rPr>
          <w:fldChar w:fldCharType="separate"/>
        </w:r>
        <w:r w:rsidR="008C7E47">
          <w:rPr>
            <w:rFonts w:ascii="Times New Roman" w:hAnsi="Times New Roman" w:cs="Times New Roman"/>
            <w:noProof/>
            <w:sz w:val="24"/>
            <w:szCs w:val="24"/>
          </w:rPr>
          <w:t>4</w:t>
        </w:r>
        <w:r w:rsidRPr="008C7E47">
          <w:rPr>
            <w:rFonts w:ascii="Times New Roman" w:hAnsi="Times New Roman" w:cs="Times New Roman"/>
            <w:noProof/>
            <w:sz w:val="24"/>
            <w:szCs w:val="24"/>
          </w:rPr>
          <w:fldChar w:fldCharType="end"/>
        </w:r>
      </w:p>
    </w:sdtContent>
  </w:sdt>
  <w:p w:rsidR="005272EA" w:rsidRPr="008C7E47" w:rsidRDefault="00C257A7">
    <w:pPr>
      <w:pStyle w:val="Header"/>
      <w:rPr>
        <w:rFonts w:ascii="Times New Roman" w:hAnsi="Times New Roman" w:cs="Times New Roman"/>
        <w:sz w:val="24"/>
        <w:szCs w:val="24"/>
      </w:rPr>
    </w:pPr>
    <w:r w:rsidRPr="008C7E47">
      <w:rPr>
        <w:rFonts w:ascii="Times New Roman" w:hAnsi="Times New Roman" w:cs="Times New Roman"/>
        <w:sz w:val="24"/>
        <w:szCs w:val="24"/>
      </w:rPr>
      <w:t>CARD</w:t>
    </w:r>
    <w:r w:rsidR="005272EA" w:rsidRPr="008C7E47">
      <w:rPr>
        <w:rFonts w:ascii="Times New Roman" w:hAnsi="Times New Roman" w:cs="Times New Roman"/>
        <w:sz w:val="24"/>
        <w:szCs w:val="24"/>
      </w:rPr>
      <w:t>IOCEREBRAL RESUSCITATION.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336381"/>
      <w:docPartObj>
        <w:docPartGallery w:val="Page Numbers (Top of Page)"/>
        <w:docPartUnique/>
      </w:docPartObj>
    </w:sdtPr>
    <w:sdtEndPr>
      <w:rPr>
        <w:noProof/>
      </w:rPr>
    </w:sdtEndPr>
    <w:sdtContent>
      <w:p w:rsidR="005272EA" w:rsidRDefault="005272EA">
        <w:pPr>
          <w:pStyle w:val="Header"/>
          <w:jc w:val="right"/>
        </w:pPr>
        <w:r>
          <w:fldChar w:fldCharType="begin"/>
        </w:r>
        <w:r>
          <w:instrText xml:space="preserve"> PAGE   \* MERGEFORMAT </w:instrText>
        </w:r>
        <w:r>
          <w:fldChar w:fldCharType="separate"/>
        </w:r>
        <w:r w:rsidR="008C7E47">
          <w:rPr>
            <w:noProof/>
          </w:rPr>
          <w:t>1</w:t>
        </w:r>
        <w:r>
          <w:rPr>
            <w:noProof/>
          </w:rPr>
          <w:fldChar w:fldCharType="end"/>
        </w:r>
      </w:p>
    </w:sdtContent>
  </w:sdt>
  <w:p w:rsidR="005272EA" w:rsidRPr="008C7E47" w:rsidRDefault="005272EA">
    <w:pPr>
      <w:pStyle w:val="Header"/>
      <w:rPr>
        <w:rFonts w:ascii="Times New Roman" w:hAnsi="Times New Roman" w:cs="Times New Roman"/>
        <w:sz w:val="24"/>
        <w:szCs w:val="24"/>
      </w:rPr>
    </w:pPr>
    <w:r w:rsidRPr="008C7E47">
      <w:rPr>
        <w:rFonts w:ascii="Times New Roman" w:hAnsi="Times New Roman" w:cs="Times New Roman"/>
        <w:sz w:val="24"/>
        <w:szCs w:val="24"/>
      </w:rPr>
      <w:t>Running Head: CARDIOCEREBRAL RESUSCITATION.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319"/>
    <w:rsid w:val="001356A5"/>
    <w:rsid w:val="00136FBA"/>
    <w:rsid w:val="00150123"/>
    <w:rsid w:val="00326270"/>
    <w:rsid w:val="00452319"/>
    <w:rsid w:val="00460055"/>
    <w:rsid w:val="004C2055"/>
    <w:rsid w:val="005272EA"/>
    <w:rsid w:val="00537809"/>
    <w:rsid w:val="005A46C9"/>
    <w:rsid w:val="005A64B2"/>
    <w:rsid w:val="0062686E"/>
    <w:rsid w:val="008C7E47"/>
    <w:rsid w:val="00901265"/>
    <w:rsid w:val="009944F6"/>
    <w:rsid w:val="00C257A7"/>
    <w:rsid w:val="00C74F69"/>
    <w:rsid w:val="00E106D4"/>
    <w:rsid w:val="00EE03CA"/>
    <w:rsid w:val="00F8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C2A92A-62A8-4A81-A59E-BB4588DF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EA"/>
  </w:style>
  <w:style w:type="paragraph" w:styleId="Footer">
    <w:name w:val="footer"/>
    <w:basedOn w:val="Normal"/>
    <w:link w:val="FooterChar"/>
    <w:uiPriority w:val="99"/>
    <w:unhideWhenUsed/>
    <w:rsid w:val="00527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2020-09-23T20:58:00Z</dcterms:created>
  <dcterms:modified xsi:type="dcterms:W3CDTF">2020-09-23T20:58:00Z</dcterms:modified>
</cp:coreProperties>
</file>