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4EEB" w:rsidRDefault="00F84EEB" w:rsidP="00F84EEB">
      <w:pPr>
        <w:spacing w:line="480" w:lineRule="auto"/>
        <w:ind w:firstLine="720"/>
        <w:rPr>
          <w:rFonts w:ascii="Times New Roman" w:hAnsi="Times New Roman" w:cs="Times New Roman"/>
          <w:sz w:val="24"/>
          <w:szCs w:val="24"/>
        </w:rPr>
      </w:pPr>
      <w:bookmarkStart w:id="0" w:name="_GoBack"/>
      <w:bookmarkEnd w:id="0"/>
    </w:p>
    <w:p w:rsidR="0099465F" w:rsidRDefault="0099465F" w:rsidP="00F84EEB">
      <w:pPr>
        <w:spacing w:line="480" w:lineRule="auto"/>
        <w:ind w:firstLine="720"/>
        <w:rPr>
          <w:rFonts w:ascii="Times New Roman" w:hAnsi="Times New Roman" w:cs="Times New Roman"/>
          <w:sz w:val="24"/>
          <w:szCs w:val="24"/>
        </w:rPr>
      </w:pPr>
    </w:p>
    <w:p w:rsidR="0099465F" w:rsidRDefault="0099465F" w:rsidP="00F84EEB">
      <w:pPr>
        <w:spacing w:line="480" w:lineRule="auto"/>
        <w:ind w:firstLine="720"/>
        <w:rPr>
          <w:rFonts w:ascii="Times New Roman" w:hAnsi="Times New Roman" w:cs="Times New Roman"/>
          <w:sz w:val="24"/>
          <w:szCs w:val="24"/>
        </w:rPr>
      </w:pPr>
    </w:p>
    <w:p w:rsidR="0099465F" w:rsidRDefault="0099465F" w:rsidP="00F84EEB">
      <w:pPr>
        <w:spacing w:line="480" w:lineRule="auto"/>
        <w:ind w:firstLine="720"/>
        <w:rPr>
          <w:rFonts w:ascii="Times New Roman" w:hAnsi="Times New Roman" w:cs="Times New Roman"/>
          <w:sz w:val="24"/>
          <w:szCs w:val="24"/>
        </w:rPr>
      </w:pPr>
    </w:p>
    <w:p w:rsidR="0099465F" w:rsidRDefault="0099465F" w:rsidP="00F84EEB">
      <w:pPr>
        <w:spacing w:line="480" w:lineRule="auto"/>
        <w:ind w:firstLine="720"/>
        <w:rPr>
          <w:rFonts w:ascii="Times New Roman" w:hAnsi="Times New Roman" w:cs="Times New Roman"/>
          <w:sz w:val="24"/>
          <w:szCs w:val="24"/>
        </w:rPr>
      </w:pPr>
    </w:p>
    <w:p w:rsidR="00F84EEB" w:rsidRPr="0099465F" w:rsidRDefault="00F84EEB" w:rsidP="00F84EEB">
      <w:pPr>
        <w:spacing w:line="480" w:lineRule="auto"/>
        <w:ind w:firstLine="720"/>
        <w:jc w:val="center"/>
        <w:rPr>
          <w:rFonts w:ascii="Times New Roman" w:hAnsi="Times New Roman" w:cs="Times New Roman"/>
          <w:b/>
          <w:sz w:val="24"/>
          <w:szCs w:val="24"/>
        </w:rPr>
      </w:pPr>
      <w:r w:rsidRPr="0099465F">
        <w:rPr>
          <w:rFonts w:ascii="Times New Roman" w:hAnsi="Times New Roman" w:cs="Times New Roman"/>
          <w:b/>
          <w:sz w:val="24"/>
          <w:szCs w:val="24"/>
        </w:rPr>
        <w:t>Cardiocerebral Resuscitation</w:t>
      </w:r>
    </w:p>
    <w:p w:rsidR="0099465F" w:rsidRPr="0099465F" w:rsidRDefault="0099465F" w:rsidP="00F84EEB">
      <w:pPr>
        <w:spacing w:line="480" w:lineRule="auto"/>
        <w:ind w:firstLine="720"/>
        <w:jc w:val="center"/>
        <w:rPr>
          <w:rFonts w:ascii="Times New Roman" w:hAnsi="Times New Roman" w:cs="Times New Roman"/>
          <w:b/>
          <w:sz w:val="24"/>
          <w:szCs w:val="24"/>
        </w:rPr>
      </w:pPr>
      <w:r w:rsidRPr="0099465F">
        <w:rPr>
          <w:rFonts w:ascii="Times New Roman" w:hAnsi="Times New Roman" w:cs="Times New Roman"/>
          <w:b/>
          <w:sz w:val="24"/>
          <w:szCs w:val="24"/>
        </w:rPr>
        <w:t>Article Review</w:t>
      </w:r>
    </w:p>
    <w:p w:rsidR="0099465F" w:rsidRDefault="0099465F" w:rsidP="00F84EEB">
      <w:pPr>
        <w:spacing w:line="480" w:lineRule="auto"/>
        <w:ind w:firstLine="720"/>
        <w:jc w:val="center"/>
        <w:rPr>
          <w:rFonts w:ascii="Times New Roman" w:hAnsi="Times New Roman" w:cs="Times New Roman"/>
          <w:sz w:val="24"/>
          <w:szCs w:val="24"/>
        </w:rPr>
      </w:pPr>
    </w:p>
    <w:p w:rsidR="0099465F" w:rsidRDefault="0099465F" w:rsidP="0099465F">
      <w:pPr>
        <w:spacing w:line="480" w:lineRule="auto"/>
        <w:rPr>
          <w:rFonts w:ascii="Times New Roman" w:hAnsi="Times New Roman" w:cs="Times New Roman"/>
          <w:sz w:val="24"/>
          <w:szCs w:val="24"/>
        </w:rPr>
      </w:pPr>
    </w:p>
    <w:p w:rsidR="00F84EEB" w:rsidRPr="00F84EEB" w:rsidRDefault="0099465F" w:rsidP="0099465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N</w:t>
      </w:r>
      <w:r w:rsidR="00F84EEB" w:rsidRPr="00F84EEB">
        <w:rPr>
          <w:rFonts w:ascii="Times New Roman" w:hAnsi="Times New Roman" w:cs="Times New Roman"/>
          <w:sz w:val="24"/>
          <w:szCs w:val="24"/>
        </w:rPr>
        <w:t>ame</w:t>
      </w:r>
    </w:p>
    <w:p w:rsidR="00F84EEB" w:rsidRPr="00F84EEB" w:rsidRDefault="00F84EEB" w:rsidP="00F84EEB">
      <w:pPr>
        <w:spacing w:line="480" w:lineRule="auto"/>
        <w:ind w:firstLine="720"/>
        <w:jc w:val="center"/>
        <w:rPr>
          <w:rFonts w:ascii="Times New Roman" w:hAnsi="Times New Roman" w:cs="Times New Roman"/>
          <w:sz w:val="24"/>
          <w:szCs w:val="24"/>
        </w:rPr>
      </w:pPr>
      <w:r w:rsidRPr="00F84EEB">
        <w:rPr>
          <w:rFonts w:ascii="Times New Roman" w:hAnsi="Times New Roman" w:cs="Times New Roman"/>
          <w:sz w:val="24"/>
          <w:szCs w:val="24"/>
        </w:rPr>
        <w:t>Course-name</w:t>
      </w:r>
    </w:p>
    <w:p w:rsidR="00F84EEB" w:rsidRPr="00F84EEB" w:rsidRDefault="00F84EEB" w:rsidP="00F84EEB">
      <w:pPr>
        <w:spacing w:line="480" w:lineRule="auto"/>
        <w:ind w:firstLine="720"/>
        <w:jc w:val="center"/>
        <w:rPr>
          <w:rFonts w:ascii="Times New Roman" w:hAnsi="Times New Roman" w:cs="Times New Roman"/>
          <w:sz w:val="24"/>
          <w:szCs w:val="24"/>
        </w:rPr>
      </w:pPr>
      <w:r w:rsidRPr="00F84EEB">
        <w:rPr>
          <w:rFonts w:ascii="Times New Roman" w:hAnsi="Times New Roman" w:cs="Times New Roman"/>
          <w:sz w:val="24"/>
          <w:szCs w:val="24"/>
        </w:rPr>
        <w:t>Course number</w:t>
      </w:r>
    </w:p>
    <w:p w:rsidR="00C74F69" w:rsidRDefault="00F84EEB" w:rsidP="000A1B5B">
      <w:pPr>
        <w:spacing w:line="480" w:lineRule="auto"/>
        <w:ind w:firstLine="720"/>
        <w:jc w:val="center"/>
        <w:rPr>
          <w:rFonts w:ascii="Times New Roman" w:hAnsi="Times New Roman" w:cs="Times New Roman"/>
          <w:sz w:val="24"/>
          <w:szCs w:val="24"/>
        </w:rPr>
      </w:pPr>
      <w:r w:rsidRPr="00F84EEB">
        <w:rPr>
          <w:rFonts w:ascii="Times New Roman" w:hAnsi="Times New Roman" w:cs="Times New Roman"/>
          <w:sz w:val="24"/>
          <w:szCs w:val="24"/>
        </w:rPr>
        <w:t>Date of submission</w:t>
      </w:r>
    </w:p>
    <w:p w:rsidR="000A1B5B" w:rsidRDefault="000A1B5B" w:rsidP="000A1B5B">
      <w:pPr>
        <w:spacing w:line="480" w:lineRule="auto"/>
        <w:ind w:firstLine="720"/>
        <w:jc w:val="center"/>
        <w:rPr>
          <w:rFonts w:ascii="Times New Roman" w:hAnsi="Times New Roman" w:cs="Times New Roman"/>
          <w:sz w:val="24"/>
          <w:szCs w:val="24"/>
        </w:rPr>
      </w:pPr>
    </w:p>
    <w:p w:rsidR="000A1B5B" w:rsidRDefault="000A1B5B" w:rsidP="000A1B5B">
      <w:pPr>
        <w:spacing w:line="480" w:lineRule="auto"/>
        <w:ind w:firstLine="720"/>
        <w:jc w:val="center"/>
        <w:rPr>
          <w:rFonts w:ascii="Times New Roman" w:hAnsi="Times New Roman" w:cs="Times New Roman"/>
          <w:sz w:val="24"/>
          <w:szCs w:val="24"/>
        </w:rPr>
      </w:pPr>
    </w:p>
    <w:p w:rsidR="000A1B5B" w:rsidRDefault="000A1B5B" w:rsidP="000A1B5B">
      <w:pPr>
        <w:spacing w:line="480" w:lineRule="auto"/>
        <w:ind w:firstLine="720"/>
        <w:jc w:val="center"/>
        <w:rPr>
          <w:rFonts w:ascii="Times New Roman" w:hAnsi="Times New Roman" w:cs="Times New Roman"/>
          <w:sz w:val="24"/>
          <w:szCs w:val="24"/>
        </w:rPr>
      </w:pPr>
    </w:p>
    <w:p w:rsidR="000A1B5B" w:rsidRPr="000A1B5B" w:rsidRDefault="000A1B5B" w:rsidP="000A1B5B">
      <w:pPr>
        <w:spacing w:line="480" w:lineRule="auto"/>
        <w:ind w:firstLine="720"/>
        <w:jc w:val="center"/>
        <w:rPr>
          <w:rFonts w:ascii="Times New Roman" w:hAnsi="Times New Roman" w:cs="Times New Roman"/>
          <w:sz w:val="24"/>
          <w:szCs w:val="24"/>
        </w:rPr>
      </w:pPr>
    </w:p>
    <w:p w:rsidR="00901265" w:rsidRPr="00F84EEB" w:rsidRDefault="00C74F69" w:rsidP="00F84EE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To prehospital </w:t>
      </w:r>
      <w:r w:rsidR="00862924">
        <w:rPr>
          <w:rFonts w:ascii="Times New Roman" w:hAnsi="Times New Roman" w:cs="Times New Roman"/>
          <w:sz w:val="24"/>
          <w:szCs w:val="24"/>
        </w:rPr>
        <w:t>practice,</w:t>
      </w:r>
      <w:r w:rsidR="000A1B5B" w:rsidRPr="000A1B5B">
        <w:t xml:space="preserve"> </w:t>
      </w:r>
      <w:r w:rsidR="000A1B5B">
        <w:rPr>
          <w:rFonts w:ascii="Times New Roman" w:hAnsi="Times New Roman" w:cs="Times New Roman"/>
          <w:sz w:val="24"/>
          <w:szCs w:val="24"/>
        </w:rPr>
        <w:t>the main goal and objective is</w:t>
      </w:r>
      <w:r w:rsidR="000A1B5B" w:rsidRPr="000A1B5B">
        <w:rPr>
          <w:rFonts w:ascii="Times New Roman" w:hAnsi="Times New Roman" w:cs="Times New Roman"/>
          <w:sz w:val="24"/>
          <w:szCs w:val="24"/>
        </w:rPr>
        <w:t xml:space="preserve"> to en</w:t>
      </w:r>
      <w:r w:rsidR="000A1B5B">
        <w:rPr>
          <w:rFonts w:ascii="Times New Roman" w:hAnsi="Times New Roman" w:cs="Times New Roman"/>
          <w:sz w:val="24"/>
          <w:szCs w:val="24"/>
        </w:rPr>
        <w:t xml:space="preserve">hance increased intact </w:t>
      </w:r>
      <w:r w:rsidR="000A1B5B" w:rsidRPr="000A1B5B">
        <w:rPr>
          <w:rFonts w:ascii="Times New Roman" w:hAnsi="Times New Roman" w:cs="Times New Roman"/>
          <w:sz w:val="24"/>
          <w:szCs w:val="24"/>
        </w:rPr>
        <w:t>neurological</w:t>
      </w:r>
      <w:r w:rsidR="000A1B5B">
        <w:rPr>
          <w:rFonts w:ascii="Times New Roman" w:hAnsi="Times New Roman" w:cs="Times New Roman"/>
          <w:sz w:val="24"/>
          <w:szCs w:val="24"/>
        </w:rPr>
        <w:t xml:space="preserve"> survival</w:t>
      </w:r>
      <w:r w:rsidR="000A1B5B" w:rsidRPr="000A1B5B">
        <w:rPr>
          <w:rFonts w:ascii="Times New Roman" w:hAnsi="Times New Roman" w:cs="Times New Roman"/>
          <w:sz w:val="24"/>
          <w:szCs w:val="24"/>
        </w:rPr>
        <w:t xml:space="preserve"> rates for the patients suffering from out-of-hospital cardiac arrest, which calls for prehospital activities to save the patients</w:t>
      </w:r>
      <w:r w:rsidR="00203900" w:rsidRPr="00203900">
        <w:rPr>
          <w:rFonts w:ascii="Times New Roman" w:hAnsi="Times New Roman" w:cs="Times New Roman"/>
          <w:sz w:val="24"/>
          <w:szCs w:val="24"/>
        </w:rPr>
        <w:t xml:space="preserve"> </w:t>
      </w:r>
      <w:r w:rsidR="00203900">
        <w:rPr>
          <w:rFonts w:ascii="Times New Roman" w:hAnsi="Times New Roman" w:cs="Times New Roman"/>
          <w:sz w:val="24"/>
          <w:szCs w:val="24"/>
        </w:rPr>
        <w:t xml:space="preserve">(Ewy, </w:t>
      </w:r>
      <w:r w:rsidR="00203900" w:rsidRPr="00203900">
        <w:rPr>
          <w:rFonts w:ascii="Times New Roman" w:hAnsi="Times New Roman" w:cs="Times New Roman"/>
          <w:sz w:val="24"/>
          <w:szCs w:val="24"/>
        </w:rPr>
        <w:t>2017).</w:t>
      </w:r>
      <w:r w:rsidR="000A1B5B" w:rsidRPr="000A1B5B">
        <w:rPr>
          <w:rFonts w:ascii="Times New Roman" w:hAnsi="Times New Roman" w:cs="Times New Roman"/>
          <w:sz w:val="24"/>
          <w:szCs w:val="24"/>
        </w:rPr>
        <w:t xml:space="preserve"> </w:t>
      </w:r>
      <w:r>
        <w:rPr>
          <w:rFonts w:ascii="Times New Roman" w:hAnsi="Times New Roman" w:cs="Times New Roman"/>
          <w:sz w:val="24"/>
          <w:szCs w:val="24"/>
        </w:rPr>
        <w:t xml:space="preserve"> Cardio</w:t>
      </w:r>
      <w:r w:rsidR="000A1B5B">
        <w:rPr>
          <w:rFonts w:ascii="Times New Roman" w:hAnsi="Times New Roman" w:cs="Times New Roman"/>
          <w:sz w:val="24"/>
          <w:szCs w:val="24"/>
        </w:rPr>
        <w:t>cerebral resuscitation</w:t>
      </w:r>
      <w:r w:rsidR="00326270" w:rsidRPr="00F84EEB">
        <w:rPr>
          <w:rFonts w:ascii="Times New Roman" w:hAnsi="Times New Roman" w:cs="Times New Roman"/>
          <w:sz w:val="24"/>
          <w:szCs w:val="24"/>
        </w:rPr>
        <w:t xml:space="preserve"> would impact it through</w:t>
      </w:r>
      <w:r w:rsidR="004C2055" w:rsidRPr="00F84EEB">
        <w:rPr>
          <w:rFonts w:ascii="Times New Roman" w:hAnsi="Times New Roman" w:cs="Times New Roman"/>
          <w:sz w:val="24"/>
          <w:szCs w:val="24"/>
        </w:rPr>
        <w:t xml:space="preserve"> various ways by creating awareness and understanding better prehospital practices to cardiac arrest patients, which may happen out or away from a health facility. One of the major impacts would be the three-phase-time-sensitive ventricular fibrillation model to the prehospital practice. It </w:t>
      </w:r>
      <w:r w:rsidR="00326270" w:rsidRPr="00F84EEB">
        <w:rPr>
          <w:rFonts w:ascii="Times New Roman" w:hAnsi="Times New Roman" w:cs="Times New Roman"/>
          <w:sz w:val="24"/>
          <w:szCs w:val="24"/>
        </w:rPr>
        <w:t>could</w:t>
      </w:r>
      <w:r w:rsidR="004C2055" w:rsidRPr="00F84EEB">
        <w:rPr>
          <w:rFonts w:ascii="Times New Roman" w:hAnsi="Times New Roman" w:cs="Times New Roman"/>
          <w:sz w:val="24"/>
          <w:szCs w:val="24"/>
        </w:rPr>
        <w:t xml:space="preserve"> lead to increased life</w:t>
      </w:r>
      <w:r w:rsidR="0099465F">
        <w:rPr>
          <w:rFonts w:ascii="Times New Roman" w:hAnsi="Times New Roman" w:cs="Times New Roman"/>
          <w:sz w:val="24"/>
          <w:szCs w:val="24"/>
        </w:rPr>
        <w:t>-</w:t>
      </w:r>
      <w:r w:rsidR="004C2055" w:rsidRPr="00F84EEB">
        <w:rPr>
          <w:rFonts w:ascii="Times New Roman" w:hAnsi="Times New Roman" w:cs="Times New Roman"/>
          <w:sz w:val="24"/>
          <w:szCs w:val="24"/>
        </w:rPr>
        <w:t>saving by the providers in practi</w:t>
      </w:r>
      <w:r w:rsidR="00326270" w:rsidRPr="00F84EEB">
        <w:rPr>
          <w:rFonts w:ascii="Times New Roman" w:hAnsi="Times New Roman" w:cs="Times New Roman"/>
          <w:sz w:val="24"/>
          <w:szCs w:val="24"/>
        </w:rPr>
        <w:t xml:space="preserve">ce. Prehospital practices will become </w:t>
      </w:r>
      <w:r w:rsidR="004C2055" w:rsidRPr="00F84EEB">
        <w:rPr>
          <w:rFonts w:ascii="Times New Roman" w:hAnsi="Times New Roman" w:cs="Times New Roman"/>
          <w:sz w:val="24"/>
          <w:szCs w:val="24"/>
        </w:rPr>
        <w:t>more advanced</w:t>
      </w:r>
      <w:r w:rsidR="00537809" w:rsidRPr="00F84EEB">
        <w:rPr>
          <w:rFonts w:ascii="Times New Roman" w:hAnsi="Times New Roman" w:cs="Times New Roman"/>
          <w:sz w:val="24"/>
          <w:szCs w:val="24"/>
        </w:rPr>
        <w:t>. For example</w:t>
      </w:r>
      <w:r w:rsidR="004C2055" w:rsidRPr="00F84EEB">
        <w:rPr>
          <w:rFonts w:ascii="Times New Roman" w:hAnsi="Times New Roman" w:cs="Times New Roman"/>
          <w:sz w:val="24"/>
          <w:szCs w:val="24"/>
        </w:rPr>
        <w:t>, Continuous chest compress</w:t>
      </w:r>
      <w:r w:rsidR="00537809" w:rsidRPr="00F84EEB">
        <w:rPr>
          <w:rFonts w:ascii="Times New Roman" w:hAnsi="Times New Roman" w:cs="Times New Roman"/>
          <w:sz w:val="24"/>
          <w:szCs w:val="24"/>
        </w:rPr>
        <w:t>ions with no ventilation of mou</w:t>
      </w:r>
      <w:r w:rsidR="004C2055" w:rsidRPr="00F84EEB">
        <w:rPr>
          <w:rFonts w:ascii="Times New Roman" w:hAnsi="Times New Roman" w:cs="Times New Roman"/>
          <w:sz w:val="24"/>
          <w:szCs w:val="24"/>
        </w:rPr>
        <w:t xml:space="preserve">th to mouth for all </w:t>
      </w:r>
      <w:r w:rsidR="00537809" w:rsidRPr="00F84EEB">
        <w:rPr>
          <w:rFonts w:ascii="Times New Roman" w:hAnsi="Times New Roman" w:cs="Times New Roman"/>
          <w:sz w:val="24"/>
          <w:szCs w:val="24"/>
        </w:rPr>
        <w:t>cardiac arrests witnessed bystanders. First, responders have been on the rise instead of CCC and ventilation at the same time</w:t>
      </w:r>
      <w:r w:rsidR="00203900" w:rsidRPr="00203900">
        <w:t xml:space="preserve"> </w:t>
      </w:r>
      <w:r w:rsidR="00203900">
        <w:t>(</w:t>
      </w:r>
      <w:r w:rsidR="00203900">
        <w:rPr>
          <w:rFonts w:ascii="Times New Roman" w:hAnsi="Times New Roman" w:cs="Times New Roman"/>
          <w:sz w:val="24"/>
          <w:szCs w:val="24"/>
        </w:rPr>
        <w:t xml:space="preserve">Ewy  &amp; Bobrow, </w:t>
      </w:r>
      <w:r w:rsidR="00203900" w:rsidRPr="00203900">
        <w:rPr>
          <w:rFonts w:ascii="Times New Roman" w:hAnsi="Times New Roman" w:cs="Times New Roman"/>
          <w:sz w:val="24"/>
          <w:szCs w:val="24"/>
        </w:rPr>
        <w:t>2016).</w:t>
      </w:r>
      <w:r w:rsidR="00203900">
        <w:rPr>
          <w:rFonts w:ascii="Times New Roman" w:hAnsi="Times New Roman" w:cs="Times New Roman"/>
          <w:sz w:val="24"/>
          <w:szCs w:val="24"/>
        </w:rPr>
        <w:t xml:space="preserve"> </w:t>
      </w:r>
      <w:r w:rsidR="00537809" w:rsidRPr="00F84EEB">
        <w:rPr>
          <w:rFonts w:ascii="Times New Roman" w:hAnsi="Times New Roman" w:cs="Times New Roman"/>
          <w:sz w:val="24"/>
          <w:szCs w:val="24"/>
        </w:rPr>
        <w:t xml:space="preserve">  </w:t>
      </w:r>
    </w:p>
    <w:p w:rsidR="00C74F69" w:rsidRPr="000A1B5B" w:rsidRDefault="004C2055" w:rsidP="000A1B5B">
      <w:pPr>
        <w:spacing w:line="480" w:lineRule="auto"/>
        <w:ind w:firstLine="720"/>
        <w:rPr>
          <w:rFonts w:ascii="Times New Roman" w:hAnsi="Times New Roman" w:cs="Times New Roman"/>
          <w:sz w:val="24"/>
          <w:szCs w:val="24"/>
        </w:rPr>
      </w:pPr>
      <w:r w:rsidRPr="00F84EEB">
        <w:rPr>
          <w:rFonts w:ascii="Times New Roman" w:hAnsi="Times New Roman" w:cs="Times New Roman"/>
          <w:sz w:val="24"/>
          <w:szCs w:val="24"/>
        </w:rPr>
        <w:t xml:space="preserve">This </w:t>
      </w:r>
      <w:r w:rsidR="00901265" w:rsidRPr="00F84EEB">
        <w:rPr>
          <w:rFonts w:ascii="Times New Roman" w:hAnsi="Times New Roman" w:cs="Times New Roman"/>
          <w:sz w:val="24"/>
          <w:szCs w:val="24"/>
        </w:rPr>
        <w:t>could</w:t>
      </w:r>
      <w:r w:rsidRPr="00F84EEB">
        <w:rPr>
          <w:rFonts w:ascii="Times New Roman" w:hAnsi="Times New Roman" w:cs="Times New Roman"/>
          <w:sz w:val="24"/>
          <w:szCs w:val="24"/>
        </w:rPr>
        <w:t xml:space="preserve"> lead to an increased rate of survival for the patient as it saves time, and in cases where there is only one rescuer at the scene, he or she can offer assistance within the shortest time possible.</w:t>
      </w:r>
      <w:r w:rsidR="00901265" w:rsidRPr="00F84EEB">
        <w:rPr>
          <w:rFonts w:ascii="Times New Roman" w:hAnsi="Times New Roman" w:cs="Times New Roman"/>
          <w:sz w:val="24"/>
          <w:szCs w:val="24"/>
        </w:rPr>
        <w:t xml:space="preserve"> </w:t>
      </w:r>
      <w:r w:rsidRPr="00F84EEB">
        <w:rPr>
          <w:rFonts w:ascii="Times New Roman" w:hAnsi="Times New Roman" w:cs="Times New Roman"/>
          <w:sz w:val="24"/>
          <w:szCs w:val="24"/>
        </w:rPr>
        <w:t>Conversely, where only one responder is in the scene, the pause between defibrillation shock and sto</w:t>
      </w:r>
      <w:r w:rsidR="00326270" w:rsidRPr="00F84EEB">
        <w:rPr>
          <w:rFonts w:ascii="Times New Roman" w:hAnsi="Times New Roman" w:cs="Times New Roman"/>
          <w:sz w:val="24"/>
          <w:szCs w:val="24"/>
        </w:rPr>
        <w:t>pping compressions can be minimized in the prehistory practice through the knowledge gained from the cardio cerebral resuscita</w:t>
      </w:r>
      <w:r w:rsidR="0099465F">
        <w:rPr>
          <w:rFonts w:ascii="Times New Roman" w:hAnsi="Times New Roman" w:cs="Times New Roman"/>
          <w:sz w:val="24"/>
          <w:szCs w:val="24"/>
        </w:rPr>
        <w:t>tion by applying</w:t>
      </w:r>
      <w:r w:rsidR="00326270" w:rsidRPr="00F84EEB">
        <w:rPr>
          <w:rFonts w:ascii="Times New Roman" w:hAnsi="Times New Roman" w:cs="Times New Roman"/>
          <w:sz w:val="24"/>
          <w:szCs w:val="24"/>
        </w:rPr>
        <w:t xml:space="preserve"> the</w:t>
      </w:r>
      <w:r w:rsidR="0024274B">
        <w:rPr>
          <w:rFonts w:ascii="Times New Roman" w:hAnsi="Times New Roman" w:cs="Times New Roman"/>
          <w:sz w:val="24"/>
          <w:szCs w:val="24"/>
        </w:rPr>
        <w:t xml:space="preserve"> AED or</w:t>
      </w:r>
      <w:r w:rsidR="00326270" w:rsidRPr="00F84EEB">
        <w:rPr>
          <w:rFonts w:ascii="Times New Roman" w:hAnsi="Times New Roman" w:cs="Times New Roman"/>
          <w:sz w:val="24"/>
          <w:szCs w:val="24"/>
        </w:rPr>
        <w:t xml:space="preserve"> defibrillator before the ins</w:t>
      </w:r>
      <w:r w:rsidR="000A1B5B">
        <w:rPr>
          <w:rFonts w:ascii="Times New Roman" w:hAnsi="Times New Roman" w:cs="Times New Roman"/>
          <w:sz w:val="24"/>
          <w:szCs w:val="24"/>
        </w:rPr>
        <w:t>tallation of chest compressions</w:t>
      </w:r>
      <w:r w:rsidR="00203900" w:rsidRPr="00203900">
        <w:rPr>
          <w:rFonts w:ascii="Times New Roman" w:hAnsi="Times New Roman" w:cs="Times New Roman"/>
          <w:sz w:val="24"/>
          <w:szCs w:val="24"/>
        </w:rPr>
        <w:t xml:space="preserve"> </w:t>
      </w:r>
      <w:r w:rsidR="00203900">
        <w:rPr>
          <w:rFonts w:ascii="Times New Roman" w:hAnsi="Times New Roman" w:cs="Times New Roman"/>
          <w:sz w:val="24"/>
          <w:szCs w:val="24"/>
        </w:rPr>
        <w:t xml:space="preserve">(Riess &amp; Balzer, </w:t>
      </w:r>
      <w:r w:rsidR="00203900" w:rsidRPr="00203900">
        <w:rPr>
          <w:rFonts w:ascii="Times New Roman" w:hAnsi="Times New Roman" w:cs="Times New Roman"/>
          <w:sz w:val="24"/>
          <w:szCs w:val="24"/>
        </w:rPr>
        <w:t>2019)</w:t>
      </w:r>
      <w:r w:rsidR="000A1B5B">
        <w:rPr>
          <w:rFonts w:ascii="Times New Roman" w:hAnsi="Times New Roman" w:cs="Times New Roman"/>
          <w:sz w:val="24"/>
          <w:szCs w:val="24"/>
        </w:rPr>
        <w:t>.</w:t>
      </w:r>
    </w:p>
    <w:p w:rsidR="00C74F69" w:rsidRPr="000A1B5B" w:rsidRDefault="004C2055" w:rsidP="000A1B5B">
      <w:pPr>
        <w:spacing w:line="480" w:lineRule="auto"/>
        <w:ind w:firstLine="720"/>
        <w:rPr>
          <w:rFonts w:ascii="Times New Roman" w:hAnsi="Times New Roman" w:cs="Times New Roman"/>
          <w:sz w:val="24"/>
          <w:szCs w:val="24"/>
        </w:rPr>
      </w:pPr>
      <w:r w:rsidRPr="00F84EEB">
        <w:rPr>
          <w:rFonts w:ascii="Times New Roman" w:hAnsi="Times New Roman" w:cs="Times New Roman"/>
          <w:sz w:val="24"/>
          <w:szCs w:val="24"/>
        </w:rPr>
        <w:t xml:space="preserve">However, the study limitations would affect these impacts to the prehospital practice. For example, an improved </w:t>
      </w:r>
      <w:r w:rsidR="00460055" w:rsidRPr="00F84EEB">
        <w:rPr>
          <w:rFonts w:ascii="Times New Roman" w:hAnsi="Times New Roman" w:cs="Times New Roman"/>
          <w:sz w:val="24"/>
          <w:szCs w:val="24"/>
        </w:rPr>
        <w:t>intact survival neurological rate may not be experienced due to the limitations. This could result from hyperventilation, which is an error commonly committed by both the paramedics and the physicians. Hyperventilation may increase</w:t>
      </w:r>
      <w:r w:rsidRPr="00F84EEB">
        <w:rPr>
          <w:rFonts w:ascii="Times New Roman" w:hAnsi="Times New Roman" w:cs="Times New Roman"/>
          <w:sz w:val="24"/>
          <w:szCs w:val="24"/>
        </w:rPr>
        <w:t xml:space="preserve"> </w:t>
      </w:r>
      <w:r w:rsidR="00460055" w:rsidRPr="00F84EEB">
        <w:rPr>
          <w:rFonts w:ascii="Times New Roman" w:hAnsi="Times New Roman" w:cs="Times New Roman"/>
          <w:sz w:val="24"/>
          <w:szCs w:val="24"/>
        </w:rPr>
        <w:t>the chest pressures during cardiac arrests, consequently lowering the right atrium venous return</w:t>
      </w:r>
      <w:r w:rsidR="00901265" w:rsidRPr="00F84EEB">
        <w:rPr>
          <w:rFonts w:ascii="Times New Roman" w:hAnsi="Times New Roman" w:cs="Times New Roman"/>
          <w:sz w:val="24"/>
          <w:szCs w:val="24"/>
        </w:rPr>
        <w:t xml:space="preserve"> and thus to the brain and heart.</w:t>
      </w:r>
    </w:p>
    <w:p w:rsidR="000A1B5B" w:rsidRDefault="00C74F69" w:rsidP="00C74F69">
      <w:pPr>
        <w:spacing w:line="480" w:lineRule="auto"/>
        <w:ind w:firstLine="720"/>
        <w:rPr>
          <w:rFonts w:ascii="Times New Roman" w:hAnsi="Times New Roman" w:cs="Times New Roman"/>
          <w:sz w:val="24"/>
          <w:szCs w:val="24"/>
        </w:rPr>
      </w:pPr>
      <w:r w:rsidRPr="00C74F69">
        <w:rPr>
          <w:rFonts w:ascii="Times New Roman" w:hAnsi="Times New Roman" w:cs="Times New Roman"/>
          <w:sz w:val="24"/>
          <w:szCs w:val="24"/>
        </w:rPr>
        <w:lastRenderedPageBreak/>
        <w:t xml:space="preserve">Improvement of neurologically rate intact survival to </w:t>
      </w:r>
      <w:r w:rsidR="00862924" w:rsidRPr="00C74F69">
        <w:rPr>
          <w:rFonts w:ascii="Times New Roman" w:hAnsi="Times New Roman" w:cs="Times New Roman"/>
          <w:sz w:val="24"/>
          <w:szCs w:val="24"/>
        </w:rPr>
        <w:t>outpatients</w:t>
      </w:r>
      <w:r w:rsidRPr="00C74F69">
        <w:rPr>
          <w:rFonts w:ascii="Times New Roman" w:hAnsi="Times New Roman" w:cs="Times New Roman"/>
          <w:sz w:val="24"/>
          <w:szCs w:val="24"/>
        </w:rPr>
        <w:t xml:space="preserve"> suffering from cardiac arrest has been a key objective</w:t>
      </w:r>
      <w:r w:rsidR="00203900">
        <w:rPr>
          <w:rFonts w:ascii="Times New Roman" w:hAnsi="Times New Roman" w:cs="Times New Roman"/>
          <w:sz w:val="24"/>
          <w:szCs w:val="24"/>
        </w:rPr>
        <w:t xml:space="preserve"> </w:t>
      </w:r>
      <w:r w:rsidR="00203900" w:rsidRPr="00203900">
        <w:rPr>
          <w:rFonts w:ascii="Times New Roman" w:hAnsi="Times New Roman" w:cs="Times New Roman"/>
          <w:sz w:val="24"/>
          <w:szCs w:val="24"/>
        </w:rPr>
        <w:t>(Riess &amp; Balzer, 2019).</w:t>
      </w:r>
      <w:r w:rsidR="00203900">
        <w:rPr>
          <w:rFonts w:ascii="Times New Roman" w:hAnsi="Times New Roman" w:cs="Times New Roman"/>
          <w:sz w:val="24"/>
          <w:szCs w:val="24"/>
        </w:rPr>
        <w:t xml:space="preserve"> </w:t>
      </w:r>
      <w:r w:rsidRPr="00C74F69">
        <w:rPr>
          <w:rFonts w:ascii="Times New Roman" w:hAnsi="Times New Roman" w:cs="Times New Roman"/>
          <w:sz w:val="24"/>
          <w:szCs w:val="24"/>
        </w:rPr>
        <w:t>From the article on Cardiocerebral Resuscitation, it describes the new approach to cardiac arrests out-hospital patients.</w:t>
      </w:r>
    </w:p>
    <w:p w:rsidR="000A1B5B" w:rsidRDefault="000A1B5B" w:rsidP="00C74F69">
      <w:pPr>
        <w:spacing w:line="480" w:lineRule="auto"/>
        <w:ind w:firstLine="720"/>
        <w:rPr>
          <w:rFonts w:ascii="Times New Roman" w:hAnsi="Times New Roman" w:cs="Times New Roman"/>
          <w:sz w:val="24"/>
          <w:szCs w:val="24"/>
        </w:rPr>
      </w:pPr>
    </w:p>
    <w:p w:rsidR="000A1B5B" w:rsidRDefault="000A1B5B" w:rsidP="00C74F69">
      <w:pPr>
        <w:spacing w:line="480" w:lineRule="auto"/>
        <w:ind w:firstLine="720"/>
        <w:rPr>
          <w:rFonts w:ascii="Times New Roman" w:hAnsi="Times New Roman" w:cs="Times New Roman"/>
          <w:sz w:val="24"/>
          <w:szCs w:val="24"/>
        </w:rPr>
      </w:pPr>
    </w:p>
    <w:p w:rsidR="000A1B5B" w:rsidRDefault="000A1B5B" w:rsidP="00C74F69">
      <w:pPr>
        <w:spacing w:line="480" w:lineRule="auto"/>
        <w:ind w:firstLine="720"/>
        <w:rPr>
          <w:rFonts w:ascii="Times New Roman" w:hAnsi="Times New Roman" w:cs="Times New Roman"/>
          <w:sz w:val="24"/>
          <w:szCs w:val="24"/>
        </w:rPr>
      </w:pPr>
    </w:p>
    <w:p w:rsidR="000A1B5B" w:rsidRDefault="000A1B5B" w:rsidP="00C74F69">
      <w:pPr>
        <w:spacing w:line="480" w:lineRule="auto"/>
        <w:ind w:firstLine="720"/>
        <w:rPr>
          <w:rFonts w:ascii="Times New Roman" w:hAnsi="Times New Roman" w:cs="Times New Roman"/>
          <w:sz w:val="24"/>
          <w:szCs w:val="24"/>
        </w:rPr>
      </w:pPr>
    </w:p>
    <w:p w:rsidR="000A1B5B" w:rsidRDefault="000A1B5B" w:rsidP="00C74F69">
      <w:pPr>
        <w:spacing w:line="480" w:lineRule="auto"/>
        <w:ind w:firstLine="720"/>
        <w:rPr>
          <w:rFonts w:ascii="Times New Roman" w:hAnsi="Times New Roman" w:cs="Times New Roman"/>
          <w:sz w:val="24"/>
          <w:szCs w:val="24"/>
        </w:rPr>
      </w:pPr>
    </w:p>
    <w:p w:rsidR="000A1B5B" w:rsidRDefault="000A1B5B" w:rsidP="00C74F69">
      <w:pPr>
        <w:spacing w:line="480" w:lineRule="auto"/>
        <w:ind w:firstLine="720"/>
        <w:rPr>
          <w:rFonts w:ascii="Times New Roman" w:hAnsi="Times New Roman" w:cs="Times New Roman"/>
          <w:sz w:val="24"/>
          <w:szCs w:val="24"/>
        </w:rPr>
      </w:pPr>
    </w:p>
    <w:p w:rsidR="000A1B5B" w:rsidRDefault="000A1B5B" w:rsidP="00C74F69">
      <w:pPr>
        <w:spacing w:line="480" w:lineRule="auto"/>
        <w:ind w:firstLine="720"/>
        <w:rPr>
          <w:rFonts w:ascii="Times New Roman" w:hAnsi="Times New Roman" w:cs="Times New Roman"/>
          <w:sz w:val="24"/>
          <w:szCs w:val="24"/>
        </w:rPr>
      </w:pPr>
    </w:p>
    <w:p w:rsidR="000A1B5B" w:rsidRDefault="000A1B5B" w:rsidP="00C74F69">
      <w:pPr>
        <w:spacing w:line="480" w:lineRule="auto"/>
        <w:ind w:firstLine="720"/>
        <w:rPr>
          <w:rFonts w:ascii="Times New Roman" w:hAnsi="Times New Roman" w:cs="Times New Roman"/>
          <w:sz w:val="24"/>
          <w:szCs w:val="24"/>
        </w:rPr>
      </w:pPr>
    </w:p>
    <w:p w:rsidR="000A1B5B" w:rsidRDefault="000A1B5B" w:rsidP="00C74F69">
      <w:pPr>
        <w:spacing w:line="480" w:lineRule="auto"/>
        <w:ind w:firstLine="720"/>
        <w:rPr>
          <w:rFonts w:ascii="Times New Roman" w:hAnsi="Times New Roman" w:cs="Times New Roman"/>
          <w:sz w:val="24"/>
          <w:szCs w:val="24"/>
        </w:rPr>
      </w:pPr>
    </w:p>
    <w:p w:rsidR="000A1B5B" w:rsidRDefault="000A1B5B" w:rsidP="00C74F69">
      <w:pPr>
        <w:spacing w:line="480" w:lineRule="auto"/>
        <w:ind w:firstLine="720"/>
        <w:rPr>
          <w:rFonts w:ascii="Times New Roman" w:hAnsi="Times New Roman" w:cs="Times New Roman"/>
          <w:sz w:val="24"/>
          <w:szCs w:val="24"/>
        </w:rPr>
      </w:pPr>
    </w:p>
    <w:p w:rsidR="000A1B5B" w:rsidRDefault="000A1B5B" w:rsidP="00C74F69">
      <w:pPr>
        <w:spacing w:line="480" w:lineRule="auto"/>
        <w:ind w:firstLine="720"/>
        <w:rPr>
          <w:rFonts w:ascii="Times New Roman" w:hAnsi="Times New Roman" w:cs="Times New Roman"/>
          <w:sz w:val="24"/>
          <w:szCs w:val="24"/>
        </w:rPr>
      </w:pPr>
    </w:p>
    <w:p w:rsidR="000A1B5B" w:rsidRDefault="000A1B5B" w:rsidP="00C74F69">
      <w:pPr>
        <w:spacing w:line="480" w:lineRule="auto"/>
        <w:ind w:firstLine="720"/>
        <w:rPr>
          <w:rFonts w:ascii="Times New Roman" w:hAnsi="Times New Roman" w:cs="Times New Roman"/>
          <w:sz w:val="24"/>
          <w:szCs w:val="24"/>
        </w:rPr>
      </w:pPr>
    </w:p>
    <w:p w:rsidR="000A1B5B" w:rsidRDefault="000A1B5B" w:rsidP="00C74F69">
      <w:pPr>
        <w:spacing w:line="480" w:lineRule="auto"/>
        <w:ind w:firstLine="720"/>
        <w:rPr>
          <w:rFonts w:ascii="Times New Roman" w:hAnsi="Times New Roman" w:cs="Times New Roman"/>
          <w:sz w:val="24"/>
          <w:szCs w:val="24"/>
        </w:rPr>
      </w:pPr>
    </w:p>
    <w:p w:rsidR="000A1B5B" w:rsidRDefault="000A1B5B" w:rsidP="00C74F69">
      <w:pPr>
        <w:spacing w:line="480" w:lineRule="auto"/>
        <w:ind w:firstLine="720"/>
        <w:rPr>
          <w:rFonts w:ascii="Times New Roman" w:hAnsi="Times New Roman" w:cs="Times New Roman"/>
          <w:sz w:val="24"/>
          <w:szCs w:val="24"/>
        </w:rPr>
      </w:pPr>
    </w:p>
    <w:p w:rsidR="000A1B5B" w:rsidRDefault="000A1B5B" w:rsidP="00C74F69">
      <w:pPr>
        <w:spacing w:line="480" w:lineRule="auto"/>
        <w:ind w:firstLine="720"/>
        <w:rPr>
          <w:rFonts w:ascii="Times New Roman" w:hAnsi="Times New Roman" w:cs="Times New Roman"/>
          <w:sz w:val="24"/>
          <w:szCs w:val="24"/>
        </w:rPr>
      </w:pPr>
    </w:p>
    <w:p w:rsidR="00C74F69" w:rsidRDefault="000A1B5B" w:rsidP="000A1B5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A1B5B" w:rsidRPr="00C74F69" w:rsidRDefault="000A1B5B" w:rsidP="000A1B5B">
      <w:pPr>
        <w:spacing w:line="480" w:lineRule="auto"/>
        <w:ind w:left="720" w:hanging="720"/>
        <w:rPr>
          <w:rFonts w:ascii="Times New Roman" w:hAnsi="Times New Roman" w:cs="Times New Roman"/>
          <w:sz w:val="24"/>
          <w:szCs w:val="24"/>
        </w:rPr>
      </w:pPr>
      <w:r w:rsidRPr="000A1B5B">
        <w:rPr>
          <w:rFonts w:ascii="Times New Roman" w:hAnsi="Times New Roman" w:cs="Times New Roman"/>
          <w:sz w:val="24"/>
          <w:szCs w:val="24"/>
        </w:rPr>
        <w:t>Ewy, G. A. (2017). Cardiocerebral and cardiopulmonary resuscitation–2017 update. </w:t>
      </w:r>
      <w:r w:rsidRPr="000A1B5B">
        <w:rPr>
          <w:rFonts w:ascii="Times New Roman" w:hAnsi="Times New Roman" w:cs="Times New Roman"/>
          <w:i/>
          <w:iCs/>
          <w:sz w:val="24"/>
          <w:szCs w:val="24"/>
        </w:rPr>
        <w:t>Acute Medicine &amp; Surgery</w:t>
      </w:r>
      <w:r w:rsidRPr="000A1B5B">
        <w:rPr>
          <w:rFonts w:ascii="Times New Roman" w:hAnsi="Times New Roman" w:cs="Times New Roman"/>
          <w:sz w:val="24"/>
          <w:szCs w:val="24"/>
        </w:rPr>
        <w:t>, </w:t>
      </w:r>
      <w:r w:rsidRPr="000A1B5B">
        <w:rPr>
          <w:rFonts w:ascii="Times New Roman" w:hAnsi="Times New Roman" w:cs="Times New Roman"/>
          <w:i/>
          <w:iCs/>
          <w:sz w:val="24"/>
          <w:szCs w:val="24"/>
        </w:rPr>
        <w:t>4</w:t>
      </w:r>
      <w:r w:rsidRPr="000A1B5B">
        <w:rPr>
          <w:rFonts w:ascii="Times New Roman" w:hAnsi="Times New Roman" w:cs="Times New Roman"/>
          <w:sz w:val="24"/>
          <w:szCs w:val="24"/>
        </w:rPr>
        <w:t>(3), 227-234.</w:t>
      </w:r>
    </w:p>
    <w:p w:rsidR="000A1B5B" w:rsidRDefault="000A1B5B" w:rsidP="000A1B5B">
      <w:pPr>
        <w:spacing w:line="480" w:lineRule="auto"/>
        <w:ind w:left="720" w:hanging="720"/>
        <w:rPr>
          <w:rFonts w:ascii="Times New Roman" w:hAnsi="Times New Roman" w:cs="Times New Roman"/>
          <w:sz w:val="24"/>
          <w:szCs w:val="24"/>
        </w:rPr>
      </w:pPr>
      <w:r w:rsidRPr="000A1B5B">
        <w:rPr>
          <w:rFonts w:ascii="Times New Roman" w:hAnsi="Times New Roman" w:cs="Times New Roman"/>
          <w:sz w:val="24"/>
          <w:szCs w:val="24"/>
        </w:rPr>
        <w:t>Ewy, G. A., &amp; Bobrow, B. J. (2016). Cardiocerebral resuscitation: an approach to improving survival of patients with primary cardiac arrest. </w:t>
      </w:r>
      <w:r w:rsidRPr="000A1B5B">
        <w:rPr>
          <w:rFonts w:ascii="Times New Roman" w:hAnsi="Times New Roman" w:cs="Times New Roman"/>
          <w:i/>
          <w:iCs/>
          <w:sz w:val="24"/>
          <w:szCs w:val="24"/>
        </w:rPr>
        <w:t>Journal of Intensive Care Medicine</w:t>
      </w:r>
      <w:r w:rsidRPr="000A1B5B">
        <w:rPr>
          <w:rFonts w:ascii="Times New Roman" w:hAnsi="Times New Roman" w:cs="Times New Roman"/>
          <w:sz w:val="24"/>
          <w:szCs w:val="24"/>
        </w:rPr>
        <w:t>, </w:t>
      </w:r>
      <w:r w:rsidRPr="000A1B5B">
        <w:rPr>
          <w:rFonts w:ascii="Times New Roman" w:hAnsi="Times New Roman" w:cs="Times New Roman"/>
          <w:i/>
          <w:iCs/>
          <w:sz w:val="24"/>
          <w:szCs w:val="24"/>
        </w:rPr>
        <w:t>31</w:t>
      </w:r>
      <w:r w:rsidRPr="000A1B5B">
        <w:rPr>
          <w:rFonts w:ascii="Times New Roman" w:hAnsi="Times New Roman" w:cs="Times New Roman"/>
          <w:sz w:val="24"/>
          <w:szCs w:val="24"/>
        </w:rPr>
        <w:t>(1), 24-33.</w:t>
      </w:r>
    </w:p>
    <w:p w:rsidR="000A1B5B" w:rsidRDefault="000A1B5B" w:rsidP="000A1B5B">
      <w:pPr>
        <w:spacing w:line="480" w:lineRule="auto"/>
        <w:ind w:left="720" w:hanging="720"/>
        <w:rPr>
          <w:rFonts w:ascii="Times New Roman" w:hAnsi="Times New Roman" w:cs="Times New Roman"/>
          <w:sz w:val="24"/>
          <w:szCs w:val="24"/>
        </w:rPr>
      </w:pPr>
      <w:r w:rsidRPr="000A1B5B">
        <w:rPr>
          <w:rFonts w:ascii="Times New Roman" w:hAnsi="Times New Roman" w:cs="Times New Roman"/>
          <w:sz w:val="24"/>
          <w:szCs w:val="24"/>
        </w:rPr>
        <w:t>Riess, M. L., &amp; Balzer, C. (2019). Mechanical adjuncts for cardiocerebral resuscitation. </w:t>
      </w:r>
      <w:r w:rsidRPr="000A1B5B">
        <w:rPr>
          <w:rFonts w:ascii="Times New Roman" w:hAnsi="Times New Roman" w:cs="Times New Roman"/>
          <w:i/>
          <w:iCs/>
          <w:sz w:val="24"/>
          <w:szCs w:val="24"/>
        </w:rPr>
        <w:t>Expert review of medical devices</w:t>
      </w:r>
      <w:r w:rsidRPr="000A1B5B">
        <w:rPr>
          <w:rFonts w:ascii="Times New Roman" w:hAnsi="Times New Roman" w:cs="Times New Roman"/>
          <w:sz w:val="24"/>
          <w:szCs w:val="24"/>
        </w:rPr>
        <w:t>, </w:t>
      </w:r>
      <w:r w:rsidRPr="000A1B5B">
        <w:rPr>
          <w:rFonts w:ascii="Times New Roman" w:hAnsi="Times New Roman" w:cs="Times New Roman"/>
          <w:i/>
          <w:iCs/>
          <w:sz w:val="24"/>
          <w:szCs w:val="24"/>
        </w:rPr>
        <w:t>16</w:t>
      </w:r>
      <w:r w:rsidRPr="000A1B5B">
        <w:rPr>
          <w:rFonts w:ascii="Times New Roman" w:hAnsi="Times New Roman" w:cs="Times New Roman"/>
          <w:sz w:val="24"/>
          <w:szCs w:val="24"/>
        </w:rPr>
        <w:t>(9), 771-776.</w:t>
      </w:r>
    </w:p>
    <w:p w:rsidR="00C74F69" w:rsidRPr="00F84EEB" w:rsidRDefault="00C74F69" w:rsidP="00F84EEB">
      <w:pPr>
        <w:spacing w:line="480" w:lineRule="auto"/>
        <w:ind w:firstLine="720"/>
        <w:rPr>
          <w:rFonts w:ascii="Times New Roman" w:hAnsi="Times New Roman" w:cs="Times New Roman"/>
          <w:sz w:val="24"/>
          <w:szCs w:val="24"/>
        </w:rPr>
      </w:pPr>
    </w:p>
    <w:sectPr w:rsidR="00C74F69" w:rsidRPr="00F84EEB" w:rsidSect="005272EA">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4D9" w:rsidRDefault="00B534D9" w:rsidP="005272EA">
      <w:pPr>
        <w:spacing w:after="0" w:line="240" w:lineRule="auto"/>
      </w:pPr>
      <w:r>
        <w:separator/>
      </w:r>
    </w:p>
  </w:endnote>
  <w:endnote w:type="continuationSeparator" w:id="0">
    <w:p w:rsidR="00B534D9" w:rsidRDefault="00B534D9" w:rsidP="00527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4D9" w:rsidRDefault="00B534D9" w:rsidP="005272EA">
      <w:pPr>
        <w:spacing w:after="0" w:line="240" w:lineRule="auto"/>
      </w:pPr>
      <w:r>
        <w:separator/>
      </w:r>
    </w:p>
  </w:footnote>
  <w:footnote w:type="continuationSeparator" w:id="0">
    <w:p w:rsidR="00B534D9" w:rsidRDefault="00B534D9" w:rsidP="005272E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319"/>
    <w:rsid w:val="000A1B5B"/>
    <w:rsid w:val="00150123"/>
    <w:rsid w:val="001A0FEA"/>
    <w:rsid w:val="001B4D5A"/>
    <w:rsid w:val="00203900"/>
    <w:rsid w:val="0024274B"/>
    <w:rsid w:val="00326270"/>
    <w:rsid w:val="00452319"/>
    <w:rsid w:val="00460055"/>
    <w:rsid w:val="004C2055"/>
    <w:rsid w:val="005272EA"/>
    <w:rsid w:val="00537809"/>
    <w:rsid w:val="005A46C9"/>
    <w:rsid w:val="005A64B2"/>
    <w:rsid w:val="0062686E"/>
    <w:rsid w:val="006C1757"/>
    <w:rsid w:val="00862924"/>
    <w:rsid w:val="00901265"/>
    <w:rsid w:val="0099465F"/>
    <w:rsid w:val="00B534D9"/>
    <w:rsid w:val="00C257A7"/>
    <w:rsid w:val="00C74F69"/>
    <w:rsid w:val="00E106D4"/>
    <w:rsid w:val="00EE03CA"/>
    <w:rsid w:val="00F37B63"/>
    <w:rsid w:val="00F407D8"/>
    <w:rsid w:val="00F84EEB"/>
    <w:rsid w:val="00FE3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2751676-D4E0-4BC5-AFBF-33A594E0B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72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2EA"/>
  </w:style>
  <w:style w:type="paragraph" w:styleId="Footer">
    <w:name w:val="footer"/>
    <w:basedOn w:val="Normal"/>
    <w:link w:val="FooterChar"/>
    <w:uiPriority w:val="99"/>
    <w:unhideWhenUsed/>
    <w:rsid w:val="005272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2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421</Words>
  <Characters>2401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2020-09-28T16:41:00Z</dcterms:created>
  <dcterms:modified xsi:type="dcterms:W3CDTF">2020-09-28T16:41:00Z</dcterms:modified>
</cp:coreProperties>
</file>