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791" w:rsidRDefault="00A02791" w:rsidP="003A0A4F">
      <w:pPr>
        <w:spacing w:line="480" w:lineRule="auto"/>
        <w:jc w:val="center"/>
      </w:pPr>
    </w:p>
    <w:p w:rsidR="00A02791" w:rsidRDefault="00A02791" w:rsidP="003A0A4F">
      <w:pPr>
        <w:spacing w:line="480" w:lineRule="auto"/>
        <w:jc w:val="center"/>
      </w:pPr>
    </w:p>
    <w:p w:rsidR="00A02791" w:rsidRDefault="00A02791" w:rsidP="003A0A4F">
      <w:pPr>
        <w:spacing w:line="480" w:lineRule="auto"/>
        <w:jc w:val="center"/>
      </w:pPr>
    </w:p>
    <w:p w:rsidR="00A02791" w:rsidRDefault="00A02791" w:rsidP="003A0A4F">
      <w:pPr>
        <w:spacing w:line="480" w:lineRule="auto"/>
        <w:jc w:val="center"/>
      </w:pPr>
    </w:p>
    <w:p w:rsidR="00A02791" w:rsidRDefault="00A02791" w:rsidP="003A0A4F">
      <w:pPr>
        <w:spacing w:line="480" w:lineRule="auto"/>
        <w:jc w:val="center"/>
      </w:pPr>
    </w:p>
    <w:p w:rsidR="00A02791" w:rsidRDefault="00A02791" w:rsidP="003A0A4F">
      <w:pPr>
        <w:spacing w:line="480" w:lineRule="auto"/>
        <w:jc w:val="center"/>
      </w:pPr>
    </w:p>
    <w:p w:rsidR="00A02791" w:rsidRDefault="001B1DB4" w:rsidP="003A0A4F">
      <w:pPr>
        <w:spacing w:line="480" w:lineRule="auto"/>
        <w:jc w:val="center"/>
      </w:pPr>
      <w:r>
        <w:t>Carnation Milk Poem</w:t>
      </w:r>
      <w:r w:rsidR="00A02791">
        <w:t xml:space="preserve"> </w:t>
      </w:r>
    </w:p>
    <w:p w:rsidR="00A02791" w:rsidRDefault="00A02791" w:rsidP="003A0A4F">
      <w:pPr>
        <w:spacing w:line="480" w:lineRule="auto"/>
        <w:jc w:val="center"/>
      </w:pPr>
      <w:r>
        <w:t>Name</w:t>
      </w:r>
    </w:p>
    <w:p w:rsidR="00A02791" w:rsidRDefault="00A02791" w:rsidP="003A0A4F">
      <w:pPr>
        <w:spacing w:line="480" w:lineRule="auto"/>
        <w:jc w:val="center"/>
      </w:pPr>
      <w:r>
        <w:t>Instructor</w:t>
      </w:r>
    </w:p>
    <w:p w:rsidR="00A02791" w:rsidRDefault="00A02791" w:rsidP="003A0A4F">
      <w:pPr>
        <w:spacing w:line="480" w:lineRule="auto"/>
        <w:jc w:val="center"/>
      </w:pPr>
      <w:r>
        <w:t>Course</w:t>
      </w:r>
    </w:p>
    <w:p w:rsidR="00A02791" w:rsidRDefault="00A02791" w:rsidP="003A0A4F">
      <w:pPr>
        <w:spacing w:line="480" w:lineRule="auto"/>
        <w:jc w:val="center"/>
      </w:pPr>
      <w:r>
        <w:t>Date</w:t>
      </w:r>
    </w:p>
    <w:p w:rsidR="00A02791" w:rsidRPr="00A02791" w:rsidRDefault="00A02791" w:rsidP="003A0A4F">
      <w:pPr>
        <w:spacing w:line="480" w:lineRule="auto"/>
      </w:pPr>
      <w:r>
        <w:rPr>
          <w:lang w:val="en-GB"/>
        </w:rPr>
        <w:br w:type="page"/>
      </w:r>
    </w:p>
    <w:p w:rsidR="002D68CB" w:rsidRPr="002D68CB" w:rsidRDefault="00786C30" w:rsidP="003A0A4F">
      <w:pPr>
        <w:spacing w:line="480" w:lineRule="auto"/>
        <w:rPr>
          <w:lang w:val="en-GB"/>
        </w:rPr>
      </w:pPr>
      <w:r>
        <w:rPr>
          <w:lang w:val="en-GB"/>
        </w:rPr>
        <w:lastRenderedPageBreak/>
        <w:tab/>
      </w:r>
      <w:r w:rsidR="002D68CB" w:rsidRPr="002D68CB">
        <w:rPr>
          <w:lang w:val="en-GB"/>
        </w:rPr>
        <w:t>The poet creatively designs this short poem purposively to attract more clients towards the purchase the milk brand. In the first line “carnation milk is the best in the land</w:t>
      </w:r>
      <w:r w:rsidR="001B1DB4" w:rsidRPr="002D68CB">
        <w:rPr>
          <w:lang w:val="en-GB"/>
        </w:rPr>
        <w:t>” the</w:t>
      </w:r>
      <w:r w:rsidR="002D68CB" w:rsidRPr="002D68CB">
        <w:rPr>
          <w:lang w:val="en-GB"/>
        </w:rPr>
        <w:t xml:space="preserve"> poet praises the brand over other kinds of milk in the land. Although there are other brands this line insists that carnation milk tops the list across the boundaries. This line attracts the attention of mil consumers to try this brand of milk. In the second line “here I sit with a can on my hand.” further indicates the sweetness of the milk packs. The poets create an illusion I readers mind to figure out the sitting posture of the narrator as he enjoys the can of carnation milk. In this line, the narrator invites the audience to have a taste of the product. In the fourth line “no tits to pull, no hay to patch” demonstrate the ease of getting the product. The narrator tries to demarcate the difference between the raw milk and the canned milk availability. The last line of this single stanza poem “you just punch a hole in the son of a bitch” the phrase son of a bitch is used symbolically to refer to the container used to pack the milk. </w:t>
      </w:r>
      <w:r w:rsidR="001B1DB4" w:rsidRPr="002D68CB">
        <w:rPr>
          <w:lang w:val="en-GB"/>
        </w:rPr>
        <w:t>It’s</w:t>
      </w:r>
      <w:r w:rsidR="002D68CB" w:rsidRPr="002D68CB">
        <w:rPr>
          <w:lang w:val="en-GB"/>
        </w:rPr>
        <w:t xml:space="preserve"> evident that the containers are quite easy to use by just punching a hole to begin enjoying the pack.</w:t>
      </w:r>
    </w:p>
    <w:p w:rsidR="002D68CB" w:rsidRPr="002D68CB" w:rsidRDefault="00786C30" w:rsidP="003A0A4F">
      <w:pPr>
        <w:spacing w:line="480" w:lineRule="auto"/>
        <w:rPr>
          <w:lang w:val="en-GB"/>
        </w:rPr>
      </w:pPr>
      <w:r>
        <w:rPr>
          <w:lang w:val="en-GB"/>
        </w:rPr>
        <w:tab/>
      </w:r>
      <w:r w:rsidR="002D68CB" w:rsidRPr="002D68CB">
        <w:rPr>
          <w:lang w:val="en-GB"/>
        </w:rPr>
        <w:t>The overall idea that the poet communicates in his work is the value of canned milk over and specifically the carnation milk products. The main theme of the poem is to popularize the company’s products over other similar brands across the region. This enables the organization to acquire a stable and a larger market proposition in the land. The persona in this poem is an advertiser may be an individual who consumes carnation milk products. When reading the poem one gets the distance pr</w:t>
      </w:r>
      <w:r w:rsidR="001B1DB4">
        <w:rPr>
          <w:lang w:val="en-GB"/>
        </w:rPr>
        <w:t xml:space="preserve">oximity between the persona and </w:t>
      </w:r>
      <w:r w:rsidR="002D68CB" w:rsidRPr="002D68CB">
        <w:rPr>
          <w:lang w:val="en-GB"/>
        </w:rPr>
        <w:t xml:space="preserve">the poet. They are close to each other and the speaker is persuading the poet to have a taste of the product. The speaker addresses the audience as if they are on the same panel face to face with each other. The personas words selection creates a jovial mood raising the yearning to buy the product. However, the reactions and demonstrations that the persona portrays differ greatly from my reactions. This result from my expectation for a better word choice to communicate with the </w:t>
      </w:r>
      <w:r w:rsidR="002D68CB" w:rsidRPr="002D68CB">
        <w:rPr>
          <w:lang w:val="en-GB"/>
        </w:rPr>
        <w:lastRenderedPageBreak/>
        <w:t xml:space="preserve">target audience. The design of the message is ironical, I did expect to have a more friendly language to advertise milk products which are generally delicate food staff. </w:t>
      </w:r>
    </w:p>
    <w:p w:rsidR="002D68CB" w:rsidRPr="002D68CB" w:rsidRDefault="00786C30" w:rsidP="003A0A4F">
      <w:pPr>
        <w:spacing w:line="480" w:lineRule="auto"/>
        <w:rPr>
          <w:lang w:val="en-GB"/>
        </w:rPr>
      </w:pPr>
      <w:r>
        <w:rPr>
          <w:lang w:val="en-GB"/>
        </w:rPr>
        <w:tab/>
      </w:r>
      <w:r w:rsidR="002D68CB" w:rsidRPr="002D68CB">
        <w:rPr>
          <w:lang w:val="en-GB"/>
        </w:rPr>
        <w:t xml:space="preserve">There are keywords that help the poet to achieve his desired goals. To start with the word best used in the first line strongly supports why the carnation milk should be preferred. In the second line, the term here puts more emphasis on the message persuading the audience to get into the products deal. The third line, the word pull stands out and helps paints a clear picture of what efforts are reduced to acquire the product. Lastly, the term punch indicates the simplicity and the ease of handling brands cases. These words enhance the flow of the message and replacing them with synonyms alters the flow. In a monosyllabic method, the poet </w:t>
      </w:r>
      <w:r w:rsidR="001B1DB4" w:rsidRPr="002D68CB">
        <w:rPr>
          <w:lang w:val="en-GB"/>
        </w:rPr>
        <w:t>flavours</w:t>
      </w:r>
      <w:r w:rsidR="002D68CB" w:rsidRPr="002D68CB">
        <w:rPr>
          <w:lang w:val="en-GB"/>
        </w:rPr>
        <w:t xml:space="preserve"> the poem as it is catchy and simple to </w:t>
      </w:r>
      <w:r w:rsidR="003A0A4F" w:rsidRPr="002D68CB">
        <w:rPr>
          <w:lang w:val="en-GB"/>
        </w:rPr>
        <w:t>understand. The</w:t>
      </w:r>
      <w:r w:rsidR="002D68CB" w:rsidRPr="002D68CB">
        <w:rPr>
          <w:lang w:val="en-GB"/>
        </w:rPr>
        <w:t xml:space="preserve"> speaker in the poem is an advertiser, the manufacture of the products talking to the audience in an open promotion rally targeting to attract more customers. It is evident that the speaker who is the central figure in the poem is close to the poet. The overall poem contains an inclusive and wholesome message that the audience is able to decode easily.</w:t>
      </w:r>
      <w:r w:rsidR="003A0A4F">
        <w:rPr>
          <w:lang w:val="en-GB"/>
        </w:rPr>
        <w:t xml:space="preserve"> </w:t>
      </w:r>
      <w:r w:rsidR="002D68CB" w:rsidRPr="002D68CB">
        <w:rPr>
          <w:lang w:val="en-GB"/>
        </w:rPr>
        <w:t>Imagery is images generated in the reader's mind. I the carnation milk poem there are two key imageries that effectively affirms the whole advert idea. The phrase here I sit makes the reader figure out the position which the speaker is sited when narrating. Another important phrase you just punch a whole creates an illusion on how to perform that act.</w:t>
      </w:r>
    </w:p>
    <w:p w:rsidR="002D68CB" w:rsidRPr="002D68CB" w:rsidRDefault="003A0A4F" w:rsidP="003A0A4F">
      <w:pPr>
        <w:spacing w:line="480" w:lineRule="auto"/>
        <w:rPr>
          <w:lang w:val="en-GB"/>
        </w:rPr>
      </w:pPr>
      <w:r>
        <w:rPr>
          <w:lang w:val="en-GB"/>
        </w:rPr>
        <w:tab/>
      </w:r>
      <w:r w:rsidR="002D68CB" w:rsidRPr="002D68CB">
        <w:rPr>
          <w:lang w:val="en-GB"/>
        </w:rPr>
        <w:t>The poet metaphorically represents the carnation milk container. He compares it to the son of a bitch. This two objects are distinct and do not have any close similarity. No similes present in this poem. There is a constant rime in this poem. The ending sounds of the last words in each line enhance the flow and readability. The first line has nine syllables, second has twelve, third has nine and the last line has fourteen syllables. The ending syllables in each line give a regular pattern making it's easy to predict the trend.</w:t>
      </w:r>
      <w:r>
        <w:rPr>
          <w:lang w:val="en-GB"/>
        </w:rPr>
        <w:t xml:space="preserve"> </w:t>
      </w:r>
      <w:r w:rsidR="002D68CB" w:rsidRPr="002D68CB">
        <w:rPr>
          <w:lang w:val="en-GB"/>
        </w:rPr>
        <w:t xml:space="preserve">The opening line gives a cheerful feeling. The poet upholds the mood across the poet and joyously narrates the poem </w:t>
      </w:r>
      <w:r w:rsidR="002D68CB" w:rsidRPr="002D68CB">
        <w:rPr>
          <w:lang w:val="en-GB"/>
        </w:rPr>
        <w:lastRenderedPageBreak/>
        <w:t xml:space="preserve">engaging the audience in a creative way. </w:t>
      </w:r>
      <w:bookmarkStart w:id="0" w:name="_GoBack"/>
      <w:bookmarkEnd w:id="0"/>
      <w:r w:rsidR="002D68CB" w:rsidRPr="002D68CB">
        <w:rPr>
          <w:lang w:val="en-GB"/>
        </w:rPr>
        <w:t xml:space="preserve">The design of the message is effective and efficiently communicates despite the use of short lines. In the line design, the poet line contains wholesome information where the message in each line is independent. This is a short poem with only one stanza with a complete message. Lastly, symbols employed in the literature supports the writer’s idea. In this poem, the poet uses the phrase son of a bitch symbolically to refer to the milk packet. Symbols help the poet to achieve the word target as well as attaining the </w:t>
      </w:r>
      <w:r w:rsidR="001B1DB4" w:rsidRPr="002D68CB">
        <w:rPr>
          <w:lang w:val="en-GB"/>
        </w:rPr>
        <w:t>rhyme</w:t>
      </w:r>
      <w:r w:rsidR="002D68CB" w:rsidRPr="002D68CB">
        <w:rPr>
          <w:lang w:val="en-GB"/>
        </w:rPr>
        <w:t xml:space="preserve"> required. In this context without proper concentration when reading the poem it would pose a challenge to grasp the idea.</w:t>
      </w:r>
    </w:p>
    <w:p w:rsidR="00BA7000" w:rsidRPr="00DA28D8" w:rsidRDefault="00BA7000" w:rsidP="003A0A4F">
      <w:pPr>
        <w:tabs>
          <w:tab w:val="left" w:pos="142"/>
        </w:tabs>
        <w:spacing w:line="480" w:lineRule="auto"/>
        <w:rPr>
          <w:lang w:val="en-GB"/>
        </w:rPr>
      </w:pPr>
    </w:p>
    <w:sectPr w:rsidR="00BA7000" w:rsidRPr="00DA28D8" w:rsidSect="00A02791">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4D6" w:rsidRDefault="003734D6" w:rsidP="00A02791">
      <w:pPr>
        <w:spacing w:after="0" w:line="240" w:lineRule="auto"/>
      </w:pPr>
      <w:r>
        <w:separator/>
      </w:r>
    </w:p>
  </w:endnote>
  <w:endnote w:type="continuationSeparator" w:id="0">
    <w:p w:rsidR="003734D6" w:rsidRDefault="003734D6" w:rsidP="00A02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4D6" w:rsidRDefault="003734D6" w:rsidP="00A02791">
      <w:pPr>
        <w:spacing w:after="0" w:line="240" w:lineRule="auto"/>
      </w:pPr>
      <w:r>
        <w:separator/>
      </w:r>
    </w:p>
  </w:footnote>
  <w:footnote w:type="continuationSeparator" w:id="0">
    <w:p w:rsidR="003734D6" w:rsidRDefault="003734D6" w:rsidP="00A027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7314056"/>
      <w:docPartObj>
        <w:docPartGallery w:val="Page Numbers (Top of Page)"/>
        <w:docPartUnique/>
      </w:docPartObj>
    </w:sdtPr>
    <w:sdtEndPr>
      <w:rPr>
        <w:noProof/>
      </w:rPr>
    </w:sdtEndPr>
    <w:sdtContent>
      <w:p w:rsidR="002F701D" w:rsidRDefault="002F701D" w:rsidP="001B1DB4">
        <w:pPr>
          <w:pStyle w:val="Header"/>
          <w:tabs>
            <w:tab w:val="left" w:pos="228"/>
          </w:tabs>
        </w:pPr>
        <w:r>
          <w:t xml:space="preserve">CARNATION MILK ANALYSIS </w:t>
        </w:r>
        <w:r>
          <w:tab/>
        </w:r>
        <w:r>
          <w:tab/>
        </w:r>
        <w:r>
          <w:fldChar w:fldCharType="begin"/>
        </w:r>
        <w:r>
          <w:instrText xml:space="preserve"> PAGE   \* MERGEFORMAT </w:instrText>
        </w:r>
        <w:r>
          <w:fldChar w:fldCharType="separate"/>
        </w:r>
        <w:r w:rsidR="003A0A4F">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9753679"/>
      <w:docPartObj>
        <w:docPartGallery w:val="Page Numbers (Top of Page)"/>
        <w:docPartUnique/>
      </w:docPartObj>
    </w:sdtPr>
    <w:sdtEndPr>
      <w:rPr>
        <w:noProof/>
      </w:rPr>
    </w:sdtEndPr>
    <w:sdtContent>
      <w:p w:rsidR="00A02791" w:rsidRDefault="00A02791" w:rsidP="001B1DB4">
        <w:pPr>
          <w:pStyle w:val="Header"/>
          <w:tabs>
            <w:tab w:val="left" w:pos="281"/>
            <w:tab w:val="left" w:pos="773"/>
          </w:tabs>
        </w:pPr>
        <w:r>
          <w:t xml:space="preserve">Running head: POETRY </w:t>
        </w:r>
        <w:r>
          <w:tab/>
        </w:r>
        <w:r>
          <w:tab/>
        </w:r>
        <w:r>
          <w:fldChar w:fldCharType="begin"/>
        </w:r>
        <w:r>
          <w:instrText xml:space="preserve"> PAGE   \* MERGEFORMAT </w:instrText>
        </w:r>
        <w:r>
          <w:fldChar w:fldCharType="separate"/>
        </w:r>
        <w:r w:rsidR="003A0A4F">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D1B"/>
    <w:rsid w:val="00027413"/>
    <w:rsid w:val="000D67BA"/>
    <w:rsid w:val="001B1DB4"/>
    <w:rsid w:val="001C36A9"/>
    <w:rsid w:val="002D68CB"/>
    <w:rsid w:val="002F701D"/>
    <w:rsid w:val="00334B46"/>
    <w:rsid w:val="003734D6"/>
    <w:rsid w:val="003A0A4F"/>
    <w:rsid w:val="0053406A"/>
    <w:rsid w:val="0056342F"/>
    <w:rsid w:val="00617C26"/>
    <w:rsid w:val="00627A9B"/>
    <w:rsid w:val="00750D1B"/>
    <w:rsid w:val="00767105"/>
    <w:rsid w:val="00786C30"/>
    <w:rsid w:val="008062CB"/>
    <w:rsid w:val="00944F5A"/>
    <w:rsid w:val="00A02791"/>
    <w:rsid w:val="00A543CE"/>
    <w:rsid w:val="00BA7000"/>
    <w:rsid w:val="00D23BF2"/>
    <w:rsid w:val="00D72214"/>
    <w:rsid w:val="00DA28D8"/>
    <w:rsid w:val="00DB7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39EE70-EE81-4F25-A263-7503DFD7E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791"/>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2791"/>
    <w:rPr>
      <w:lang w:val="en-US"/>
    </w:rPr>
  </w:style>
  <w:style w:type="paragraph" w:styleId="Footer">
    <w:name w:val="footer"/>
    <w:basedOn w:val="Normal"/>
    <w:link w:val="FooterChar"/>
    <w:uiPriority w:val="99"/>
    <w:unhideWhenUsed/>
    <w:rsid w:val="00A02791"/>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279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74809">
      <w:bodyDiv w:val="1"/>
      <w:marLeft w:val="0"/>
      <w:marRight w:val="0"/>
      <w:marTop w:val="0"/>
      <w:marBottom w:val="0"/>
      <w:divBdr>
        <w:top w:val="none" w:sz="0" w:space="0" w:color="auto"/>
        <w:left w:val="none" w:sz="0" w:space="0" w:color="auto"/>
        <w:bottom w:val="none" w:sz="0" w:space="0" w:color="auto"/>
        <w:right w:val="none" w:sz="0" w:space="0" w:color="auto"/>
      </w:divBdr>
    </w:div>
    <w:div w:id="189569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NYMOJONNIE</dc:creator>
  <cp:keywords/>
  <dc:description/>
  <cp:lastModifiedBy>user</cp:lastModifiedBy>
  <cp:revision>2</cp:revision>
  <dcterms:created xsi:type="dcterms:W3CDTF">2018-04-06T21:30:00Z</dcterms:created>
  <dcterms:modified xsi:type="dcterms:W3CDTF">2018-04-06T21:30:00Z</dcterms:modified>
</cp:coreProperties>
</file>