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E1A46" w14:textId="41078E46" w:rsidR="006D7A4D" w:rsidRPr="00413D83" w:rsidRDefault="00517C57" w:rsidP="00D671E1">
      <w:pPr>
        <w:jc w:val="center"/>
        <w:rPr>
          <w:rStyle w:val="Strong"/>
          <w:rFonts w:ascii="Arial" w:hAnsi="Arial" w:cs="Arial"/>
          <w:u w:val="single"/>
        </w:rPr>
      </w:pPr>
      <w:r w:rsidRPr="00413D83">
        <w:rPr>
          <w:rStyle w:val="Strong"/>
          <w:rFonts w:ascii="Arial" w:hAnsi="Arial" w:cs="Arial"/>
          <w:u w:val="single"/>
        </w:rPr>
        <w:t>Business Ethics</w:t>
      </w:r>
    </w:p>
    <w:p w14:paraId="3DA2B9AF" w14:textId="77777777" w:rsidR="00EF5660" w:rsidRPr="00413D83" w:rsidRDefault="00EF5660" w:rsidP="006C1E0E">
      <w:pPr>
        <w:rPr>
          <w:rStyle w:val="Strong"/>
          <w:rFonts w:ascii="Arial" w:hAnsi="Arial" w:cs="Arial"/>
        </w:rPr>
      </w:pPr>
    </w:p>
    <w:p w14:paraId="26BA48A4" w14:textId="77777777" w:rsidR="00413D83" w:rsidRPr="00413D83" w:rsidRDefault="00B74746" w:rsidP="008145E1">
      <w:pPr>
        <w:rPr>
          <w:rFonts w:ascii="Arial" w:hAnsi="Arial" w:cs="Arial"/>
          <w:color w:val="000000"/>
        </w:rPr>
      </w:pPr>
      <w:r w:rsidRPr="00413D83">
        <w:rPr>
          <w:rStyle w:val="Strong"/>
          <w:rFonts w:ascii="Arial" w:hAnsi="Arial" w:cs="Arial"/>
        </w:rPr>
        <w:t xml:space="preserve">            </w:t>
      </w:r>
      <w:r w:rsidR="00517C57" w:rsidRPr="00413D83">
        <w:rPr>
          <w:rStyle w:val="Strong"/>
          <w:rFonts w:ascii="Arial" w:hAnsi="Arial" w:cs="Arial"/>
        </w:rPr>
        <w:t>A case of foreign corrupt</w:t>
      </w:r>
      <w:r w:rsidR="001340CD" w:rsidRPr="00413D83">
        <w:rPr>
          <w:rStyle w:val="Strong"/>
          <w:rFonts w:ascii="Arial" w:hAnsi="Arial" w:cs="Arial"/>
        </w:rPr>
        <w:t xml:space="preserve"> </w:t>
      </w:r>
      <w:r w:rsidR="00517C57" w:rsidRPr="00413D83">
        <w:rPr>
          <w:rStyle w:val="Strong"/>
          <w:rFonts w:ascii="Arial" w:hAnsi="Arial" w:cs="Arial"/>
        </w:rPr>
        <w:t>practices – bribery of foreign officials</w:t>
      </w:r>
      <w:r w:rsidR="00ED0185" w:rsidRPr="00413D83">
        <w:rPr>
          <w:rStyle w:val="Strong"/>
          <w:rFonts w:ascii="Arial" w:hAnsi="Arial" w:cs="Arial"/>
        </w:rPr>
        <w:br/>
      </w:r>
      <w:r w:rsidR="006C1E0E" w:rsidRPr="00413D83">
        <w:rPr>
          <w:rStyle w:val="Strong"/>
          <w:rFonts w:ascii="Arial" w:hAnsi="Arial" w:cs="Arial"/>
        </w:rPr>
        <w:br/>
      </w:r>
      <w:r w:rsidRPr="00413D83">
        <w:rPr>
          <w:rStyle w:val="Strong"/>
          <w:rFonts w:ascii="Arial" w:hAnsi="Arial" w:cs="Arial"/>
          <w:u w:val="single"/>
        </w:rPr>
        <w:t>Background</w:t>
      </w:r>
      <w:r w:rsidRPr="00413D83">
        <w:rPr>
          <w:rStyle w:val="Strong"/>
          <w:rFonts w:ascii="Arial" w:hAnsi="Arial" w:cs="Arial"/>
        </w:rPr>
        <w:t>:</w:t>
      </w:r>
      <w:r w:rsidR="00963184" w:rsidRPr="00413D83">
        <w:rPr>
          <w:rStyle w:val="Strong"/>
          <w:rFonts w:ascii="Arial" w:hAnsi="Arial" w:cs="Arial"/>
        </w:rPr>
        <w:br/>
      </w:r>
      <w:r w:rsidRPr="00413D83">
        <w:rPr>
          <w:rFonts w:ascii="Arial" w:hAnsi="Arial" w:cs="Arial"/>
          <w:b/>
          <w:bCs/>
          <w:color w:val="000080"/>
        </w:rPr>
        <w:br/>
      </w:r>
      <w:r w:rsidRPr="00413D83">
        <w:rPr>
          <w:rStyle w:val="Emphasis"/>
          <w:rFonts w:ascii="Arial" w:hAnsi="Arial" w:cs="Arial"/>
          <w:color w:val="000080"/>
        </w:rPr>
        <w:t>"In February 1976, a Lockheed executive revealed in a hearing of the Multinational Corporations Subcommittee of the Senate Foreign Relations Committee that the company had paid bribes to Japanese government officials in the course of trying to sell its aircraft. In June of that year, the Lockheed incident led to the arrest of former Prime Minister Kakuei Tanaka on charges of accepting a portion of those bribes."</w:t>
      </w:r>
      <w:r w:rsidRPr="00413D83">
        <w:rPr>
          <w:rFonts w:ascii="Arial" w:hAnsi="Arial" w:cs="Arial"/>
          <w:color w:val="000080"/>
        </w:rPr>
        <w:t xml:space="preserve"> </w:t>
      </w:r>
      <w:r w:rsidRPr="00413D83">
        <w:rPr>
          <w:rFonts w:ascii="Arial" w:hAnsi="Arial" w:cs="Arial"/>
          <w:color w:val="000000"/>
        </w:rPr>
        <w:t>(Japan Commerce Association of Washington, D.C., March 2003)</w:t>
      </w:r>
      <w:r w:rsidRPr="00413D83">
        <w:rPr>
          <w:rFonts w:ascii="Arial" w:hAnsi="Arial" w:cs="Arial"/>
          <w:color w:val="000000"/>
        </w:rPr>
        <w:br/>
      </w:r>
      <w:r w:rsidRPr="00413D83">
        <w:rPr>
          <w:rFonts w:ascii="Arial" w:hAnsi="Arial" w:cs="Arial"/>
          <w:color w:val="000000"/>
        </w:rPr>
        <w:br/>
        <w:t xml:space="preserve">The Lockheed scandal helped bring to light the Watergate-era scandals involving the near-institutionalized corrupt practices of major US companies (especially in the defense sector), at the highest levels of foreign officialdom. A subsequent SEC investigation revealed that &gt;400 US firms (many through voluntary admissions) had engaged in questionable payments to foreign officials of lesser or equivalent status to Mr. Tanaka. The result was the near-unanimous, fast-track enactment of the Foreign Corrupt Practices Act (FCPA) signed into law by President Carter in December, 1977. At present, global anti-bribery initiatives are under active review by individual governments, regional trade agreements partners, by the World Trade Organization (WTO), and by the </w:t>
      </w:r>
      <w:proofErr w:type="spellStart"/>
      <w:r w:rsidRPr="00413D83">
        <w:rPr>
          <w:rFonts w:ascii="Arial" w:hAnsi="Arial" w:cs="Arial"/>
          <w:color w:val="000000"/>
        </w:rPr>
        <w:t>Organisation</w:t>
      </w:r>
      <w:proofErr w:type="spellEnd"/>
      <w:r w:rsidRPr="00413D83">
        <w:rPr>
          <w:rFonts w:ascii="Arial" w:hAnsi="Arial" w:cs="Arial"/>
          <w:color w:val="000000"/>
        </w:rPr>
        <w:t xml:space="preserve"> for Economic Co-operation and Development (OECD).</w:t>
      </w:r>
      <w:r w:rsidRPr="00413D83">
        <w:rPr>
          <w:rFonts w:ascii="Arial" w:hAnsi="Arial" w:cs="Arial"/>
          <w:color w:val="000000"/>
        </w:rPr>
        <w:br/>
      </w:r>
    </w:p>
    <w:p w14:paraId="53817BCA" w14:textId="77777777" w:rsidR="008145E1" w:rsidRPr="00413D83" w:rsidRDefault="00413D83" w:rsidP="008145E1">
      <w:pPr>
        <w:rPr>
          <w:rFonts w:ascii="Arial" w:hAnsi="Arial" w:cs="Arial"/>
        </w:rPr>
      </w:pPr>
      <w:r w:rsidRPr="00413D83">
        <w:rPr>
          <w:rFonts w:ascii="Arial" w:hAnsi="Arial" w:cs="Arial"/>
          <w:color w:val="000000"/>
        </w:rPr>
        <w:t>Meanwhile, in some countries, and in certain industries more than in others...it's still business as usual!</w:t>
      </w:r>
      <w:r w:rsidR="008145E1" w:rsidRPr="00413D83">
        <w:rPr>
          <w:rFonts w:ascii="Arial" w:hAnsi="Arial" w:cs="Arial"/>
        </w:rPr>
        <w:t> </w:t>
      </w:r>
    </w:p>
    <w:p w14:paraId="2976E7C6" w14:textId="77777777" w:rsidR="00413D83" w:rsidRPr="00413D83" w:rsidRDefault="00413D83" w:rsidP="008145E1">
      <w:pPr>
        <w:rPr>
          <w:rFonts w:ascii="Arial" w:hAnsi="Arial" w:cs="Arial"/>
        </w:rPr>
      </w:pPr>
    </w:p>
    <w:p w14:paraId="51A66647" w14:textId="77777777" w:rsidR="008145E1" w:rsidRPr="00413D83" w:rsidRDefault="00B74746" w:rsidP="00D671E1">
      <w:pPr>
        <w:rPr>
          <w:rStyle w:val="Strong"/>
          <w:rFonts w:ascii="Arial" w:hAnsi="Arial" w:cs="Arial"/>
        </w:rPr>
      </w:pPr>
      <w:r w:rsidRPr="00413D83">
        <w:rPr>
          <w:rStyle w:val="Strong"/>
          <w:rFonts w:ascii="Arial" w:hAnsi="Arial" w:cs="Arial"/>
          <w:u w:val="single"/>
        </w:rPr>
        <w:t>Readings</w:t>
      </w:r>
      <w:r w:rsidRPr="00413D83">
        <w:rPr>
          <w:rStyle w:val="Strong"/>
          <w:rFonts w:ascii="Arial" w:hAnsi="Arial" w:cs="Arial"/>
        </w:rPr>
        <w:t>:</w:t>
      </w:r>
      <w:r w:rsidR="00963184" w:rsidRPr="00413D83">
        <w:rPr>
          <w:rStyle w:val="Strong"/>
          <w:rFonts w:ascii="Arial" w:hAnsi="Arial" w:cs="Arial"/>
        </w:rPr>
        <w:br/>
      </w:r>
    </w:p>
    <w:p w14:paraId="77AE9957" w14:textId="77777777" w:rsidR="00B74746" w:rsidRPr="00413D83" w:rsidRDefault="00B74746" w:rsidP="00B74746">
      <w:pPr>
        <w:rPr>
          <w:rFonts w:ascii="Arial" w:hAnsi="Arial" w:cs="Arial"/>
          <w:color w:val="000000"/>
        </w:rPr>
      </w:pPr>
      <w:r w:rsidRPr="00413D83">
        <w:rPr>
          <w:rFonts w:ascii="Arial" w:hAnsi="Arial" w:cs="Arial"/>
          <w:b/>
          <w:color w:val="000000"/>
        </w:rPr>
        <w:t>1.</w:t>
      </w:r>
      <w:r w:rsidRPr="00413D83">
        <w:rPr>
          <w:rFonts w:ascii="Arial" w:hAnsi="Arial" w:cs="Arial"/>
          <w:color w:val="000000"/>
        </w:rPr>
        <w:t xml:space="preserve"> Chapter 14 </w:t>
      </w:r>
      <w:r w:rsidRPr="00413D83">
        <w:rPr>
          <w:rFonts w:ascii="Arial" w:hAnsi="Arial" w:cs="Arial"/>
          <w:i/>
          <w:color w:val="000000"/>
        </w:rPr>
        <w:t>International Business Ethics</w:t>
      </w:r>
      <w:r w:rsidRPr="00413D83">
        <w:rPr>
          <w:rFonts w:ascii="Arial" w:hAnsi="Arial" w:cs="Arial"/>
          <w:color w:val="000000"/>
        </w:rPr>
        <w:t>, Boatright textbook</w:t>
      </w:r>
    </w:p>
    <w:p w14:paraId="003D9FDC" w14:textId="77777777" w:rsidR="00B74746" w:rsidRPr="00413D83" w:rsidRDefault="00B74746" w:rsidP="00B74746">
      <w:pPr>
        <w:rPr>
          <w:rFonts w:ascii="Arial" w:hAnsi="Arial" w:cs="Arial"/>
          <w:color w:val="000000"/>
        </w:rPr>
      </w:pPr>
      <w:r w:rsidRPr="00413D83">
        <w:rPr>
          <w:rFonts w:ascii="Arial" w:hAnsi="Arial" w:cs="Arial"/>
          <w:color w:val="000000"/>
        </w:rPr>
        <w:t> </w:t>
      </w:r>
    </w:p>
    <w:p w14:paraId="572A7B22" w14:textId="77777777" w:rsidR="00B74746" w:rsidRPr="00413D83" w:rsidRDefault="00B74746" w:rsidP="00B74746">
      <w:pPr>
        <w:rPr>
          <w:rFonts w:ascii="Arial" w:hAnsi="Arial" w:cs="Arial"/>
          <w:color w:val="000000"/>
        </w:rPr>
      </w:pPr>
      <w:r w:rsidRPr="00413D83">
        <w:rPr>
          <w:rFonts w:ascii="Arial" w:hAnsi="Arial" w:cs="Arial"/>
          <w:b/>
          <w:color w:val="000000"/>
        </w:rPr>
        <w:t>2.</w:t>
      </w:r>
      <w:r w:rsidRPr="00413D83">
        <w:rPr>
          <w:rFonts w:ascii="Arial" w:hAnsi="Arial" w:cs="Arial"/>
          <w:color w:val="000000"/>
        </w:rPr>
        <w:t xml:space="preserve"> </w:t>
      </w:r>
      <w:proofErr w:type="spellStart"/>
      <w:r w:rsidRPr="00413D83">
        <w:rPr>
          <w:rFonts w:ascii="Arial" w:hAnsi="Arial" w:cs="Arial"/>
          <w:color w:val="000000"/>
        </w:rPr>
        <w:t>Pae</w:t>
      </w:r>
      <w:proofErr w:type="spellEnd"/>
      <w:r w:rsidRPr="00413D83">
        <w:rPr>
          <w:rFonts w:ascii="Arial" w:hAnsi="Arial" w:cs="Arial"/>
          <w:color w:val="000000"/>
        </w:rPr>
        <w:t>, P. (2008, Dec 21). A. CARL KOTCHIAN, 1914 - 2008; Ex-Lockheed chief told of paying bribes.</w:t>
      </w:r>
      <w:r w:rsidRPr="00413D83">
        <w:rPr>
          <w:rStyle w:val="Emphasis"/>
          <w:rFonts w:ascii="Arial" w:hAnsi="Arial" w:cs="Arial"/>
          <w:color w:val="000000"/>
        </w:rPr>
        <w:t xml:space="preserve"> Los Angeles Times</w:t>
      </w:r>
      <w:r w:rsidRPr="00413D83">
        <w:rPr>
          <w:rFonts w:ascii="Arial" w:hAnsi="Arial" w:cs="Arial"/>
          <w:color w:val="000000"/>
        </w:rPr>
        <w:t>.</w:t>
      </w:r>
      <w:r w:rsidRPr="00413D83">
        <w:rPr>
          <w:rFonts w:ascii="Arial" w:hAnsi="Arial" w:cs="Arial"/>
          <w:color w:val="000000"/>
        </w:rPr>
        <w:br/>
      </w:r>
      <w:hyperlink r:id="rId6" w:history="1">
        <w:r w:rsidRPr="00413D83">
          <w:rPr>
            <w:rStyle w:val="Hyperlink"/>
            <w:rFonts w:ascii="Arial" w:hAnsi="Arial" w:cs="Arial"/>
            <w:color w:val="984806"/>
          </w:rPr>
          <w:t>http://ezproxy.bellevue.edu:80/login?url=http://search.proquest.com/docview/422209571?accountid=28125</w:t>
        </w:r>
      </w:hyperlink>
      <w:r w:rsidRPr="00413D83">
        <w:rPr>
          <w:rFonts w:ascii="Arial" w:hAnsi="Arial" w:cs="Arial"/>
          <w:color w:val="000000"/>
        </w:rPr>
        <w:br/>
      </w:r>
    </w:p>
    <w:p w14:paraId="13C2BABF" w14:textId="77777777" w:rsidR="003A3F58" w:rsidRPr="00413D83" w:rsidRDefault="00963184" w:rsidP="003A3F58">
      <w:pPr>
        <w:rPr>
          <w:rFonts w:ascii="Arial" w:hAnsi="Arial" w:cs="Arial"/>
        </w:rPr>
      </w:pPr>
      <w:r w:rsidRPr="005B1077">
        <w:rPr>
          <w:rFonts w:ascii="Arial" w:hAnsi="Arial" w:cs="Arial"/>
          <w:b/>
          <w:highlight w:val="yellow"/>
          <w:u w:val="single"/>
        </w:rPr>
        <w:t>Your Task</w:t>
      </w:r>
      <w:r w:rsidRPr="00413D83">
        <w:rPr>
          <w:rFonts w:ascii="Arial" w:hAnsi="Arial" w:cs="Arial"/>
          <w:b/>
          <w:color w:val="000080"/>
          <w:u w:val="single"/>
        </w:rPr>
        <w:br/>
      </w:r>
      <w:r w:rsidR="006C1E0E" w:rsidRPr="00413D83">
        <w:rPr>
          <w:rFonts w:ascii="Arial" w:hAnsi="Arial" w:cs="Arial"/>
          <w:b/>
          <w:color w:val="000080"/>
        </w:rPr>
        <w:br/>
      </w:r>
      <w:r w:rsidR="006C1E0E" w:rsidRPr="00413D83">
        <w:rPr>
          <w:rFonts w:ascii="Arial" w:hAnsi="Arial" w:cs="Arial"/>
          <w:b/>
        </w:rPr>
        <w:t>1</w:t>
      </w:r>
      <w:r w:rsidR="00DD5D22" w:rsidRPr="00413D83">
        <w:rPr>
          <w:rFonts w:ascii="Arial" w:hAnsi="Arial" w:cs="Arial"/>
          <w:b/>
        </w:rPr>
        <w:t>.</w:t>
      </w:r>
      <w:r w:rsidR="00DD5D22" w:rsidRPr="00413D83">
        <w:rPr>
          <w:rFonts w:ascii="Arial" w:hAnsi="Arial" w:cs="Arial"/>
        </w:rPr>
        <w:t xml:space="preserve"> Identify a U.S. or foreign multinational corporation found guilty of violating the </w:t>
      </w:r>
      <w:r w:rsidR="00B47C0E" w:rsidRPr="00413D83">
        <w:rPr>
          <w:rFonts w:ascii="Arial" w:hAnsi="Arial" w:cs="Arial"/>
        </w:rPr>
        <w:t xml:space="preserve">1977 </w:t>
      </w:r>
      <w:r w:rsidR="00DD5D22" w:rsidRPr="00413D83">
        <w:rPr>
          <w:rFonts w:ascii="Arial" w:hAnsi="Arial" w:cs="Arial"/>
        </w:rPr>
        <w:t>U.S. Foreign Corrupt Practices Act</w:t>
      </w:r>
      <w:r w:rsidR="000F5802" w:rsidRPr="00413D83">
        <w:rPr>
          <w:rFonts w:ascii="Arial" w:hAnsi="Arial" w:cs="Arial"/>
        </w:rPr>
        <w:t xml:space="preserve"> (FCPA), and briefly describe the alleged violation.</w:t>
      </w:r>
      <w:r w:rsidR="00B47C0E" w:rsidRPr="00413D83">
        <w:rPr>
          <w:rFonts w:ascii="Arial" w:hAnsi="Arial" w:cs="Arial"/>
        </w:rPr>
        <w:t xml:space="preserve"> </w:t>
      </w:r>
      <w:r w:rsidR="00B47C0E" w:rsidRPr="00413D83">
        <w:rPr>
          <w:rFonts w:ascii="Arial" w:hAnsi="Arial" w:cs="Arial"/>
          <w:color w:val="000000"/>
        </w:rPr>
        <w:t>Your example may be a recent occurrence, or may also be one of many that, during the early to mid-70s, eventually led to the enactment of the Act.</w:t>
      </w:r>
      <w:r w:rsidR="00B47C0E" w:rsidRPr="00413D83">
        <w:rPr>
          <w:rFonts w:ascii="Arial" w:hAnsi="Arial" w:cs="Arial"/>
          <w:color w:val="000000"/>
        </w:rPr>
        <w:br/>
      </w:r>
      <w:r w:rsidR="00B47C0E" w:rsidRPr="00413D83">
        <w:rPr>
          <w:rFonts w:ascii="Arial" w:hAnsi="Arial" w:cs="Arial"/>
          <w:color w:val="000000"/>
        </w:rPr>
        <w:br/>
      </w:r>
      <w:r w:rsidR="00B47C0E" w:rsidRPr="00413D83">
        <w:rPr>
          <w:rFonts w:ascii="Arial" w:hAnsi="Arial" w:cs="Arial"/>
          <w:b/>
          <w:color w:val="000000"/>
        </w:rPr>
        <w:t>2.</w:t>
      </w:r>
      <w:r w:rsidR="00B47C0E" w:rsidRPr="00413D83">
        <w:rPr>
          <w:rFonts w:ascii="Arial" w:hAnsi="Arial" w:cs="Arial"/>
          <w:color w:val="000000"/>
        </w:rPr>
        <w:t xml:space="preserve"> </w:t>
      </w:r>
      <w:r w:rsidR="000D46D2" w:rsidRPr="00413D83">
        <w:rPr>
          <w:rFonts w:ascii="Arial" w:hAnsi="Arial" w:cs="Arial"/>
          <w:color w:val="000000"/>
        </w:rPr>
        <w:t>Were the violations</w:t>
      </w:r>
      <w:r w:rsidR="00413D83" w:rsidRPr="00413D83">
        <w:rPr>
          <w:rFonts w:ascii="Arial" w:hAnsi="Arial" w:cs="Arial"/>
          <w:color w:val="000000"/>
        </w:rPr>
        <w:t xml:space="preserve"> revealed as</w:t>
      </w:r>
      <w:r w:rsidR="000F5802" w:rsidRPr="00413D83">
        <w:rPr>
          <w:rFonts w:ascii="Arial" w:hAnsi="Arial" w:cs="Arial"/>
          <w:color w:val="000000"/>
        </w:rPr>
        <w:t xml:space="preserve"> the result of:</w:t>
      </w:r>
      <w:r w:rsidR="000F5802" w:rsidRPr="00413D83">
        <w:rPr>
          <w:rFonts w:ascii="Arial" w:hAnsi="Arial" w:cs="Arial"/>
          <w:color w:val="000000"/>
        </w:rPr>
        <w:br/>
      </w:r>
      <w:r w:rsidR="000F5802" w:rsidRPr="00413D83">
        <w:rPr>
          <w:rFonts w:ascii="Arial" w:hAnsi="Arial" w:cs="Arial"/>
          <w:color w:val="000000"/>
        </w:rPr>
        <w:lastRenderedPageBreak/>
        <w:t xml:space="preserve">    a. A federal investigation</w:t>
      </w:r>
      <w:r w:rsidR="000F5802" w:rsidRPr="00413D83">
        <w:rPr>
          <w:rFonts w:ascii="Arial" w:hAnsi="Arial" w:cs="Arial"/>
          <w:color w:val="000000"/>
        </w:rPr>
        <w:br/>
        <w:t xml:space="preserve">    b. The co</w:t>
      </w:r>
      <w:r w:rsidR="000D46D2" w:rsidRPr="00413D83">
        <w:rPr>
          <w:rFonts w:ascii="Arial" w:hAnsi="Arial" w:cs="Arial"/>
          <w:color w:val="000000"/>
        </w:rPr>
        <w:t>mpany’s own internal investigation/audit, and report to the authorities</w:t>
      </w:r>
      <w:r w:rsidR="000D46D2" w:rsidRPr="00413D83">
        <w:rPr>
          <w:rFonts w:ascii="Arial" w:hAnsi="Arial" w:cs="Arial"/>
          <w:color w:val="000000"/>
        </w:rPr>
        <w:br/>
      </w:r>
      <w:r w:rsidR="000D46D2" w:rsidRPr="00413D83">
        <w:rPr>
          <w:rFonts w:ascii="Arial" w:hAnsi="Arial" w:cs="Arial"/>
          <w:color w:val="000000"/>
        </w:rPr>
        <w:br/>
      </w:r>
      <w:r w:rsidR="000D46D2" w:rsidRPr="00413D83">
        <w:rPr>
          <w:rFonts w:ascii="Arial" w:hAnsi="Arial" w:cs="Arial"/>
          <w:b/>
          <w:color w:val="000000"/>
        </w:rPr>
        <w:t>3.</w:t>
      </w:r>
      <w:r w:rsidR="000D46D2" w:rsidRPr="00413D83">
        <w:rPr>
          <w:rFonts w:ascii="Arial" w:hAnsi="Arial" w:cs="Arial"/>
          <w:color w:val="000000"/>
        </w:rPr>
        <w:t xml:space="preserve"> Did the investigation(s) reveal acquiescence or direct involvement by the</w:t>
      </w:r>
      <w:r w:rsidR="000D46D2" w:rsidRPr="00413D83">
        <w:rPr>
          <w:rFonts w:ascii="Arial" w:hAnsi="Arial" w:cs="Arial"/>
          <w:color w:val="000000"/>
        </w:rPr>
        <w:br/>
        <w:t xml:space="preserve">    company’s senior corporate management?</w:t>
      </w:r>
      <w:r w:rsidR="000D46D2" w:rsidRPr="00413D83">
        <w:rPr>
          <w:rFonts w:ascii="Arial" w:hAnsi="Arial" w:cs="Arial"/>
          <w:color w:val="000000"/>
        </w:rPr>
        <w:br/>
      </w:r>
      <w:r w:rsidR="000D46D2" w:rsidRPr="00413D83">
        <w:rPr>
          <w:rFonts w:ascii="Arial" w:hAnsi="Arial" w:cs="Arial"/>
          <w:color w:val="000000"/>
        </w:rPr>
        <w:br/>
      </w:r>
      <w:r w:rsidR="000D46D2" w:rsidRPr="00413D83">
        <w:rPr>
          <w:rFonts w:ascii="Arial" w:hAnsi="Arial" w:cs="Arial"/>
          <w:b/>
          <w:color w:val="000000"/>
        </w:rPr>
        <w:t>4.</w:t>
      </w:r>
      <w:r w:rsidR="000D46D2" w:rsidRPr="00413D83">
        <w:rPr>
          <w:rFonts w:ascii="Arial" w:hAnsi="Arial" w:cs="Arial"/>
          <w:color w:val="000000"/>
        </w:rPr>
        <w:t xml:space="preserve"> </w:t>
      </w:r>
      <w:r w:rsidR="00413D83" w:rsidRPr="00413D83">
        <w:rPr>
          <w:rFonts w:ascii="Arial" w:hAnsi="Arial" w:cs="Arial"/>
          <w:color w:val="000000"/>
        </w:rPr>
        <w:t>Discuss any e</w:t>
      </w:r>
      <w:r w:rsidR="000D46D2" w:rsidRPr="00413D83">
        <w:rPr>
          <w:rFonts w:ascii="Arial" w:hAnsi="Arial" w:cs="Arial"/>
          <w:color w:val="000000"/>
        </w:rPr>
        <w:t>xternal penalties imposed by SEC/DOJ upon:</w:t>
      </w:r>
      <w:r w:rsidR="000D46D2" w:rsidRPr="00413D83">
        <w:rPr>
          <w:rFonts w:ascii="Arial" w:hAnsi="Arial" w:cs="Arial"/>
          <w:color w:val="000000"/>
        </w:rPr>
        <w:br/>
        <w:t xml:space="preserve">    a. The company</w:t>
      </w:r>
      <w:r w:rsidR="000D46D2" w:rsidRPr="00413D83">
        <w:rPr>
          <w:rFonts w:ascii="Arial" w:hAnsi="Arial" w:cs="Arial"/>
          <w:color w:val="000000"/>
        </w:rPr>
        <w:br/>
        <w:t xml:space="preserve">    b. Individuals</w:t>
      </w:r>
      <w:r w:rsidRPr="00413D83">
        <w:rPr>
          <w:rFonts w:ascii="Arial" w:hAnsi="Arial" w:cs="Arial"/>
          <w:color w:val="000000"/>
        </w:rPr>
        <w:br/>
      </w:r>
      <w:r w:rsidRPr="00413D83">
        <w:rPr>
          <w:rFonts w:ascii="Arial" w:hAnsi="Arial" w:cs="Arial"/>
          <w:color w:val="000000"/>
        </w:rPr>
        <w:br/>
      </w:r>
      <w:r w:rsidRPr="00413D83">
        <w:rPr>
          <w:rFonts w:ascii="Arial" w:hAnsi="Arial" w:cs="Arial"/>
          <w:b/>
          <w:color w:val="000000"/>
        </w:rPr>
        <w:t>5.</w:t>
      </w:r>
      <w:r w:rsidRPr="00413D83">
        <w:rPr>
          <w:rFonts w:ascii="Arial" w:hAnsi="Arial" w:cs="Arial"/>
          <w:color w:val="000000"/>
        </w:rPr>
        <w:t xml:space="preserve"> </w:t>
      </w:r>
      <w:r w:rsidR="00413D83" w:rsidRPr="00413D83">
        <w:rPr>
          <w:rFonts w:ascii="Arial" w:hAnsi="Arial" w:cs="Arial"/>
          <w:color w:val="000000"/>
        </w:rPr>
        <w:t>Discuss any f</w:t>
      </w:r>
      <w:r w:rsidRPr="00413D83">
        <w:rPr>
          <w:rFonts w:ascii="Arial" w:hAnsi="Arial" w:cs="Arial"/>
          <w:color w:val="000000"/>
        </w:rPr>
        <w:t>ollow-up by the company</w:t>
      </w:r>
      <w:r w:rsidRPr="00413D83">
        <w:rPr>
          <w:rFonts w:ascii="Arial" w:hAnsi="Arial" w:cs="Arial"/>
          <w:color w:val="000000"/>
        </w:rPr>
        <w:br/>
        <w:t xml:space="preserve">    a. Corrective action(s) to guard against recurrence</w:t>
      </w:r>
      <w:r w:rsidRPr="00413D83">
        <w:rPr>
          <w:rFonts w:ascii="Arial" w:hAnsi="Arial" w:cs="Arial"/>
          <w:color w:val="000000"/>
        </w:rPr>
        <w:br/>
        <w:t xml:space="preserve">    b. Disciplinary actions</w:t>
      </w:r>
      <w:r w:rsidRPr="00413D83">
        <w:rPr>
          <w:rFonts w:ascii="Arial" w:hAnsi="Arial" w:cs="Arial"/>
          <w:color w:val="000000"/>
        </w:rPr>
        <w:br/>
      </w:r>
      <w:r w:rsidRPr="00413D83">
        <w:rPr>
          <w:rFonts w:ascii="Arial" w:hAnsi="Arial" w:cs="Arial"/>
          <w:color w:val="000000"/>
        </w:rPr>
        <w:br/>
      </w:r>
      <w:r w:rsidR="003A3F58" w:rsidRPr="005B1077">
        <w:rPr>
          <w:rStyle w:val="Strong"/>
          <w:rFonts w:ascii="Arial" w:hAnsi="Arial" w:cs="Arial"/>
          <w:highlight w:val="yellow"/>
          <w:u w:val="single"/>
        </w:rPr>
        <w:t>Requirements</w:t>
      </w:r>
      <w:r w:rsidR="003A3F58" w:rsidRPr="00413D83">
        <w:rPr>
          <w:rFonts w:ascii="Arial" w:hAnsi="Arial" w:cs="Arial"/>
          <w:b/>
          <w:bCs/>
        </w:rPr>
        <w:br/>
      </w:r>
      <w:r w:rsidR="003A3F58" w:rsidRPr="00413D83">
        <w:rPr>
          <w:rFonts w:ascii="Arial" w:hAnsi="Arial" w:cs="Arial"/>
        </w:rPr>
        <w:t> </w:t>
      </w:r>
      <w:r w:rsidR="003A3F58" w:rsidRPr="00413D83">
        <w:rPr>
          <w:rFonts w:ascii="Arial" w:hAnsi="Arial" w:cs="Arial"/>
        </w:rPr>
        <w:br/>
        <w:t>1. Prepare the paper as a Microsoft Word document. </w:t>
      </w:r>
    </w:p>
    <w:p w14:paraId="3082E8C3" w14:textId="751D7FD3" w:rsidR="003A3F58" w:rsidRPr="00413D83" w:rsidRDefault="00963184" w:rsidP="003A3F58">
      <w:pPr>
        <w:rPr>
          <w:rStyle w:val="Strong"/>
          <w:rFonts w:ascii="Arial" w:hAnsi="Arial" w:cs="Arial"/>
          <w:color w:val="000080"/>
          <w:sz w:val="22"/>
          <w:szCs w:val="22"/>
        </w:rPr>
      </w:pPr>
      <w:r w:rsidRPr="00413D83">
        <w:rPr>
          <w:rFonts w:ascii="Arial" w:hAnsi="Arial" w:cs="Arial"/>
        </w:rPr>
        <w:t>  </w:t>
      </w:r>
      <w:r w:rsidRPr="00413D83">
        <w:rPr>
          <w:rFonts w:ascii="Arial" w:hAnsi="Arial" w:cs="Arial"/>
        </w:rPr>
        <w:br/>
        <w:t>2</w:t>
      </w:r>
      <w:r w:rsidR="003A3F58" w:rsidRPr="00413D83">
        <w:rPr>
          <w:rFonts w:ascii="Arial" w:hAnsi="Arial" w:cs="Arial"/>
        </w:rPr>
        <w:t xml:space="preserve">. </w:t>
      </w:r>
      <w:r w:rsidR="003A3F58" w:rsidRPr="00413D83">
        <w:rPr>
          <w:rFonts w:ascii="Arial" w:hAnsi="Arial" w:cs="Arial"/>
          <w:u w:val="single"/>
        </w:rPr>
        <w:t>Length</w:t>
      </w:r>
      <w:r w:rsidR="003A3F58" w:rsidRPr="00413D83">
        <w:rPr>
          <w:rFonts w:ascii="Arial" w:hAnsi="Arial" w:cs="Arial"/>
        </w:rPr>
        <w:t>:</w:t>
      </w:r>
      <w:r w:rsidR="005B1077">
        <w:rPr>
          <w:rFonts w:ascii="Arial" w:hAnsi="Arial" w:cs="Arial"/>
        </w:rPr>
        <w:t xml:space="preserve"> 5 pages of content.  Separate resource page and title page </w:t>
      </w:r>
      <w:bookmarkStart w:id="0" w:name="_GoBack"/>
      <w:bookmarkEnd w:id="0"/>
      <w:r w:rsidRPr="00413D83">
        <w:rPr>
          <w:rFonts w:ascii="Arial" w:hAnsi="Arial" w:cs="Arial"/>
        </w:rPr>
        <w:br/>
      </w:r>
      <w:r w:rsidRPr="00413D83">
        <w:rPr>
          <w:rFonts w:ascii="Arial" w:hAnsi="Arial" w:cs="Arial"/>
        </w:rPr>
        <w:br/>
        <w:t xml:space="preserve">3. </w:t>
      </w:r>
      <w:r w:rsidR="003A3F58" w:rsidRPr="00413D83">
        <w:rPr>
          <w:rFonts w:ascii="Arial" w:hAnsi="Arial" w:cs="Arial"/>
          <w:b/>
          <w:color w:val="000080"/>
          <w:highlight w:val="yellow"/>
        </w:rPr>
        <w:t>General adherence to A.P.A. Writing Style guidelines is required</w:t>
      </w:r>
      <w:r w:rsidR="003A3F58" w:rsidRPr="00413D83">
        <w:rPr>
          <w:rFonts w:ascii="Arial" w:hAnsi="Arial" w:cs="Arial"/>
          <w:color w:val="000080"/>
        </w:rPr>
        <w:t xml:space="preserve"> – </w:t>
      </w:r>
    </w:p>
    <w:p w14:paraId="29283D3C" w14:textId="77777777" w:rsidR="003A3F58" w:rsidRPr="00413D83" w:rsidRDefault="003A3F58" w:rsidP="003A3F58">
      <w:pPr>
        <w:rPr>
          <w:rFonts w:ascii="Arial" w:hAnsi="Arial" w:cs="Arial"/>
          <w:i/>
          <w:color w:val="000080"/>
          <w:sz w:val="32"/>
          <w:szCs w:val="32"/>
        </w:rPr>
      </w:pPr>
    </w:p>
    <w:sectPr w:rsidR="003A3F58" w:rsidRPr="00413D83">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3C510" w14:textId="77777777" w:rsidR="00B5481B" w:rsidRDefault="00B5481B">
      <w:r>
        <w:separator/>
      </w:r>
    </w:p>
  </w:endnote>
  <w:endnote w:type="continuationSeparator" w:id="0">
    <w:p w14:paraId="0F7FDFBD" w14:textId="77777777" w:rsidR="00B5481B" w:rsidRDefault="00B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C26D4" w14:textId="77777777" w:rsidR="00567B4D" w:rsidRDefault="00567B4D" w:rsidP="006041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3A61D8" w14:textId="77777777" w:rsidR="00567B4D" w:rsidRDefault="00567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7E5E5" w14:textId="3DEC10AD" w:rsidR="00567B4D" w:rsidRDefault="00567B4D" w:rsidP="006041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B1077">
      <w:rPr>
        <w:rStyle w:val="PageNumber"/>
        <w:noProof/>
      </w:rPr>
      <w:t>1</w:t>
    </w:r>
    <w:r>
      <w:rPr>
        <w:rStyle w:val="PageNumber"/>
      </w:rPr>
      <w:fldChar w:fldCharType="end"/>
    </w:r>
  </w:p>
  <w:p w14:paraId="4B0B6612" w14:textId="77777777" w:rsidR="00567B4D" w:rsidRDefault="00567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CED5C" w14:textId="77777777" w:rsidR="00B5481B" w:rsidRDefault="00B5481B">
      <w:r>
        <w:separator/>
      </w:r>
    </w:p>
  </w:footnote>
  <w:footnote w:type="continuationSeparator" w:id="0">
    <w:p w14:paraId="0F9102D8" w14:textId="77777777" w:rsidR="00B5481B" w:rsidRDefault="00B548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wNTIyNzY2tTA2NjZR0lEKTi0uzszPAykwrAUAH2JR7iwAAAA="/>
  </w:docVars>
  <w:rsids>
    <w:rsidRoot w:val="00F02878"/>
    <w:rsid w:val="0000521A"/>
    <w:rsid w:val="00017492"/>
    <w:rsid w:val="00024EA2"/>
    <w:rsid w:val="00050219"/>
    <w:rsid w:val="0005241B"/>
    <w:rsid w:val="0005316F"/>
    <w:rsid w:val="000579F3"/>
    <w:rsid w:val="000608FA"/>
    <w:rsid w:val="00082C8F"/>
    <w:rsid w:val="00082F43"/>
    <w:rsid w:val="000A499D"/>
    <w:rsid w:val="000C461D"/>
    <w:rsid w:val="000D1830"/>
    <w:rsid w:val="000D46D2"/>
    <w:rsid w:val="000F216B"/>
    <w:rsid w:val="000F5802"/>
    <w:rsid w:val="000F7D26"/>
    <w:rsid w:val="00104AB2"/>
    <w:rsid w:val="00110862"/>
    <w:rsid w:val="00111F7A"/>
    <w:rsid w:val="001126B4"/>
    <w:rsid w:val="00121CED"/>
    <w:rsid w:val="00123D48"/>
    <w:rsid w:val="001340CD"/>
    <w:rsid w:val="0014696E"/>
    <w:rsid w:val="0016072C"/>
    <w:rsid w:val="00160CE4"/>
    <w:rsid w:val="001727C5"/>
    <w:rsid w:val="001733DC"/>
    <w:rsid w:val="00177F6E"/>
    <w:rsid w:val="0018726A"/>
    <w:rsid w:val="001D4C51"/>
    <w:rsid w:val="001E65C9"/>
    <w:rsid w:val="00215F28"/>
    <w:rsid w:val="002160EC"/>
    <w:rsid w:val="0024649F"/>
    <w:rsid w:val="002500C0"/>
    <w:rsid w:val="00251A28"/>
    <w:rsid w:val="00251B53"/>
    <w:rsid w:val="00254C5F"/>
    <w:rsid w:val="00275F03"/>
    <w:rsid w:val="0028062F"/>
    <w:rsid w:val="002848F0"/>
    <w:rsid w:val="002950B1"/>
    <w:rsid w:val="00295ABE"/>
    <w:rsid w:val="002A725E"/>
    <w:rsid w:val="002D3F0D"/>
    <w:rsid w:val="002D4490"/>
    <w:rsid w:val="002E0F08"/>
    <w:rsid w:val="002E6DCC"/>
    <w:rsid w:val="002F1FFE"/>
    <w:rsid w:val="002F4F23"/>
    <w:rsid w:val="002F7815"/>
    <w:rsid w:val="00304296"/>
    <w:rsid w:val="003043BB"/>
    <w:rsid w:val="00312C85"/>
    <w:rsid w:val="00320B48"/>
    <w:rsid w:val="00337E2A"/>
    <w:rsid w:val="00347A0A"/>
    <w:rsid w:val="0037297E"/>
    <w:rsid w:val="003818A1"/>
    <w:rsid w:val="00391780"/>
    <w:rsid w:val="00391FA2"/>
    <w:rsid w:val="003A3CE4"/>
    <w:rsid w:val="003A3F58"/>
    <w:rsid w:val="003A3FE8"/>
    <w:rsid w:val="003B589F"/>
    <w:rsid w:val="003C374F"/>
    <w:rsid w:val="003E5270"/>
    <w:rsid w:val="003E633F"/>
    <w:rsid w:val="003E6E0A"/>
    <w:rsid w:val="003E7FB3"/>
    <w:rsid w:val="003F13A2"/>
    <w:rsid w:val="00404820"/>
    <w:rsid w:val="00413D83"/>
    <w:rsid w:val="004205CC"/>
    <w:rsid w:val="004377EE"/>
    <w:rsid w:val="00444639"/>
    <w:rsid w:val="0045219F"/>
    <w:rsid w:val="00455120"/>
    <w:rsid w:val="00455677"/>
    <w:rsid w:val="0046376C"/>
    <w:rsid w:val="00464989"/>
    <w:rsid w:val="00470894"/>
    <w:rsid w:val="00473630"/>
    <w:rsid w:val="0048769D"/>
    <w:rsid w:val="00491080"/>
    <w:rsid w:val="004A15EF"/>
    <w:rsid w:val="004A3454"/>
    <w:rsid w:val="004A3740"/>
    <w:rsid w:val="004A5859"/>
    <w:rsid w:val="004E77F8"/>
    <w:rsid w:val="005001DA"/>
    <w:rsid w:val="00517C57"/>
    <w:rsid w:val="00526042"/>
    <w:rsid w:val="0053231D"/>
    <w:rsid w:val="00532AF9"/>
    <w:rsid w:val="005679CD"/>
    <w:rsid w:val="00567B4D"/>
    <w:rsid w:val="00575915"/>
    <w:rsid w:val="005A7870"/>
    <w:rsid w:val="005B1077"/>
    <w:rsid w:val="005D0D0C"/>
    <w:rsid w:val="005D384E"/>
    <w:rsid w:val="005F01DE"/>
    <w:rsid w:val="00600CD5"/>
    <w:rsid w:val="00604193"/>
    <w:rsid w:val="006135B9"/>
    <w:rsid w:val="0061692B"/>
    <w:rsid w:val="00624F27"/>
    <w:rsid w:val="0065565C"/>
    <w:rsid w:val="00655ABE"/>
    <w:rsid w:val="00657971"/>
    <w:rsid w:val="0066014A"/>
    <w:rsid w:val="0068396B"/>
    <w:rsid w:val="006878F2"/>
    <w:rsid w:val="00692228"/>
    <w:rsid w:val="006A6905"/>
    <w:rsid w:val="006B03DD"/>
    <w:rsid w:val="006B3420"/>
    <w:rsid w:val="006C1E0E"/>
    <w:rsid w:val="006D2396"/>
    <w:rsid w:val="006D7A4D"/>
    <w:rsid w:val="006E5502"/>
    <w:rsid w:val="006F3E47"/>
    <w:rsid w:val="007108BC"/>
    <w:rsid w:val="007162DB"/>
    <w:rsid w:val="00732BDF"/>
    <w:rsid w:val="00743957"/>
    <w:rsid w:val="00750F46"/>
    <w:rsid w:val="0075777A"/>
    <w:rsid w:val="007725B2"/>
    <w:rsid w:val="00780591"/>
    <w:rsid w:val="00783B25"/>
    <w:rsid w:val="007A04F2"/>
    <w:rsid w:val="007A727F"/>
    <w:rsid w:val="007B1E70"/>
    <w:rsid w:val="007B23FA"/>
    <w:rsid w:val="007C3D54"/>
    <w:rsid w:val="007C4BEE"/>
    <w:rsid w:val="007C7DDD"/>
    <w:rsid w:val="007D6CCA"/>
    <w:rsid w:val="007D71BD"/>
    <w:rsid w:val="007D7257"/>
    <w:rsid w:val="007E1042"/>
    <w:rsid w:val="007E3DA9"/>
    <w:rsid w:val="007E5F70"/>
    <w:rsid w:val="0080215C"/>
    <w:rsid w:val="00804429"/>
    <w:rsid w:val="00811F2B"/>
    <w:rsid w:val="0081224B"/>
    <w:rsid w:val="008145E1"/>
    <w:rsid w:val="00817E98"/>
    <w:rsid w:val="00826051"/>
    <w:rsid w:val="00830F0F"/>
    <w:rsid w:val="00832CE8"/>
    <w:rsid w:val="00835D53"/>
    <w:rsid w:val="008419A3"/>
    <w:rsid w:val="008515A4"/>
    <w:rsid w:val="008552BD"/>
    <w:rsid w:val="00870775"/>
    <w:rsid w:val="0087420B"/>
    <w:rsid w:val="008806DC"/>
    <w:rsid w:val="0088750D"/>
    <w:rsid w:val="00887B22"/>
    <w:rsid w:val="008B0F36"/>
    <w:rsid w:val="008B2F63"/>
    <w:rsid w:val="008B5585"/>
    <w:rsid w:val="008C4958"/>
    <w:rsid w:val="008C50FF"/>
    <w:rsid w:val="008E2BC2"/>
    <w:rsid w:val="008F087C"/>
    <w:rsid w:val="008F088F"/>
    <w:rsid w:val="00904EEA"/>
    <w:rsid w:val="00912F26"/>
    <w:rsid w:val="009239B7"/>
    <w:rsid w:val="00927700"/>
    <w:rsid w:val="00937667"/>
    <w:rsid w:val="0094060D"/>
    <w:rsid w:val="00946880"/>
    <w:rsid w:val="00954A39"/>
    <w:rsid w:val="00963184"/>
    <w:rsid w:val="00966565"/>
    <w:rsid w:val="009806D9"/>
    <w:rsid w:val="00981D8C"/>
    <w:rsid w:val="009870BF"/>
    <w:rsid w:val="00990891"/>
    <w:rsid w:val="00991D94"/>
    <w:rsid w:val="009A431A"/>
    <w:rsid w:val="009A6E2B"/>
    <w:rsid w:val="009B68C4"/>
    <w:rsid w:val="009C2539"/>
    <w:rsid w:val="009C3528"/>
    <w:rsid w:val="009C7C7B"/>
    <w:rsid w:val="009D0805"/>
    <w:rsid w:val="009D6C9A"/>
    <w:rsid w:val="009F39EB"/>
    <w:rsid w:val="00A046DE"/>
    <w:rsid w:val="00A14B10"/>
    <w:rsid w:val="00A35FFD"/>
    <w:rsid w:val="00A479B6"/>
    <w:rsid w:val="00A5072F"/>
    <w:rsid w:val="00A5140C"/>
    <w:rsid w:val="00A6678A"/>
    <w:rsid w:val="00A907FB"/>
    <w:rsid w:val="00AA1129"/>
    <w:rsid w:val="00AA6ABE"/>
    <w:rsid w:val="00AA6E86"/>
    <w:rsid w:val="00AB459A"/>
    <w:rsid w:val="00AC62E7"/>
    <w:rsid w:val="00AC73AD"/>
    <w:rsid w:val="00AD6E86"/>
    <w:rsid w:val="00AD7395"/>
    <w:rsid w:val="00AE2F48"/>
    <w:rsid w:val="00AF0016"/>
    <w:rsid w:val="00AF2C7D"/>
    <w:rsid w:val="00AF2EC4"/>
    <w:rsid w:val="00AF37EF"/>
    <w:rsid w:val="00B20138"/>
    <w:rsid w:val="00B20F65"/>
    <w:rsid w:val="00B21776"/>
    <w:rsid w:val="00B3194D"/>
    <w:rsid w:val="00B47BD2"/>
    <w:rsid w:val="00B47C0E"/>
    <w:rsid w:val="00B5230C"/>
    <w:rsid w:val="00B5481B"/>
    <w:rsid w:val="00B57D1F"/>
    <w:rsid w:val="00B60F53"/>
    <w:rsid w:val="00B652E5"/>
    <w:rsid w:val="00B72CCF"/>
    <w:rsid w:val="00B74746"/>
    <w:rsid w:val="00B8388F"/>
    <w:rsid w:val="00B83C97"/>
    <w:rsid w:val="00B948C0"/>
    <w:rsid w:val="00BA42B8"/>
    <w:rsid w:val="00BB1217"/>
    <w:rsid w:val="00BB7F4C"/>
    <w:rsid w:val="00BC1656"/>
    <w:rsid w:val="00BC5ED4"/>
    <w:rsid w:val="00BE084B"/>
    <w:rsid w:val="00BE62F2"/>
    <w:rsid w:val="00BF2597"/>
    <w:rsid w:val="00BF5952"/>
    <w:rsid w:val="00BF736A"/>
    <w:rsid w:val="00C066F8"/>
    <w:rsid w:val="00C104C6"/>
    <w:rsid w:val="00C11BDF"/>
    <w:rsid w:val="00C34C51"/>
    <w:rsid w:val="00C41915"/>
    <w:rsid w:val="00C46652"/>
    <w:rsid w:val="00C52069"/>
    <w:rsid w:val="00C55869"/>
    <w:rsid w:val="00C6082D"/>
    <w:rsid w:val="00C6542E"/>
    <w:rsid w:val="00C92F88"/>
    <w:rsid w:val="00CA4F56"/>
    <w:rsid w:val="00CA7521"/>
    <w:rsid w:val="00CB1157"/>
    <w:rsid w:val="00CC3084"/>
    <w:rsid w:val="00CD01E4"/>
    <w:rsid w:val="00CD232F"/>
    <w:rsid w:val="00CD5310"/>
    <w:rsid w:val="00CD6915"/>
    <w:rsid w:val="00CD7578"/>
    <w:rsid w:val="00CE3E3F"/>
    <w:rsid w:val="00CE6F5D"/>
    <w:rsid w:val="00D10B1D"/>
    <w:rsid w:val="00D228FA"/>
    <w:rsid w:val="00D32300"/>
    <w:rsid w:val="00D3550C"/>
    <w:rsid w:val="00D35F79"/>
    <w:rsid w:val="00D44B4E"/>
    <w:rsid w:val="00D57ABB"/>
    <w:rsid w:val="00D66C34"/>
    <w:rsid w:val="00D671E1"/>
    <w:rsid w:val="00D675CD"/>
    <w:rsid w:val="00DA580F"/>
    <w:rsid w:val="00DA6598"/>
    <w:rsid w:val="00DB51FC"/>
    <w:rsid w:val="00DC6FEB"/>
    <w:rsid w:val="00DD5D22"/>
    <w:rsid w:val="00DE2EE8"/>
    <w:rsid w:val="00E018B2"/>
    <w:rsid w:val="00E16476"/>
    <w:rsid w:val="00E248A4"/>
    <w:rsid w:val="00E37839"/>
    <w:rsid w:val="00E5188B"/>
    <w:rsid w:val="00E5210D"/>
    <w:rsid w:val="00E6001A"/>
    <w:rsid w:val="00E708B5"/>
    <w:rsid w:val="00E71B5B"/>
    <w:rsid w:val="00E72D10"/>
    <w:rsid w:val="00E74B71"/>
    <w:rsid w:val="00E777DD"/>
    <w:rsid w:val="00E83AE9"/>
    <w:rsid w:val="00E83F13"/>
    <w:rsid w:val="00EA0C47"/>
    <w:rsid w:val="00EA2D30"/>
    <w:rsid w:val="00ED0185"/>
    <w:rsid w:val="00ED22FA"/>
    <w:rsid w:val="00ED4EAB"/>
    <w:rsid w:val="00ED6798"/>
    <w:rsid w:val="00EF28E0"/>
    <w:rsid w:val="00EF5660"/>
    <w:rsid w:val="00F02878"/>
    <w:rsid w:val="00F15A7A"/>
    <w:rsid w:val="00F36332"/>
    <w:rsid w:val="00F5264E"/>
    <w:rsid w:val="00F52DB3"/>
    <w:rsid w:val="00F70CE6"/>
    <w:rsid w:val="00F76F76"/>
    <w:rsid w:val="00F82E4F"/>
    <w:rsid w:val="00FA047C"/>
    <w:rsid w:val="00FA55A9"/>
    <w:rsid w:val="00FA5D20"/>
    <w:rsid w:val="00FB5DC7"/>
    <w:rsid w:val="00FE1C2D"/>
    <w:rsid w:val="00FF2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EB4E1"/>
  <w15:docId w15:val="{770B8CF7-F680-D844-A01A-3989B15D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C1E0E"/>
    <w:rPr>
      <w:b/>
      <w:bCs/>
    </w:rPr>
  </w:style>
  <w:style w:type="character" w:styleId="Hyperlink">
    <w:name w:val="Hyperlink"/>
    <w:uiPriority w:val="99"/>
    <w:rsid w:val="006C1E0E"/>
    <w:rPr>
      <w:color w:val="0000FF"/>
      <w:u w:val="single"/>
    </w:rPr>
  </w:style>
  <w:style w:type="paragraph" w:styleId="Footer">
    <w:name w:val="footer"/>
    <w:basedOn w:val="Normal"/>
    <w:rsid w:val="00B948C0"/>
    <w:pPr>
      <w:tabs>
        <w:tab w:val="center" w:pos="4320"/>
        <w:tab w:val="right" w:pos="8640"/>
      </w:tabs>
    </w:pPr>
  </w:style>
  <w:style w:type="character" w:styleId="PageNumber">
    <w:name w:val="page number"/>
    <w:basedOn w:val="DefaultParagraphFont"/>
    <w:rsid w:val="00B948C0"/>
  </w:style>
  <w:style w:type="character" w:styleId="Emphasis">
    <w:name w:val="Emphasis"/>
    <w:uiPriority w:val="20"/>
    <w:qFormat/>
    <w:rsid w:val="00655ABE"/>
    <w:rPr>
      <w:i/>
      <w:iCs/>
    </w:rPr>
  </w:style>
  <w:style w:type="character" w:styleId="FollowedHyperlink">
    <w:name w:val="FollowedHyperlink"/>
    <w:rsid w:val="00C608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73559">
      <w:bodyDiv w:val="1"/>
      <w:marLeft w:val="0"/>
      <w:marRight w:val="0"/>
      <w:marTop w:val="0"/>
      <w:marBottom w:val="0"/>
      <w:divBdr>
        <w:top w:val="none" w:sz="0" w:space="0" w:color="auto"/>
        <w:left w:val="none" w:sz="0" w:space="0" w:color="auto"/>
        <w:bottom w:val="none" w:sz="0" w:space="0" w:color="auto"/>
        <w:right w:val="none" w:sz="0" w:space="0" w:color="auto"/>
      </w:divBdr>
      <w:divsChild>
        <w:div w:id="1050349125">
          <w:marLeft w:val="0"/>
          <w:marRight w:val="0"/>
          <w:marTop w:val="0"/>
          <w:marBottom w:val="0"/>
          <w:divBdr>
            <w:top w:val="none" w:sz="0" w:space="0" w:color="auto"/>
            <w:left w:val="none" w:sz="0" w:space="0" w:color="auto"/>
            <w:bottom w:val="none" w:sz="0" w:space="0" w:color="auto"/>
            <w:right w:val="none" w:sz="0" w:space="0" w:color="auto"/>
          </w:divBdr>
          <w:divsChild>
            <w:div w:id="412900841">
              <w:marLeft w:val="0"/>
              <w:marRight w:val="0"/>
              <w:marTop w:val="0"/>
              <w:marBottom w:val="0"/>
              <w:divBdr>
                <w:top w:val="none" w:sz="0" w:space="0" w:color="auto"/>
                <w:left w:val="none" w:sz="0" w:space="0" w:color="auto"/>
                <w:bottom w:val="none" w:sz="0" w:space="0" w:color="auto"/>
                <w:right w:val="none" w:sz="0" w:space="0" w:color="auto"/>
              </w:divBdr>
            </w:div>
            <w:div w:id="1031109906">
              <w:marLeft w:val="0"/>
              <w:marRight w:val="0"/>
              <w:marTop w:val="0"/>
              <w:marBottom w:val="0"/>
              <w:divBdr>
                <w:top w:val="none" w:sz="0" w:space="0" w:color="auto"/>
                <w:left w:val="none" w:sz="0" w:space="0" w:color="auto"/>
                <w:bottom w:val="none" w:sz="0" w:space="0" w:color="auto"/>
                <w:right w:val="none" w:sz="0" w:space="0" w:color="auto"/>
              </w:divBdr>
            </w:div>
            <w:div w:id="1135878545">
              <w:marLeft w:val="0"/>
              <w:marRight w:val="0"/>
              <w:marTop w:val="0"/>
              <w:marBottom w:val="0"/>
              <w:divBdr>
                <w:top w:val="none" w:sz="0" w:space="0" w:color="auto"/>
                <w:left w:val="none" w:sz="0" w:space="0" w:color="auto"/>
                <w:bottom w:val="none" w:sz="0" w:space="0" w:color="auto"/>
                <w:right w:val="none" w:sz="0" w:space="0" w:color="auto"/>
              </w:divBdr>
            </w:div>
            <w:div w:id="1312900853">
              <w:marLeft w:val="0"/>
              <w:marRight w:val="0"/>
              <w:marTop w:val="0"/>
              <w:marBottom w:val="0"/>
              <w:divBdr>
                <w:top w:val="none" w:sz="0" w:space="0" w:color="auto"/>
                <w:left w:val="none" w:sz="0" w:space="0" w:color="auto"/>
                <w:bottom w:val="none" w:sz="0" w:space="0" w:color="auto"/>
                <w:right w:val="none" w:sz="0" w:space="0" w:color="auto"/>
              </w:divBdr>
            </w:div>
            <w:div w:id="13147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1845">
      <w:bodyDiv w:val="1"/>
      <w:marLeft w:val="0"/>
      <w:marRight w:val="0"/>
      <w:marTop w:val="0"/>
      <w:marBottom w:val="0"/>
      <w:divBdr>
        <w:top w:val="none" w:sz="0" w:space="0" w:color="auto"/>
        <w:left w:val="none" w:sz="0" w:space="0" w:color="auto"/>
        <w:bottom w:val="none" w:sz="0" w:space="0" w:color="auto"/>
        <w:right w:val="none" w:sz="0" w:space="0" w:color="auto"/>
      </w:divBdr>
      <w:divsChild>
        <w:div w:id="46953873">
          <w:marLeft w:val="0"/>
          <w:marRight w:val="0"/>
          <w:marTop w:val="0"/>
          <w:marBottom w:val="0"/>
          <w:divBdr>
            <w:top w:val="none" w:sz="0" w:space="0" w:color="auto"/>
            <w:left w:val="none" w:sz="0" w:space="0" w:color="auto"/>
            <w:bottom w:val="none" w:sz="0" w:space="0" w:color="auto"/>
            <w:right w:val="none" w:sz="0" w:space="0" w:color="auto"/>
          </w:divBdr>
        </w:div>
        <w:div w:id="95101518">
          <w:marLeft w:val="0"/>
          <w:marRight w:val="0"/>
          <w:marTop w:val="0"/>
          <w:marBottom w:val="0"/>
          <w:divBdr>
            <w:top w:val="none" w:sz="0" w:space="0" w:color="auto"/>
            <w:left w:val="none" w:sz="0" w:space="0" w:color="auto"/>
            <w:bottom w:val="none" w:sz="0" w:space="0" w:color="auto"/>
            <w:right w:val="none" w:sz="0" w:space="0" w:color="auto"/>
          </w:divBdr>
        </w:div>
        <w:div w:id="237985442">
          <w:marLeft w:val="0"/>
          <w:marRight w:val="0"/>
          <w:marTop w:val="0"/>
          <w:marBottom w:val="0"/>
          <w:divBdr>
            <w:top w:val="none" w:sz="0" w:space="0" w:color="auto"/>
            <w:left w:val="none" w:sz="0" w:space="0" w:color="auto"/>
            <w:bottom w:val="none" w:sz="0" w:space="0" w:color="auto"/>
            <w:right w:val="none" w:sz="0" w:space="0" w:color="auto"/>
          </w:divBdr>
        </w:div>
        <w:div w:id="259029777">
          <w:marLeft w:val="0"/>
          <w:marRight w:val="0"/>
          <w:marTop w:val="0"/>
          <w:marBottom w:val="0"/>
          <w:divBdr>
            <w:top w:val="none" w:sz="0" w:space="0" w:color="auto"/>
            <w:left w:val="none" w:sz="0" w:space="0" w:color="auto"/>
            <w:bottom w:val="none" w:sz="0" w:space="0" w:color="auto"/>
            <w:right w:val="none" w:sz="0" w:space="0" w:color="auto"/>
          </w:divBdr>
        </w:div>
        <w:div w:id="278148063">
          <w:marLeft w:val="0"/>
          <w:marRight w:val="0"/>
          <w:marTop w:val="0"/>
          <w:marBottom w:val="0"/>
          <w:divBdr>
            <w:top w:val="none" w:sz="0" w:space="0" w:color="auto"/>
            <w:left w:val="none" w:sz="0" w:space="0" w:color="auto"/>
            <w:bottom w:val="none" w:sz="0" w:space="0" w:color="auto"/>
            <w:right w:val="none" w:sz="0" w:space="0" w:color="auto"/>
          </w:divBdr>
        </w:div>
        <w:div w:id="323708187">
          <w:marLeft w:val="0"/>
          <w:marRight w:val="0"/>
          <w:marTop w:val="0"/>
          <w:marBottom w:val="0"/>
          <w:divBdr>
            <w:top w:val="none" w:sz="0" w:space="0" w:color="auto"/>
            <w:left w:val="none" w:sz="0" w:space="0" w:color="auto"/>
            <w:bottom w:val="none" w:sz="0" w:space="0" w:color="auto"/>
            <w:right w:val="none" w:sz="0" w:space="0" w:color="auto"/>
          </w:divBdr>
        </w:div>
        <w:div w:id="392390458">
          <w:marLeft w:val="0"/>
          <w:marRight w:val="0"/>
          <w:marTop w:val="0"/>
          <w:marBottom w:val="0"/>
          <w:divBdr>
            <w:top w:val="none" w:sz="0" w:space="0" w:color="auto"/>
            <w:left w:val="none" w:sz="0" w:space="0" w:color="auto"/>
            <w:bottom w:val="none" w:sz="0" w:space="0" w:color="auto"/>
            <w:right w:val="none" w:sz="0" w:space="0" w:color="auto"/>
          </w:divBdr>
        </w:div>
        <w:div w:id="401026774">
          <w:marLeft w:val="0"/>
          <w:marRight w:val="0"/>
          <w:marTop w:val="0"/>
          <w:marBottom w:val="0"/>
          <w:divBdr>
            <w:top w:val="none" w:sz="0" w:space="0" w:color="auto"/>
            <w:left w:val="none" w:sz="0" w:space="0" w:color="auto"/>
            <w:bottom w:val="none" w:sz="0" w:space="0" w:color="auto"/>
            <w:right w:val="none" w:sz="0" w:space="0" w:color="auto"/>
          </w:divBdr>
        </w:div>
        <w:div w:id="450905840">
          <w:marLeft w:val="0"/>
          <w:marRight w:val="0"/>
          <w:marTop w:val="0"/>
          <w:marBottom w:val="0"/>
          <w:divBdr>
            <w:top w:val="none" w:sz="0" w:space="0" w:color="auto"/>
            <w:left w:val="none" w:sz="0" w:space="0" w:color="auto"/>
            <w:bottom w:val="none" w:sz="0" w:space="0" w:color="auto"/>
            <w:right w:val="none" w:sz="0" w:space="0" w:color="auto"/>
          </w:divBdr>
        </w:div>
        <w:div w:id="478692946">
          <w:marLeft w:val="0"/>
          <w:marRight w:val="0"/>
          <w:marTop w:val="0"/>
          <w:marBottom w:val="0"/>
          <w:divBdr>
            <w:top w:val="none" w:sz="0" w:space="0" w:color="auto"/>
            <w:left w:val="none" w:sz="0" w:space="0" w:color="auto"/>
            <w:bottom w:val="none" w:sz="0" w:space="0" w:color="auto"/>
            <w:right w:val="none" w:sz="0" w:space="0" w:color="auto"/>
          </w:divBdr>
        </w:div>
        <w:div w:id="513416966">
          <w:marLeft w:val="0"/>
          <w:marRight w:val="0"/>
          <w:marTop w:val="0"/>
          <w:marBottom w:val="0"/>
          <w:divBdr>
            <w:top w:val="none" w:sz="0" w:space="0" w:color="auto"/>
            <w:left w:val="none" w:sz="0" w:space="0" w:color="auto"/>
            <w:bottom w:val="none" w:sz="0" w:space="0" w:color="auto"/>
            <w:right w:val="none" w:sz="0" w:space="0" w:color="auto"/>
          </w:divBdr>
        </w:div>
        <w:div w:id="533343523">
          <w:marLeft w:val="0"/>
          <w:marRight w:val="0"/>
          <w:marTop w:val="0"/>
          <w:marBottom w:val="0"/>
          <w:divBdr>
            <w:top w:val="none" w:sz="0" w:space="0" w:color="auto"/>
            <w:left w:val="none" w:sz="0" w:space="0" w:color="auto"/>
            <w:bottom w:val="none" w:sz="0" w:space="0" w:color="auto"/>
            <w:right w:val="none" w:sz="0" w:space="0" w:color="auto"/>
          </w:divBdr>
        </w:div>
        <w:div w:id="538207230">
          <w:marLeft w:val="0"/>
          <w:marRight w:val="0"/>
          <w:marTop w:val="0"/>
          <w:marBottom w:val="0"/>
          <w:divBdr>
            <w:top w:val="none" w:sz="0" w:space="0" w:color="auto"/>
            <w:left w:val="none" w:sz="0" w:space="0" w:color="auto"/>
            <w:bottom w:val="none" w:sz="0" w:space="0" w:color="auto"/>
            <w:right w:val="none" w:sz="0" w:space="0" w:color="auto"/>
          </w:divBdr>
        </w:div>
        <w:div w:id="543373723">
          <w:marLeft w:val="0"/>
          <w:marRight w:val="0"/>
          <w:marTop w:val="0"/>
          <w:marBottom w:val="0"/>
          <w:divBdr>
            <w:top w:val="none" w:sz="0" w:space="0" w:color="auto"/>
            <w:left w:val="none" w:sz="0" w:space="0" w:color="auto"/>
            <w:bottom w:val="none" w:sz="0" w:space="0" w:color="auto"/>
            <w:right w:val="none" w:sz="0" w:space="0" w:color="auto"/>
          </w:divBdr>
        </w:div>
        <w:div w:id="560017583">
          <w:marLeft w:val="0"/>
          <w:marRight w:val="0"/>
          <w:marTop w:val="0"/>
          <w:marBottom w:val="0"/>
          <w:divBdr>
            <w:top w:val="none" w:sz="0" w:space="0" w:color="auto"/>
            <w:left w:val="none" w:sz="0" w:space="0" w:color="auto"/>
            <w:bottom w:val="none" w:sz="0" w:space="0" w:color="auto"/>
            <w:right w:val="none" w:sz="0" w:space="0" w:color="auto"/>
          </w:divBdr>
        </w:div>
        <w:div w:id="574390269">
          <w:marLeft w:val="0"/>
          <w:marRight w:val="0"/>
          <w:marTop w:val="0"/>
          <w:marBottom w:val="0"/>
          <w:divBdr>
            <w:top w:val="none" w:sz="0" w:space="0" w:color="auto"/>
            <w:left w:val="none" w:sz="0" w:space="0" w:color="auto"/>
            <w:bottom w:val="none" w:sz="0" w:space="0" w:color="auto"/>
            <w:right w:val="none" w:sz="0" w:space="0" w:color="auto"/>
          </w:divBdr>
        </w:div>
        <w:div w:id="579755579">
          <w:marLeft w:val="0"/>
          <w:marRight w:val="0"/>
          <w:marTop w:val="0"/>
          <w:marBottom w:val="0"/>
          <w:divBdr>
            <w:top w:val="none" w:sz="0" w:space="0" w:color="auto"/>
            <w:left w:val="none" w:sz="0" w:space="0" w:color="auto"/>
            <w:bottom w:val="none" w:sz="0" w:space="0" w:color="auto"/>
            <w:right w:val="none" w:sz="0" w:space="0" w:color="auto"/>
          </w:divBdr>
        </w:div>
        <w:div w:id="603273529">
          <w:marLeft w:val="0"/>
          <w:marRight w:val="0"/>
          <w:marTop w:val="0"/>
          <w:marBottom w:val="0"/>
          <w:divBdr>
            <w:top w:val="none" w:sz="0" w:space="0" w:color="auto"/>
            <w:left w:val="none" w:sz="0" w:space="0" w:color="auto"/>
            <w:bottom w:val="none" w:sz="0" w:space="0" w:color="auto"/>
            <w:right w:val="none" w:sz="0" w:space="0" w:color="auto"/>
          </w:divBdr>
        </w:div>
        <w:div w:id="684750970">
          <w:marLeft w:val="0"/>
          <w:marRight w:val="0"/>
          <w:marTop w:val="0"/>
          <w:marBottom w:val="0"/>
          <w:divBdr>
            <w:top w:val="none" w:sz="0" w:space="0" w:color="auto"/>
            <w:left w:val="none" w:sz="0" w:space="0" w:color="auto"/>
            <w:bottom w:val="none" w:sz="0" w:space="0" w:color="auto"/>
            <w:right w:val="none" w:sz="0" w:space="0" w:color="auto"/>
          </w:divBdr>
        </w:div>
        <w:div w:id="758716347">
          <w:marLeft w:val="0"/>
          <w:marRight w:val="0"/>
          <w:marTop w:val="0"/>
          <w:marBottom w:val="0"/>
          <w:divBdr>
            <w:top w:val="none" w:sz="0" w:space="0" w:color="auto"/>
            <w:left w:val="none" w:sz="0" w:space="0" w:color="auto"/>
            <w:bottom w:val="none" w:sz="0" w:space="0" w:color="auto"/>
            <w:right w:val="none" w:sz="0" w:space="0" w:color="auto"/>
          </w:divBdr>
        </w:div>
        <w:div w:id="760758321">
          <w:marLeft w:val="0"/>
          <w:marRight w:val="0"/>
          <w:marTop w:val="0"/>
          <w:marBottom w:val="0"/>
          <w:divBdr>
            <w:top w:val="none" w:sz="0" w:space="0" w:color="auto"/>
            <w:left w:val="none" w:sz="0" w:space="0" w:color="auto"/>
            <w:bottom w:val="none" w:sz="0" w:space="0" w:color="auto"/>
            <w:right w:val="none" w:sz="0" w:space="0" w:color="auto"/>
          </w:divBdr>
        </w:div>
        <w:div w:id="768693853">
          <w:marLeft w:val="0"/>
          <w:marRight w:val="0"/>
          <w:marTop w:val="0"/>
          <w:marBottom w:val="0"/>
          <w:divBdr>
            <w:top w:val="none" w:sz="0" w:space="0" w:color="auto"/>
            <w:left w:val="none" w:sz="0" w:space="0" w:color="auto"/>
            <w:bottom w:val="none" w:sz="0" w:space="0" w:color="auto"/>
            <w:right w:val="none" w:sz="0" w:space="0" w:color="auto"/>
          </w:divBdr>
        </w:div>
        <w:div w:id="776827099">
          <w:marLeft w:val="0"/>
          <w:marRight w:val="0"/>
          <w:marTop w:val="0"/>
          <w:marBottom w:val="0"/>
          <w:divBdr>
            <w:top w:val="none" w:sz="0" w:space="0" w:color="auto"/>
            <w:left w:val="none" w:sz="0" w:space="0" w:color="auto"/>
            <w:bottom w:val="none" w:sz="0" w:space="0" w:color="auto"/>
            <w:right w:val="none" w:sz="0" w:space="0" w:color="auto"/>
          </w:divBdr>
        </w:div>
        <w:div w:id="789978297">
          <w:marLeft w:val="0"/>
          <w:marRight w:val="0"/>
          <w:marTop w:val="0"/>
          <w:marBottom w:val="0"/>
          <w:divBdr>
            <w:top w:val="none" w:sz="0" w:space="0" w:color="auto"/>
            <w:left w:val="none" w:sz="0" w:space="0" w:color="auto"/>
            <w:bottom w:val="none" w:sz="0" w:space="0" w:color="auto"/>
            <w:right w:val="none" w:sz="0" w:space="0" w:color="auto"/>
          </w:divBdr>
        </w:div>
        <w:div w:id="794251061">
          <w:marLeft w:val="0"/>
          <w:marRight w:val="0"/>
          <w:marTop w:val="0"/>
          <w:marBottom w:val="0"/>
          <w:divBdr>
            <w:top w:val="none" w:sz="0" w:space="0" w:color="auto"/>
            <w:left w:val="none" w:sz="0" w:space="0" w:color="auto"/>
            <w:bottom w:val="none" w:sz="0" w:space="0" w:color="auto"/>
            <w:right w:val="none" w:sz="0" w:space="0" w:color="auto"/>
          </w:divBdr>
        </w:div>
        <w:div w:id="797651293">
          <w:marLeft w:val="0"/>
          <w:marRight w:val="0"/>
          <w:marTop w:val="0"/>
          <w:marBottom w:val="0"/>
          <w:divBdr>
            <w:top w:val="none" w:sz="0" w:space="0" w:color="auto"/>
            <w:left w:val="none" w:sz="0" w:space="0" w:color="auto"/>
            <w:bottom w:val="none" w:sz="0" w:space="0" w:color="auto"/>
            <w:right w:val="none" w:sz="0" w:space="0" w:color="auto"/>
          </w:divBdr>
        </w:div>
        <w:div w:id="994264512">
          <w:marLeft w:val="0"/>
          <w:marRight w:val="0"/>
          <w:marTop w:val="0"/>
          <w:marBottom w:val="0"/>
          <w:divBdr>
            <w:top w:val="none" w:sz="0" w:space="0" w:color="auto"/>
            <w:left w:val="none" w:sz="0" w:space="0" w:color="auto"/>
            <w:bottom w:val="none" w:sz="0" w:space="0" w:color="auto"/>
            <w:right w:val="none" w:sz="0" w:space="0" w:color="auto"/>
          </w:divBdr>
        </w:div>
        <w:div w:id="1070157840">
          <w:marLeft w:val="0"/>
          <w:marRight w:val="0"/>
          <w:marTop w:val="0"/>
          <w:marBottom w:val="0"/>
          <w:divBdr>
            <w:top w:val="none" w:sz="0" w:space="0" w:color="auto"/>
            <w:left w:val="none" w:sz="0" w:space="0" w:color="auto"/>
            <w:bottom w:val="none" w:sz="0" w:space="0" w:color="auto"/>
            <w:right w:val="none" w:sz="0" w:space="0" w:color="auto"/>
          </w:divBdr>
        </w:div>
        <w:div w:id="1081097496">
          <w:marLeft w:val="0"/>
          <w:marRight w:val="0"/>
          <w:marTop w:val="0"/>
          <w:marBottom w:val="0"/>
          <w:divBdr>
            <w:top w:val="none" w:sz="0" w:space="0" w:color="auto"/>
            <w:left w:val="none" w:sz="0" w:space="0" w:color="auto"/>
            <w:bottom w:val="none" w:sz="0" w:space="0" w:color="auto"/>
            <w:right w:val="none" w:sz="0" w:space="0" w:color="auto"/>
          </w:divBdr>
        </w:div>
        <w:div w:id="1100296691">
          <w:marLeft w:val="0"/>
          <w:marRight w:val="0"/>
          <w:marTop w:val="0"/>
          <w:marBottom w:val="0"/>
          <w:divBdr>
            <w:top w:val="none" w:sz="0" w:space="0" w:color="auto"/>
            <w:left w:val="none" w:sz="0" w:space="0" w:color="auto"/>
            <w:bottom w:val="none" w:sz="0" w:space="0" w:color="auto"/>
            <w:right w:val="none" w:sz="0" w:space="0" w:color="auto"/>
          </w:divBdr>
        </w:div>
        <w:div w:id="1100680989">
          <w:marLeft w:val="0"/>
          <w:marRight w:val="0"/>
          <w:marTop w:val="0"/>
          <w:marBottom w:val="0"/>
          <w:divBdr>
            <w:top w:val="none" w:sz="0" w:space="0" w:color="auto"/>
            <w:left w:val="none" w:sz="0" w:space="0" w:color="auto"/>
            <w:bottom w:val="none" w:sz="0" w:space="0" w:color="auto"/>
            <w:right w:val="none" w:sz="0" w:space="0" w:color="auto"/>
          </w:divBdr>
        </w:div>
        <w:div w:id="1130170700">
          <w:marLeft w:val="0"/>
          <w:marRight w:val="0"/>
          <w:marTop w:val="0"/>
          <w:marBottom w:val="0"/>
          <w:divBdr>
            <w:top w:val="none" w:sz="0" w:space="0" w:color="auto"/>
            <w:left w:val="none" w:sz="0" w:space="0" w:color="auto"/>
            <w:bottom w:val="none" w:sz="0" w:space="0" w:color="auto"/>
            <w:right w:val="none" w:sz="0" w:space="0" w:color="auto"/>
          </w:divBdr>
        </w:div>
        <w:div w:id="1174145051">
          <w:marLeft w:val="0"/>
          <w:marRight w:val="0"/>
          <w:marTop w:val="0"/>
          <w:marBottom w:val="0"/>
          <w:divBdr>
            <w:top w:val="none" w:sz="0" w:space="0" w:color="auto"/>
            <w:left w:val="none" w:sz="0" w:space="0" w:color="auto"/>
            <w:bottom w:val="none" w:sz="0" w:space="0" w:color="auto"/>
            <w:right w:val="none" w:sz="0" w:space="0" w:color="auto"/>
          </w:divBdr>
        </w:div>
        <w:div w:id="1176725033">
          <w:marLeft w:val="0"/>
          <w:marRight w:val="0"/>
          <w:marTop w:val="0"/>
          <w:marBottom w:val="0"/>
          <w:divBdr>
            <w:top w:val="none" w:sz="0" w:space="0" w:color="auto"/>
            <w:left w:val="none" w:sz="0" w:space="0" w:color="auto"/>
            <w:bottom w:val="none" w:sz="0" w:space="0" w:color="auto"/>
            <w:right w:val="none" w:sz="0" w:space="0" w:color="auto"/>
          </w:divBdr>
        </w:div>
        <w:div w:id="1184787868">
          <w:marLeft w:val="0"/>
          <w:marRight w:val="0"/>
          <w:marTop w:val="0"/>
          <w:marBottom w:val="0"/>
          <w:divBdr>
            <w:top w:val="none" w:sz="0" w:space="0" w:color="auto"/>
            <w:left w:val="none" w:sz="0" w:space="0" w:color="auto"/>
            <w:bottom w:val="none" w:sz="0" w:space="0" w:color="auto"/>
            <w:right w:val="none" w:sz="0" w:space="0" w:color="auto"/>
          </w:divBdr>
        </w:div>
        <w:div w:id="1243102894">
          <w:marLeft w:val="0"/>
          <w:marRight w:val="0"/>
          <w:marTop w:val="0"/>
          <w:marBottom w:val="0"/>
          <w:divBdr>
            <w:top w:val="none" w:sz="0" w:space="0" w:color="auto"/>
            <w:left w:val="none" w:sz="0" w:space="0" w:color="auto"/>
            <w:bottom w:val="none" w:sz="0" w:space="0" w:color="auto"/>
            <w:right w:val="none" w:sz="0" w:space="0" w:color="auto"/>
          </w:divBdr>
        </w:div>
        <w:div w:id="1244217044">
          <w:marLeft w:val="0"/>
          <w:marRight w:val="0"/>
          <w:marTop w:val="0"/>
          <w:marBottom w:val="0"/>
          <w:divBdr>
            <w:top w:val="none" w:sz="0" w:space="0" w:color="auto"/>
            <w:left w:val="none" w:sz="0" w:space="0" w:color="auto"/>
            <w:bottom w:val="none" w:sz="0" w:space="0" w:color="auto"/>
            <w:right w:val="none" w:sz="0" w:space="0" w:color="auto"/>
          </w:divBdr>
        </w:div>
        <w:div w:id="1269893010">
          <w:marLeft w:val="0"/>
          <w:marRight w:val="0"/>
          <w:marTop w:val="0"/>
          <w:marBottom w:val="0"/>
          <w:divBdr>
            <w:top w:val="none" w:sz="0" w:space="0" w:color="auto"/>
            <w:left w:val="none" w:sz="0" w:space="0" w:color="auto"/>
            <w:bottom w:val="none" w:sz="0" w:space="0" w:color="auto"/>
            <w:right w:val="none" w:sz="0" w:space="0" w:color="auto"/>
          </w:divBdr>
        </w:div>
        <w:div w:id="1334914776">
          <w:marLeft w:val="0"/>
          <w:marRight w:val="0"/>
          <w:marTop w:val="0"/>
          <w:marBottom w:val="0"/>
          <w:divBdr>
            <w:top w:val="none" w:sz="0" w:space="0" w:color="auto"/>
            <w:left w:val="none" w:sz="0" w:space="0" w:color="auto"/>
            <w:bottom w:val="none" w:sz="0" w:space="0" w:color="auto"/>
            <w:right w:val="none" w:sz="0" w:space="0" w:color="auto"/>
          </w:divBdr>
        </w:div>
        <w:div w:id="1377043378">
          <w:marLeft w:val="0"/>
          <w:marRight w:val="0"/>
          <w:marTop w:val="0"/>
          <w:marBottom w:val="0"/>
          <w:divBdr>
            <w:top w:val="none" w:sz="0" w:space="0" w:color="auto"/>
            <w:left w:val="none" w:sz="0" w:space="0" w:color="auto"/>
            <w:bottom w:val="none" w:sz="0" w:space="0" w:color="auto"/>
            <w:right w:val="none" w:sz="0" w:space="0" w:color="auto"/>
          </w:divBdr>
        </w:div>
        <w:div w:id="1385065031">
          <w:marLeft w:val="0"/>
          <w:marRight w:val="0"/>
          <w:marTop w:val="0"/>
          <w:marBottom w:val="0"/>
          <w:divBdr>
            <w:top w:val="none" w:sz="0" w:space="0" w:color="auto"/>
            <w:left w:val="none" w:sz="0" w:space="0" w:color="auto"/>
            <w:bottom w:val="none" w:sz="0" w:space="0" w:color="auto"/>
            <w:right w:val="none" w:sz="0" w:space="0" w:color="auto"/>
          </w:divBdr>
        </w:div>
        <w:div w:id="1401515130">
          <w:marLeft w:val="0"/>
          <w:marRight w:val="0"/>
          <w:marTop w:val="0"/>
          <w:marBottom w:val="0"/>
          <w:divBdr>
            <w:top w:val="none" w:sz="0" w:space="0" w:color="auto"/>
            <w:left w:val="none" w:sz="0" w:space="0" w:color="auto"/>
            <w:bottom w:val="none" w:sz="0" w:space="0" w:color="auto"/>
            <w:right w:val="none" w:sz="0" w:space="0" w:color="auto"/>
          </w:divBdr>
        </w:div>
        <w:div w:id="1439519888">
          <w:marLeft w:val="0"/>
          <w:marRight w:val="0"/>
          <w:marTop w:val="0"/>
          <w:marBottom w:val="0"/>
          <w:divBdr>
            <w:top w:val="none" w:sz="0" w:space="0" w:color="auto"/>
            <w:left w:val="none" w:sz="0" w:space="0" w:color="auto"/>
            <w:bottom w:val="none" w:sz="0" w:space="0" w:color="auto"/>
            <w:right w:val="none" w:sz="0" w:space="0" w:color="auto"/>
          </w:divBdr>
        </w:div>
        <w:div w:id="1468627817">
          <w:marLeft w:val="0"/>
          <w:marRight w:val="0"/>
          <w:marTop w:val="0"/>
          <w:marBottom w:val="0"/>
          <w:divBdr>
            <w:top w:val="none" w:sz="0" w:space="0" w:color="auto"/>
            <w:left w:val="none" w:sz="0" w:space="0" w:color="auto"/>
            <w:bottom w:val="none" w:sz="0" w:space="0" w:color="auto"/>
            <w:right w:val="none" w:sz="0" w:space="0" w:color="auto"/>
          </w:divBdr>
        </w:div>
        <w:div w:id="1495418266">
          <w:marLeft w:val="0"/>
          <w:marRight w:val="0"/>
          <w:marTop w:val="0"/>
          <w:marBottom w:val="0"/>
          <w:divBdr>
            <w:top w:val="none" w:sz="0" w:space="0" w:color="auto"/>
            <w:left w:val="none" w:sz="0" w:space="0" w:color="auto"/>
            <w:bottom w:val="none" w:sz="0" w:space="0" w:color="auto"/>
            <w:right w:val="none" w:sz="0" w:space="0" w:color="auto"/>
          </w:divBdr>
        </w:div>
        <w:div w:id="1533685714">
          <w:marLeft w:val="0"/>
          <w:marRight w:val="0"/>
          <w:marTop w:val="0"/>
          <w:marBottom w:val="0"/>
          <w:divBdr>
            <w:top w:val="none" w:sz="0" w:space="0" w:color="auto"/>
            <w:left w:val="none" w:sz="0" w:space="0" w:color="auto"/>
            <w:bottom w:val="none" w:sz="0" w:space="0" w:color="auto"/>
            <w:right w:val="none" w:sz="0" w:space="0" w:color="auto"/>
          </w:divBdr>
        </w:div>
        <w:div w:id="1552425870">
          <w:marLeft w:val="0"/>
          <w:marRight w:val="0"/>
          <w:marTop w:val="0"/>
          <w:marBottom w:val="0"/>
          <w:divBdr>
            <w:top w:val="none" w:sz="0" w:space="0" w:color="auto"/>
            <w:left w:val="none" w:sz="0" w:space="0" w:color="auto"/>
            <w:bottom w:val="none" w:sz="0" w:space="0" w:color="auto"/>
            <w:right w:val="none" w:sz="0" w:space="0" w:color="auto"/>
          </w:divBdr>
        </w:div>
        <w:div w:id="1696423247">
          <w:marLeft w:val="0"/>
          <w:marRight w:val="0"/>
          <w:marTop w:val="0"/>
          <w:marBottom w:val="0"/>
          <w:divBdr>
            <w:top w:val="none" w:sz="0" w:space="0" w:color="auto"/>
            <w:left w:val="none" w:sz="0" w:space="0" w:color="auto"/>
            <w:bottom w:val="none" w:sz="0" w:space="0" w:color="auto"/>
            <w:right w:val="none" w:sz="0" w:space="0" w:color="auto"/>
          </w:divBdr>
        </w:div>
        <w:div w:id="1727561725">
          <w:marLeft w:val="0"/>
          <w:marRight w:val="0"/>
          <w:marTop w:val="0"/>
          <w:marBottom w:val="0"/>
          <w:divBdr>
            <w:top w:val="none" w:sz="0" w:space="0" w:color="auto"/>
            <w:left w:val="none" w:sz="0" w:space="0" w:color="auto"/>
            <w:bottom w:val="none" w:sz="0" w:space="0" w:color="auto"/>
            <w:right w:val="none" w:sz="0" w:space="0" w:color="auto"/>
          </w:divBdr>
        </w:div>
        <w:div w:id="1759209232">
          <w:marLeft w:val="0"/>
          <w:marRight w:val="0"/>
          <w:marTop w:val="0"/>
          <w:marBottom w:val="0"/>
          <w:divBdr>
            <w:top w:val="none" w:sz="0" w:space="0" w:color="auto"/>
            <w:left w:val="none" w:sz="0" w:space="0" w:color="auto"/>
            <w:bottom w:val="none" w:sz="0" w:space="0" w:color="auto"/>
            <w:right w:val="none" w:sz="0" w:space="0" w:color="auto"/>
          </w:divBdr>
          <w:divsChild>
            <w:div w:id="1241787665">
              <w:marLeft w:val="0"/>
              <w:marRight w:val="0"/>
              <w:marTop w:val="0"/>
              <w:marBottom w:val="0"/>
              <w:divBdr>
                <w:top w:val="none" w:sz="0" w:space="0" w:color="auto"/>
                <w:left w:val="none" w:sz="0" w:space="0" w:color="auto"/>
                <w:bottom w:val="none" w:sz="0" w:space="0" w:color="auto"/>
                <w:right w:val="none" w:sz="0" w:space="0" w:color="auto"/>
              </w:divBdr>
            </w:div>
          </w:divsChild>
        </w:div>
        <w:div w:id="1840001250">
          <w:marLeft w:val="0"/>
          <w:marRight w:val="0"/>
          <w:marTop w:val="0"/>
          <w:marBottom w:val="0"/>
          <w:divBdr>
            <w:top w:val="none" w:sz="0" w:space="0" w:color="auto"/>
            <w:left w:val="none" w:sz="0" w:space="0" w:color="auto"/>
            <w:bottom w:val="none" w:sz="0" w:space="0" w:color="auto"/>
            <w:right w:val="none" w:sz="0" w:space="0" w:color="auto"/>
          </w:divBdr>
        </w:div>
        <w:div w:id="1853840715">
          <w:marLeft w:val="0"/>
          <w:marRight w:val="0"/>
          <w:marTop w:val="0"/>
          <w:marBottom w:val="0"/>
          <w:divBdr>
            <w:top w:val="none" w:sz="0" w:space="0" w:color="auto"/>
            <w:left w:val="none" w:sz="0" w:space="0" w:color="auto"/>
            <w:bottom w:val="none" w:sz="0" w:space="0" w:color="auto"/>
            <w:right w:val="none" w:sz="0" w:space="0" w:color="auto"/>
          </w:divBdr>
        </w:div>
        <w:div w:id="1920865936">
          <w:marLeft w:val="0"/>
          <w:marRight w:val="0"/>
          <w:marTop w:val="0"/>
          <w:marBottom w:val="0"/>
          <w:divBdr>
            <w:top w:val="none" w:sz="0" w:space="0" w:color="auto"/>
            <w:left w:val="none" w:sz="0" w:space="0" w:color="auto"/>
            <w:bottom w:val="none" w:sz="0" w:space="0" w:color="auto"/>
            <w:right w:val="none" w:sz="0" w:space="0" w:color="auto"/>
          </w:divBdr>
        </w:div>
        <w:div w:id="1959331598">
          <w:marLeft w:val="0"/>
          <w:marRight w:val="0"/>
          <w:marTop w:val="0"/>
          <w:marBottom w:val="0"/>
          <w:divBdr>
            <w:top w:val="none" w:sz="0" w:space="0" w:color="auto"/>
            <w:left w:val="none" w:sz="0" w:space="0" w:color="auto"/>
            <w:bottom w:val="none" w:sz="0" w:space="0" w:color="auto"/>
            <w:right w:val="none" w:sz="0" w:space="0" w:color="auto"/>
          </w:divBdr>
        </w:div>
        <w:div w:id="2065324193">
          <w:marLeft w:val="0"/>
          <w:marRight w:val="0"/>
          <w:marTop w:val="0"/>
          <w:marBottom w:val="0"/>
          <w:divBdr>
            <w:top w:val="none" w:sz="0" w:space="0" w:color="auto"/>
            <w:left w:val="none" w:sz="0" w:space="0" w:color="auto"/>
            <w:bottom w:val="none" w:sz="0" w:space="0" w:color="auto"/>
            <w:right w:val="none" w:sz="0" w:space="0" w:color="auto"/>
          </w:divBdr>
        </w:div>
        <w:div w:id="2093769232">
          <w:marLeft w:val="0"/>
          <w:marRight w:val="0"/>
          <w:marTop w:val="0"/>
          <w:marBottom w:val="0"/>
          <w:divBdr>
            <w:top w:val="none" w:sz="0" w:space="0" w:color="auto"/>
            <w:left w:val="none" w:sz="0" w:space="0" w:color="auto"/>
            <w:bottom w:val="none" w:sz="0" w:space="0" w:color="auto"/>
            <w:right w:val="none" w:sz="0" w:space="0" w:color="auto"/>
          </w:divBdr>
        </w:div>
      </w:divsChild>
    </w:div>
    <w:div w:id="370960807">
      <w:bodyDiv w:val="1"/>
      <w:marLeft w:val="0"/>
      <w:marRight w:val="0"/>
      <w:marTop w:val="0"/>
      <w:marBottom w:val="0"/>
      <w:divBdr>
        <w:top w:val="none" w:sz="0" w:space="0" w:color="auto"/>
        <w:left w:val="none" w:sz="0" w:space="0" w:color="auto"/>
        <w:bottom w:val="none" w:sz="0" w:space="0" w:color="auto"/>
        <w:right w:val="none" w:sz="0" w:space="0" w:color="auto"/>
      </w:divBdr>
      <w:divsChild>
        <w:div w:id="318777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zproxy.bellevue.edu:80/login?url=http://search.proquest.com/docview/422209571?accountid=281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BA 437/637</vt:lpstr>
    </vt:vector>
  </TitlesOfParts>
  <Company>Microsoft</Company>
  <LinksUpToDate>false</LinksUpToDate>
  <CharactersWithSpaces>2999</CharactersWithSpaces>
  <SharedDoc>false</SharedDoc>
  <HLinks>
    <vt:vector size="6" baseType="variant">
      <vt:variant>
        <vt:i4>3604606</vt:i4>
      </vt:variant>
      <vt:variant>
        <vt:i4>0</vt:i4>
      </vt:variant>
      <vt:variant>
        <vt:i4>0</vt:i4>
      </vt:variant>
      <vt:variant>
        <vt:i4>5</vt:i4>
      </vt:variant>
      <vt:variant>
        <vt:lpwstr>http://ezproxy.bellevue.edu/login?url=http://search.proquest.com/docview/422209571?accountid=28125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 437/637</dc:title>
  <dc:creator>Robert Guida</dc:creator>
  <cp:lastModifiedBy>Collins.Amanda</cp:lastModifiedBy>
  <cp:revision>2</cp:revision>
  <cp:lastPrinted>2004-10-29T12:22:00Z</cp:lastPrinted>
  <dcterms:created xsi:type="dcterms:W3CDTF">2020-07-02T14:22:00Z</dcterms:created>
  <dcterms:modified xsi:type="dcterms:W3CDTF">2020-07-02T14:22:00Z</dcterms:modified>
</cp:coreProperties>
</file>