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FD" w:rsidRDefault="009126FD" w:rsidP="00170E25">
      <w:pPr>
        <w:pStyle w:val="NoSpacing"/>
        <w:spacing w:line="480" w:lineRule="auto"/>
        <w:ind w:firstLine="720"/>
        <w:rPr>
          <w:rFonts w:ascii="Times New Roman" w:hAnsi="Times New Roman" w:cs="Times New Roman"/>
          <w:b/>
          <w:sz w:val="24"/>
        </w:rPr>
      </w:pPr>
    </w:p>
    <w:p w:rsidR="009126FD" w:rsidRPr="00130C91" w:rsidRDefault="009126FD" w:rsidP="009126FD">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CASE STUDY ASTHMA</w:t>
      </w:r>
    </w:p>
    <w:p w:rsidR="009126FD" w:rsidRDefault="009126FD" w:rsidP="009126FD">
      <w:pPr>
        <w:pStyle w:val="NoSpacing"/>
        <w:spacing w:line="480" w:lineRule="auto"/>
        <w:ind w:firstLine="720"/>
        <w:jc w:val="center"/>
        <w:rPr>
          <w:rFonts w:ascii="Times New Roman" w:hAnsi="Times New Roman" w:cs="Times New Roman"/>
          <w:sz w:val="24"/>
        </w:rPr>
      </w:pPr>
    </w:p>
    <w:p w:rsidR="009126FD" w:rsidRPr="00E54579" w:rsidRDefault="009126FD" w:rsidP="009126FD">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9126FD" w:rsidRPr="00E54579" w:rsidRDefault="009126FD" w:rsidP="009126FD">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9126FD" w:rsidRPr="00E54579" w:rsidRDefault="009126FD" w:rsidP="009126FD">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9126FD" w:rsidRPr="00E54579" w:rsidRDefault="009126FD" w:rsidP="009126FD">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9126FD" w:rsidRDefault="009126FD" w:rsidP="009126FD">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9126FD" w:rsidRDefault="009126FD">
      <w:pPr>
        <w:rPr>
          <w:rFonts w:ascii="Times New Roman" w:hAnsi="Times New Roman" w:cs="Times New Roman"/>
          <w:sz w:val="24"/>
        </w:rPr>
      </w:pPr>
      <w:r>
        <w:rPr>
          <w:rFonts w:ascii="Times New Roman" w:hAnsi="Times New Roman" w:cs="Times New Roman"/>
          <w:sz w:val="24"/>
        </w:rPr>
        <w:br w:type="page"/>
      </w:r>
    </w:p>
    <w:p w:rsidR="00F25C29" w:rsidRPr="00010C7A" w:rsidRDefault="00462F94" w:rsidP="00170E25">
      <w:pPr>
        <w:pStyle w:val="NoSpacing"/>
        <w:spacing w:line="480" w:lineRule="auto"/>
        <w:jc w:val="center"/>
        <w:rPr>
          <w:rFonts w:ascii="Times New Roman" w:hAnsi="Times New Roman" w:cs="Times New Roman"/>
          <w:sz w:val="24"/>
        </w:rPr>
      </w:pPr>
      <w:r w:rsidRPr="00010C7A">
        <w:rPr>
          <w:rFonts w:ascii="Times New Roman" w:hAnsi="Times New Roman" w:cs="Times New Roman"/>
          <w:sz w:val="24"/>
          <w:highlight w:val="cyan"/>
        </w:rPr>
        <w:lastRenderedPageBreak/>
        <w:t>Case Study Asthma</w:t>
      </w:r>
    </w:p>
    <w:p w:rsidR="00F25C29" w:rsidRPr="00010C7A" w:rsidRDefault="00462F94" w:rsidP="0039267C">
      <w:pPr>
        <w:pStyle w:val="NoSpacing"/>
        <w:spacing w:line="480" w:lineRule="auto"/>
        <w:ind w:firstLine="720"/>
        <w:jc w:val="both"/>
        <w:rPr>
          <w:rFonts w:ascii="Times New Roman" w:hAnsi="Times New Roman" w:cs="Times New Roman"/>
          <w:sz w:val="24"/>
        </w:rPr>
      </w:pPr>
      <w:r w:rsidRPr="00010C7A">
        <w:rPr>
          <w:rFonts w:ascii="Times New Roman" w:hAnsi="Times New Roman" w:cs="Times New Roman"/>
          <w:sz w:val="24"/>
        </w:rPr>
        <w:t>L.B. is a 30-year-old secretary who is being seen in the clinic with 6 weeks of a dry, hacking cough after recovering from bronchitis this winter. The cough is worse at night and associated with shortness of breath. In the past, she has experienced coughing spells after running a 5  K race. She has hay fever that seems to be year-round and has eczema in the winter. Both of her children and her maternal grandmother have asthma.</w:t>
      </w:r>
    </w:p>
    <w:p w:rsidR="00F25C29"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As the Respiratory Therapist, what routine information do you want to obtain from L.B.?</w:t>
      </w:r>
    </w:p>
    <w:p w:rsidR="00F25C29" w:rsidRPr="0039267C" w:rsidRDefault="00462F94" w:rsidP="0039267C">
      <w:pPr>
        <w:pStyle w:val="NoSpacing"/>
        <w:spacing w:line="480" w:lineRule="auto"/>
        <w:ind w:firstLine="720"/>
        <w:jc w:val="both"/>
        <w:rPr>
          <w:rFonts w:ascii="Times New Roman" w:hAnsi="Times New Roman" w:cs="Times New Roman"/>
          <w:sz w:val="24"/>
        </w:rPr>
      </w:pPr>
      <w:r w:rsidRPr="00120C51">
        <w:rPr>
          <w:rFonts w:ascii="Times New Roman" w:hAnsi="Times New Roman" w:cs="Times New Roman"/>
          <w:sz w:val="24"/>
        </w:rPr>
        <w:t xml:space="preserve">I would obtain information on her previous health </w:t>
      </w:r>
      <w:r>
        <w:rPr>
          <w:rFonts w:ascii="Times New Roman" w:hAnsi="Times New Roman" w:cs="Times New Roman"/>
          <w:sz w:val="24"/>
        </w:rPr>
        <w:t>record and of her close relatives</w:t>
      </w:r>
      <w:r w:rsidRPr="00120C51">
        <w:rPr>
          <w:rFonts w:ascii="Times New Roman" w:hAnsi="Times New Roman" w:cs="Times New Roman"/>
          <w:sz w:val="24"/>
        </w:rPr>
        <w:t>, any treatment sought, and any incidences that she suspects that they bring about the illness</w:t>
      </w:r>
      <w:r w:rsidR="0039267C" w:rsidRPr="0039267C">
        <w:rPr>
          <w:rFonts w:ascii="Times New Roman" w:hAnsi="Times New Roman" w:cs="Times New Roman"/>
          <w:sz w:val="24"/>
        </w:rPr>
        <w:t>(McCracken et al., 2017)</w:t>
      </w:r>
      <w:r w:rsidRPr="00120C51">
        <w:rPr>
          <w:rFonts w:ascii="Times New Roman" w:hAnsi="Times New Roman" w:cs="Times New Roman"/>
          <w:sz w:val="24"/>
        </w:rPr>
        <w:t>.</w:t>
      </w:r>
    </w:p>
    <w:p w:rsidR="00F25C29"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 xml:space="preserve">L.B.'s chief complaint is a cough. What are the main causes of chronic cough, and what questions should you ask to elicit information about each cause?    </w:t>
      </w:r>
    </w:p>
    <w:p w:rsidR="007D0CEC" w:rsidRPr="0039267C" w:rsidRDefault="00462F94" w:rsidP="0039267C">
      <w:pPr>
        <w:pStyle w:val="NoSpacing"/>
        <w:spacing w:line="480" w:lineRule="auto"/>
        <w:ind w:firstLine="720"/>
        <w:jc w:val="both"/>
        <w:rPr>
          <w:rFonts w:ascii="Times New Roman" w:hAnsi="Times New Roman" w:cs="Times New Roman"/>
          <w:sz w:val="24"/>
        </w:rPr>
      </w:pPr>
      <w:r w:rsidRPr="00120C51">
        <w:rPr>
          <w:rFonts w:ascii="Times New Roman" w:hAnsi="Times New Roman" w:cs="Times New Roman"/>
          <w:sz w:val="24"/>
        </w:rPr>
        <w:t xml:space="preserve">Chronic </w:t>
      </w:r>
      <w:r>
        <w:rPr>
          <w:rFonts w:ascii="Times New Roman" w:hAnsi="Times New Roman" w:cs="Times New Roman"/>
          <w:sz w:val="24"/>
        </w:rPr>
        <w:t>cough</w:t>
      </w:r>
      <w:r w:rsidRPr="00120C51">
        <w:rPr>
          <w:rFonts w:ascii="Times New Roman" w:hAnsi="Times New Roman" w:cs="Times New Roman"/>
          <w:sz w:val="24"/>
        </w:rPr>
        <w:t xml:space="preserve"> is caused by increased physical exercise, exposure to </w:t>
      </w:r>
      <w:r>
        <w:rPr>
          <w:rFonts w:ascii="Times New Roman" w:hAnsi="Times New Roman" w:cs="Times New Roman"/>
          <w:sz w:val="24"/>
        </w:rPr>
        <w:t xml:space="preserve">allergens, </w:t>
      </w:r>
      <w:r w:rsidRPr="00120C51">
        <w:rPr>
          <w:rFonts w:ascii="Times New Roman" w:hAnsi="Times New Roman" w:cs="Times New Roman"/>
          <w:sz w:val="24"/>
        </w:rPr>
        <w:t>and exposure to cold air</w:t>
      </w:r>
      <w:r w:rsidR="0039267C" w:rsidRPr="0039267C">
        <w:rPr>
          <w:rFonts w:ascii="Times New Roman" w:hAnsi="Times New Roman" w:cs="Times New Roman"/>
          <w:sz w:val="24"/>
        </w:rPr>
        <w:t>(McCracken et al., 2017)</w:t>
      </w:r>
      <w:r w:rsidRPr="00120C51">
        <w:rPr>
          <w:rFonts w:ascii="Times New Roman" w:hAnsi="Times New Roman" w:cs="Times New Roman"/>
          <w:sz w:val="24"/>
        </w:rPr>
        <w:t>. Regarding this, I would ask L.B. whether she is allergic to anything, when does she mostly experiences the cough, and at what times.</w:t>
      </w:r>
    </w:p>
    <w:p w:rsidR="007D0CEC" w:rsidRPr="0045766A" w:rsidRDefault="00462F94" w:rsidP="00170E25">
      <w:pPr>
        <w:pStyle w:val="NoSpacing"/>
        <w:spacing w:line="480" w:lineRule="auto"/>
        <w:jc w:val="center"/>
        <w:rPr>
          <w:rFonts w:ascii="Times New Roman" w:hAnsi="Times New Roman" w:cs="Times New Roman"/>
          <w:sz w:val="24"/>
        </w:rPr>
      </w:pPr>
      <w:r w:rsidRPr="0045766A">
        <w:rPr>
          <w:rFonts w:ascii="Times New Roman" w:hAnsi="Times New Roman" w:cs="Times New Roman"/>
          <w:sz w:val="24"/>
          <w:highlight w:val="cyan"/>
        </w:rPr>
        <w:t>CASE STUDY PROGRESS</w:t>
      </w:r>
    </w:p>
    <w:p w:rsidR="00F25C29" w:rsidRPr="0069200D" w:rsidRDefault="00462F94" w:rsidP="0039267C">
      <w:pPr>
        <w:pStyle w:val="NoSpacing"/>
        <w:spacing w:line="480" w:lineRule="auto"/>
        <w:jc w:val="both"/>
        <w:rPr>
          <w:rFonts w:ascii="Times New Roman" w:hAnsi="Times New Roman" w:cs="Times New Roman"/>
          <w:sz w:val="24"/>
        </w:rPr>
      </w:pPr>
      <w:r w:rsidRPr="0069200D">
        <w:rPr>
          <w:rFonts w:ascii="Times New Roman" w:hAnsi="Times New Roman" w:cs="Times New Roman"/>
          <w:sz w:val="24"/>
        </w:rPr>
        <w:t>L  .B. denies symptoms in answers to all of your questions except those given in the initial interview. She is not taking any medication other than a multiple vitamin.</w:t>
      </w:r>
    </w:p>
    <w:p w:rsidR="00F25C29"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What would you include in your physical examination, and why?</w:t>
      </w:r>
    </w:p>
    <w:p w:rsidR="007D0CEC" w:rsidRPr="0039267C" w:rsidRDefault="00462F94" w:rsidP="0039267C">
      <w:pPr>
        <w:pStyle w:val="NoSpacing"/>
        <w:spacing w:line="480" w:lineRule="auto"/>
        <w:ind w:firstLine="720"/>
        <w:jc w:val="both"/>
        <w:rPr>
          <w:rFonts w:ascii="Times New Roman" w:hAnsi="Times New Roman" w:cs="Times New Roman"/>
          <w:sz w:val="24"/>
        </w:rPr>
      </w:pPr>
      <w:r w:rsidRPr="0069200D">
        <w:rPr>
          <w:rFonts w:ascii="Times New Roman" w:hAnsi="Times New Roman" w:cs="Times New Roman"/>
          <w:sz w:val="24"/>
        </w:rPr>
        <w:t xml:space="preserve">I would listen to her lungs for wheezing or whistling to determine whether there's inflammation, look for swelling and drainage in her nose and throat that could result from allergens exposure, and perform lung functions test to help me diagnose </w:t>
      </w:r>
      <w:r w:rsidR="0039267C" w:rsidRPr="0069200D">
        <w:rPr>
          <w:rFonts w:ascii="Times New Roman" w:hAnsi="Times New Roman" w:cs="Times New Roman"/>
          <w:sz w:val="24"/>
        </w:rPr>
        <w:t>asthma</w:t>
      </w:r>
      <w:r w:rsidR="0039267C" w:rsidRPr="0039267C">
        <w:rPr>
          <w:rFonts w:ascii="Times New Roman" w:hAnsi="Times New Roman" w:cs="Times New Roman"/>
          <w:sz w:val="24"/>
        </w:rPr>
        <w:t xml:space="preserve"> (McCracken et al., 2017)</w:t>
      </w:r>
      <w:r w:rsidRPr="0069200D">
        <w:rPr>
          <w:rFonts w:ascii="Times New Roman" w:hAnsi="Times New Roman" w:cs="Times New Roman"/>
          <w:sz w:val="24"/>
        </w:rPr>
        <w:t>.</w:t>
      </w:r>
    </w:p>
    <w:p w:rsidR="00F25C29" w:rsidRPr="0045766A" w:rsidRDefault="00462F94" w:rsidP="00170E25">
      <w:pPr>
        <w:pStyle w:val="NoSpacing"/>
        <w:spacing w:line="480" w:lineRule="auto"/>
        <w:jc w:val="center"/>
        <w:rPr>
          <w:rFonts w:ascii="Times New Roman" w:hAnsi="Times New Roman" w:cs="Times New Roman"/>
          <w:sz w:val="24"/>
          <w:highlight w:val="cyan"/>
        </w:rPr>
      </w:pPr>
      <w:r w:rsidRPr="0045766A">
        <w:rPr>
          <w:rFonts w:ascii="Times New Roman" w:hAnsi="Times New Roman" w:cs="Times New Roman"/>
          <w:sz w:val="24"/>
          <w:highlight w:val="cyan"/>
        </w:rPr>
        <w:t>CASE STUDY PROGRESS</w:t>
      </w:r>
    </w:p>
    <w:p w:rsidR="00F25C29" w:rsidRPr="0069200D" w:rsidRDefault="00462F94" w:rsidP="0039267C">
      <w:pPr>
        <w:pStyle w:val="NoSpacing"/>
        <w:spacing w:line="480" w:lineRule="auto"/>
        <w:jc w:val="both"/>
        <w:rPr>
          <w:rFonts w:ascii="Times New Roman" w:hAnsi="Times New Roman" w:cs="Times New Roman"/>
          <w:sz w:val="24"/>
        </w:rPr>
      </w:pPr>
      <w:r w:rsidRPr="0069200D">
        <w:rPr>
          <w:rFonts w:ascii="Times New Roman" w:hAnsi="Times New Roman" w:cs="Times New Roman"/>
          <w:sz w:val="24"/>
        </w:rPr>
        <w:t>L .B. was not in acute distress. Vital signs were 110/60, 55, 18. She had no sinus tenderness, ears were negative, nasal mucosa was pale and boggy, mouth was negative, there was no cervical adenopathy, and lungs were clear to auscultation. Forced expiration using the peak flow meter (PFM) generated a cough. Her peak flow was 350  L/min with good effort. Expected peak flow for her height and age is 512  L/min, giving a response of 68% of predicted.</w:t>
      </w:r>
    </w:p>
    <w:p w:rsidR="00F25C29"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 xml:space="preserve">The provider orders a predilator and postdilator pulmonary function test (PFT). What is the purpose of completing the PFTs predilator and postdilator?     </w:t>
      </w:r>
    </w:p>
    <w:p w:rsidR="007D0CEC" w:rsidRPr="0039267C" w:rsidRDefault="00462F94" w:rsidP="0039267C">
      <w:pPr>
        <w:pStyle w:val="NoSpacing"/>
        <w:spacing w:line="480" w:lineRule="auto"/>
        <w:ind w:firstLine="720"/>
        <w:jc w:val="both"/>
        <w:rPr>
          <w:rFonts w:ascii="Times New Roman" w:hAnsi="Times New Roman" w:cs="Times New Roman"/>
          <w:sz w:val="24"/>
          <w:szCs w:val="24"/>
        </w:rPr>
      </w:pPr>
      <w:r w:rsidRPr="00EA5200">
        <w:rPr>
          <w:rFonts w:ascii="Times New Roman" w:hAnsi="Times New Roman" w:cs="Times New Roman"/>
          <w:sz w:val="24"/>
        </w:rPr>
        <w:t xml:space="preserve">The PTF tests show how well the patient's lungs are working by measuring </w:t>
      </w:r>
      <w:r>
        <w:rPr>
          <w:rFonts w:ascii="Times New Roman" w:hAnsi="Times New Roman" w:cs="Times New Roman"/>
          <w:sz w:val="24"/>
        </w:rPr>
        <w:t>volume and capacity of lungs</w:t>
      </w:r>
      <w:r w:rsidRPr="00EA5200">
        <w:rPr>
          <w:rFonts w:ascii="Times New Roman" w:hAnsi="Times New Roman" w:cs="Times New Roman"/>
          <w:sz w:val="24"/>
        </w:rPr>
        <w:t>, flow rates, and gaseous exchange</w:t>
      </w:r>
      <w:r w:rsidR="0039267C">
        <w:rPr>
          <w:rFonts w:ascii="Times New Roman" w:hAnsi="Times New Roman" w:cs="Times New Roman"/>
          <w:color w:val="222222"/>
          <w:sz w:val="24"/>
          <w:szCs w:val="24"/>
          <w:shd w:val="clear" w:color="auto" w:fill="FFFFFF"/>
        </w:rPr>
        <w:t xml:space="preserve"> rate (McCracken et al., 2017)</w:t>
      </w:r>
      <w:r w:rsidRPr="00EA5200">
        <w:rPr>
          <w:rFonts w:ascii="Times New Roman" w:hAnsi="Times New Roman" w:cs="Times New Roman"/>
          <w:sz w:val="24"/>
        </w:rPr>
        <w:t>. This helps in diagnosing any lung disorder and deciding on the appropriate treatment.</w:t>
      </w:r>
    </w:p>
    <w:p w:rsidR="00F25C29"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The diagnosis of asthma is confirmed, and L.B. returns to the clinic for asthma education. What topics will you address?</w:t>
      </w:r>
    </w:p>
    <w:p w:rsidR="007D0CEC" w:rsidRPr="0039267C" w:rsidRDefault="00462F94" w:rsidP="0039267C">
      <w:pPr>
        <w:pStyle w:val="NoSpacing"/>
        <w:spacing w:line="480" w:lineRule="auto"/>
        <w:ind w:firstLine="720"/>
        <w:jc w:val="both"/>
        <w:rPr>
          <w:rFonts w:ascii="Times New Roman" w:hAnsi="Times New Roman" w:cs="Times New Roman"/>
          <w:sz w:val="24"/>
        </w:rPr>
      </w:pPr>
      <w:r w:rsidRPr="00EA5200">
        <w:rPr>
          <w:rFonts w:ascii="Times New Roman" w:hAnsi="Times New Roman" w:cs="Times New Roman"/>
          <w:sz w:val="24"/>
        </w:rPr>
        <w:t xml:space="preserve"> I would advise L.B. to take her medicines as prescribed, learn how to monitor her condition, always be in possession of a quick-relief inhaler, do allergy testing and get rid of the confirmed allergens, and completely stop smoking if she is a smoker</w:t>
      </w:r>
      <w:r w:rsidR="0039267C" w:rsidRPr="0039267C">
        <w:rPr>
          <w:rFonts w:ascii="Times New Roman" w:hAnsi="Times New Roman" w:cs="Times New Roman"/>
          <w:sz w:val="24"/>
        </w:rPr>
        <w:t>(McCracken et al., 2017)</w:t>
      </w:r>
      <w:r w:rsidRPr="00EA5200">
        <w:rPr>
          <w:rFonts w:ascii="Times New Roman" w:hAnsi="Times New Roman" w:cs="Times New Roman"/>
          <w:sz w:val="24"/>
        </w:rPr>
        <w:t>.</w:t>
      </w:r>
    </w:p>
    <w:p w:rsidR="00E24FC3"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 xml:space="preserve">What is a PFM (peak flow meter)? Give L.B. precise instructions to perform the PFM maneuver. </w:t>
      </w:r>
    </w:p>
    <w:p w:rsidR="00F25C29" w:rsidRPr="0039267C" w:rsidRDefault="00462F94" w:rsidP="0039267C">
      <w:pPr>
        <w:pStyle w:val="NoSpacing"/>
        <w:spacing w:line="480" w:lineRule="auto"/>
        <w:ind w:firstLine="720"/>
        <w:jc w:val="both"/>
        <w:rPr>
          <w:rFonts w:ascii="Times New Roman" w:hAnsi="Times New Roman" w:cs="Times New Roman"/>
          <w:sz w:val="24"/>
        </w:rPr>
      </w:pPr>
      <w:r w:rsidRPr="00DD2746">
        <w:rPr>
          <w:rFonts w:ascii="Times New Roman" w:hAnsi="Times New Roman" w:cs="Times New Roman"/>
          <w:sz w:val="24"/>
        </w:rPr>
        <w:t>PFM is a portable device that measures how well one's lungs can expel gases. One blows a quick air blast through the mouthpiece where the force of air in liters per minute is measured, and a reading on a numbered scale is given</w:t>
      </w:r>
      <w:r w:rsidR="0039267C" w:rsidRPr="0039267C">
        <w:rPr>
          <w:rFonts w:ascii="Times New Roman" w:hAnsi="Times New Roman" w:cs="Times New Roman"/>
          <w:sz w:val="24"/>
        </w:rPr>
        <w:t>(McCracken et al., 2017)</w:t>
      </w:r>
      <w:r w:rsidRPr="00DD2746">
        <w:rPr>
          <w:rFonts w:ascii="Times New Roman" w:hAnsi="Times New Roman" w:cs="Times New Roman"/>
          <w:sz w:val="24"/>
        </w:rPr>
        <w:t xml:space="preserve">. </w:t>
      </w:r>
    </w:p>
    <w:p w:rsidR="00E24FC3"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 xml:space="preserve">L.B. asks why she has to use the PFM. Explain the purpose of the peak expiratory flow rate (PEFR) measurement and what role it plays in L.B.'s self-management of her asthma.   </w:t>
      </w:r>
    </w:p>
    <w:p w:rsidR="007D0CEC" w:rsidRPr="0039267C" w:rsidRDefault="00462F94" w:rsidP="0039267C">
      <w:pPr>
        <w:pStyle w:val="NoSpacing"/>
        <w:spacing w:line="480" w:lineRule="auto"/>
        <w:ind w:firstLine="720"/>
        <w:jc w:val="both"/>
        <w:rPr>
          <w:rFonts w:ascii="Times New Roman" w:hAnsi="Times New Roman" w:cs="Times New Roman"/>
          <w:sz w:val="24"/>
        </w:rPr>
      </w:pPr>
      <w:r w:rsidRPr="00DD2746">
        <w:rPr>
          <w:rFonts w:ascii="Times New Roman" w:hAnsi="Times New Roman" w:cs="Times New Roman"/>
          <w:sz w:val="24"/>
        </w:rPr>
        <w:t>PFM helps in detecting airway narrowing early enough for one to take the necessary action. It also allows one to examine his daily changes in breathing</w:t>
      </w:r>
      <w:r w:rsidR="0039267C" w:rsidRPr="0039267C">
        <w:rPr>
          <w:rFonts w:ascii="Times New Roman" w:hAnsi="Times New Roman" w:cs="Times New Roman"/>
          <w:sz w:val="24"/>
        </w:rPr>
        <w:t>(McCracken et al., 2017)</w:t>
      </w:r>
      <w:r w:rsidRPr="00DD2746">
        <w:rPr>
          <w:rFonts w:ascii="Times New Roman" w:hAnsi="Times New Roman" w:cs="Times New Roman"/>
          <w:sz w:val="24"/>
        </w:rPr>
        <w:t>.</w:t>
      </w:r>
    </w:p>
    <w:p w:rsidR="00E24FC3" w:rsidRPr="0069200D" w:rsidRDefault="00462F94" w:rsidP="0039267C">
      <w:pPr>
        <w:pStyle w:val="NoSpacing"/>
        <w:numPr>
          <w:ilvl w:val="0"/>
          <w:numId w:val="3"/>
        </w:numPr>
        <w:spacing w:line="480" w:lineRule="auto"/>
        <w:jc w:val="both"/>
        <w:rPr>
          <w:rFonts w:ascii="Times New Roman" w:hAnsi="Times New Roman" w:cs="Times New Roman"/>
          <w:sz w:val="24"/>
        </w:rPr>
      </w:pPr>
      <w:r w:rsidRPr="0069200D">
        <w:rPr>
          <w:rFonts w:ascii="Times New Roman" w:hAnsi="Times New Roman" w:cs="Times New Roman"/>
          <w:sz w:val="24"/>
        </w:rPr>
        <w:t xml:space="preserve">The provider ordered triamcinolone (Azmacort) two puffs bid and albuterol (Ventolin) two puffs q6h prn. What points will you include when teaching L.B. about her medications?    </w:t>
      </w:r>
    </w:p>
    <w:p w:rsidR="007D0CEC" w:rsidRPr="0039267C" w:rsidRDefault="00462F94" w:rsidP="0039267C">
      <w:pPr>
        <w:pStyle w:val="NoSpacing"/>
        <w:spacing w:line="480" w:lineRule="auto"/>
        <w:ind w:firstLine="720"/>
        <w:jc w:val="both"/>
        <w:rPr>
          <w:rFonts w:ascii="Times New Roman" w:hAnsi="Times New Roman" w:cs="Times New Roman"/>
          <w:sz w:val="24"/>
        </w:rPr>
      </w:pPr>
      <w:r w:rsidRPr="008F6DDB">
        <w:rPr>
          <w:rFonts w:ascii="Times New Roman" w:hAnsi="Times New Roman" w:cs="Times New Roman"/>
          <w:sz w:val="24"/>
        </w:rPr>
        <w:t xml:space="preserve">LB should continue with medication strictly as instructed even if she feels that her asthma is under </w:t>
      </w:r>
      <w:r w:rsidR="0039267C" w:rsidRPr="008F6DDB">
        <w:rPr>
          <w:rFonts w:ascii="Times New Roman" w:hAnsi="Times New Roman" w:cs="Times New Roman"/>
          <w:sz w:val="24"/>
        </w:rPr>
        <w:t>control</w:t>
      </w:r>
      <w:r w:rsidR="0039267C" w:rsidRPr="0039267C">
        <w:rPr>
          <w:rFonts w:ascii="Times New Roman" w:hAnsi="Times New Roman" w:cs="Times New Roman"/>
          <w:sz w:val="24"/>
        </w:rPr>
        <w:t xml:space="preserve"> (McCracken et al., 2017)</w:t>
      </w:r>
      <w:r w:rsidRPr="008F6DDB">
        <w:rPr>
          <w:rFonts w:ascii="Times New Roman" w:hAnsi="Times New Roman" w:cs="Times New Roman"/>
          <w:sz w:val="24"/>
        </w:rPr>
        <w:t>.</w:t>
      </w:r>
    </w:p>
    <w:p w:rsidR="00F25C29" w:rsidRPr="00FE33FC" w:rsidRDefault="00462F94" w:rsidP="0039267C">
      <w:pPr>
        <w:pStyle w:val="NoSpacing"/>
        <w:numPr>
          <w:ilvl w:val="0"/>
          <w:numId w:val="3"/>
        </w:numPr>
        <w:spacing w:line="480" w:lineRule="auto"/>
        <w:jc w:val="both"/>
        <w:rPr>
          <w:rFonts w:ascii="Times New Roman" w:hAnsi="Times New Roman" w:cs="Times New Roman"/>
          <w:sz w:val="24"/>
        </w:rPr>
      </w:pPr>
      <w:r w:rsidRPr="00FE33FC">
        <w:rPr>
          <w:rFonts w:ascii="Times New Roman" w:hAnsi="Times New Roman" w:cs="Times New Roman"/>
          <w:sz w:val="24"/>
        </w:rPr>
        <w:t xml:space="preserve">L.B. asks, “Why do I have to use this inhaler? Can't I just take some different pills?” Your response to L.B. is based on the knowledge that the inhalation route is: </w:t>
      </w:r>
    </w:p>
    <w:p w:rsidR="00F25C29" w:rsidRPr="00010C7A" w:rsidRDefault="00462F94" w:rsidP="0039267C">
      <w:pPr>
        <w:pStyle w:val="NoSpacing"/>
        <w:spacing w:line="480" w:lineRule="auto"/>
        <w:jc w:val="both"/>
        <w:rPr>
          <w:rFonts w:ascii="Times New Roman" w:hAnsi="Times New Roman" w:cs="Times New Roman"/>
          <w:sz w:val="24"/>
        </w:rPr>
      </w:pPr>
      <w:r w:rsidRPr="00010C7A">
        <w:rPr>
          <w:rFonts w:ascii="Times New Roman" w:hAnsi="Times New Roman" w:cs="Times New Roman"/>
          <w:sz w:val="24"/>
        </w:rPr>
        <w:t xml:space="preserve">d. More likely to assist in curing her asthma       </w:t>
      </w:r>
    </w:p>
    <w:p w:rsidR="00F25C29" w:rsidRPr="00FE33FC" w:rsidRDefault="00462F94" w:rsidP="0039267C">
      <w:pPr>
        <w:pStyle w:val="NoSpacing"/>
        <w:numPr>
          <w:ilvl w:val="0"/>
          <w:numId w:val="3"/>
        </w:numPr>
        <w:spacing w:line="480" w:lineRule="auto"/>
        <w:jc w:val="both"/>
        <w:rPr>
          <w:rFonts w:ascii="Times New Roman" w:hAnsi="Times New Roman" w:cs="Times New Roman"/>
          <w:sz w:val="24"/>
        </w:rPr>
      </w:pPr>
      <w:r w:rsidRPr="00FE33FC">
        <w:rPr>
          <w:rFonts w:ascii="Times New Roman" w:hAnsi="Times New Roman" w:cs="Times New Roman"/>
          <w:sz w:val="24"/>
        </w:rPr>
        <w:t>You instruct L.B. in the proper use of the metered-dose inhaler (MDI) using a spacer. How would you explain proper MDI use?</w:t>
      </w:r>
    </w:p>
    <w:p w:rsidR="00E24FC3" w:rsidRPr="0039267C" w:rsidRDefault="00462F94" w:rsidP="0039267C">
      <w:pPr>
        <w:pStyle w:val="NoSpacing"/>
        <w:spacing w:line="480" w:lineRule="auto"/>
        <w:ind w:firstLine="720"/>
        <w:jc w:val="both"/>
        <w:rPr>
          <w:rFonts w:ascii="Times New Roman" w:hAnsi="Times New Roman" w:cs="Times New Roman"/>
          <w:sz w:val="24"/>
        </w:rPr>
      </w:pPr>
      <w:r w:rsidRPr="00010F86">
        <w:rPr>
          <w:rFonts w:ascii="Times New Roman" w:hAnsi="Times New Roman" w:cs="Times New Roman"/>
          <w:sz w:val="24"/>
        </w:rPr>
        <w:t>In using MDI, she should first shake the inhaler 10-15 times, empty her lungs by breathing out, put the spacer between teeth and close the lips firmly around it, breath in slowly using the mouth, spray one puff into the spacer and keep breathing in gradually as deep as she can</w:t>
      </w:r>
      <w:r w:rsidR="0039267C" w:rsidRPr="0039267C">
        <w:rPr>
          <w:rFonts w:ascii="Times New Roman" w:hAnsi="Times New Roman" w:cs="Times New Roman"/>
          <w:sz w:val="24"/>
        </w:rPr>
        <w:t>(McCracken et al., 2017)</w:t>
      </w:r>
      <w:r w:rsidRPr="00010F86">
        <w:rPr>
          <w:rFonts w:ascii="Times New Roman" w:hAnsi="Times New Roman" w:cs="Times New Roman"/>
          <w:sz w:val="24"/>
        </w:rPr>
        <w:t>. She should then remove the spacer from the mouth and hold breath for some time to allow the medicine to get deep into the lungs.</w:t>
      </w:r>
    </w:p>
    <w:p w:rsidR="00E24FC3" w:rsidRPr="00FE33FC" w:rsidRDefault="00462F94" w:rsidP="0039267C">
      <w:pPr>
        <w:pStyle w:val="NoSpacing"/>
        <w:numPr>
          <w:ilvl w:val="0"/>
          <w:numId w:val="3"/>
        </w:numPr>
        <w:spacing w:line="480" w:lineRule="auto"/>
        <w:jc w:val="both"/>
        <w:rPr>
          <w:rFonts w:ascii="Times New Roman" w:hAnsi="Times New Roman" w:cs="Times New Roman"/>
          <w:sz w:val="24"/>
        </w:rPr>
      </w:pPr>
      <w:r w:rsidRPr="00FE33FC">
        <w:rPr>
          <w:rFonts w:ascii="Times New Roman" w:hAnsi="Times New Roman" w:cs="Times New Roman"/>
          <w:sz w:val="24"/>
        </w:rPr>
        <w:t xml:space="preserve">Because L.B. is taking two puffs twice daily of triamcinolone (Azmacort), how long should the inhaler last? The canister label states that it contains 200 inhalations.  </w:t>
      </w:r>
    </w:p>
    <w:p w:rsidR="00F25C29" w:rsidRPr="00FE33FC" w:rsidRDefault="00462F94" w:rsidP="0039267C">
      <w:pPr>
        <w:pStyle w:val="NoSpacing"/>
        <w:spacing w:line="480" w:lineRule="auto"/>
        <w:jc w:val="both"/>
        <w:rPr>
          <w:rFonts w:ascii="Times New Roman" w:hAnsi="Times New Roman" w:cs="Times New Roman"/>
          <w:sz w:val="24"/>
        </w:rPr>
      </w:pPr>
      <w:r w:rsidRPr="00010C7A">
        <w:rPr>
          <w:rFonts w:ascii="Times New Roman" w:hAnsi="Times New Roman" w:cs="Times New Roman"/>
          <w:sz w:val="24"/>
        </w:rPr>
        <w:t>50 days</w:t>
      </w:r>
    </w:p>
    <w:p w:rsidR="00F25C29" w:rsidRPr="00FE33FC" w:rsidRDefault="00462F94" w:rsidP="0039267C">
      <w:pPr>
        <w:pStyle w:val="ListParagraph"/>
        <w:numPr>
          <w:ilvl w:val="0"/>
          <w:numId w:val="3"/>
        </w:numPr>
        <w:spacing w:line="480" w:lineRule="auto"/>
        <w:jc w:val="both"/>
        <w:rPr>
          <w:rFonts w:ascii="Times New Roman" w:hAnsi="Times New Roman" w:cs="Times New Roman"/>
          <w:sz w:val="24"/>
        </w:rPr>
      </w:pPr>
      <w:r w:rsidRPr="00FE33FC">
        <w:rPr>
          <w:rFonts w:ascii="Times New Roman" w:hAnsi="Times New Roman" w:cs="Times New Roman"/>
          <w:sz w:val="24"/>
        </w:rPr>
        <w:t xml:space="preserve">What will you teach L.B. to do if her PEFR value falls?    </w:t>
      </w:r>
    </w:p>
    <w:p w:rsidR="00E24FC3" w:rsidRPr="009F47B8" w:rsidRDefault="00462F94" w:rsidP="0039267C">
      <w:pPr>
        <w:pStyle w:val="NoSpacing"/>
        <w:spacing w:line="480" w:lineRule="auto"/>
        <w:jc w:val="both"/>
        <w:rPr>
          <w:rFonts w:ascii="Times New Roman" w:hAnsi="Times New Roman" w:cs="Times New Roman"/>
          <w:sz w:val="24"/>
          <w:szCs w:val="24"/>
        </w:rPr>
      </w:pPr>
      <w:r w:rsidRPr="00010C7A">
        <w:rPr>
          <w:rFonts w:ascii="Times New Roman" w:hAnsi="Times New Roman" w:cs="Times New Roman"/>
          <w:sz w:val="24"/>
        </w:rPr>
        <w:t>She should try to identify the possible trigger and contact her medic for advice on what to do</w:t>
      </w:r>
      <w:r w:rsidR="009F47B8">
        <w:rPr>
          <w:rFonts w:ascii="Times New Roman" w:hAnsi="Times New Roman" w:cs="Times New Roman"/>
          <w:sz w:val="24"/>
        </w:rPr>
        <w:t xml:space="preserve"> </w:t>
      </w:r>
      <w:r w:rsidR="009F47B8">
        <w:rPr>
          <w:rFonts w:ascii="Times New Roman" w:hAnsi="Times New Roman" w:cs="Times New Roman"/>
          <w:color w:val="222222"/>
          <w:sz w:val="24"/>
          <w:szCs w:val="24"/>
          <w:shd w:val="clear" w:color="auto" w:fill="FFFFFF"/>
        </w:rPr>
        <w:t>(McCracken et al., 2017)</w:t>
      </w:r>
      <w:r w:rsidRPr="00010C7A">
        <w:rPr>
          <w:rFonts w:ascii="Times New Roman" w:hAnsi="Times New Roman" w:cs="Times New Roman"/>
          <w:sz w:val="24"/>
        </w:rPr>
        <w:t>.</w:t>
      </w:r>
    </w:p>
    <w:p w:rsidR="00F25C29" w:rsidRPr="00FE33FC" w:rsidRDefault="00462F94" w:rsidP="0039267C">
      <w:pPr>
        <w:pStyle w:val="ListParagraph"/>
        <w:numPr>
          <w:ilvl w:val="0"/>
          <w:numId w:val="3"/>
        </w:numPr>
        <w:spacing w:line="480" w:lineRule="auto"/>
        <w:jc w:val="both"/>
        <w:rPr>
          <w:rFonts w:ascii="Times New Roman" w:hAnsi="Times New Roman" w:cs="Times New Roman"/>
          <w:sz w:val="24"/>
        </w:rPr>
      </w:pPr>
      <w:r w:rsidRPr="00FE33FC">
        <w:rPr>
          <w:rFonts w:ascii="Times New Roman" w:hAnsi="Times New Roman" w:cs="Times New Roman"/>
          <w:sz w:val="24"/>
        </w:rPr>
        <w:t xml:space="preserve">  You would recognize the need for additional teaching if L.B. says: (Select all that apply.)   </w:t>
      </w:r>
    </w:p>
    <w:p w:rsidR="00F25C29" w:rsidRPr="00FE33FC" w:rsidRDefault="00462F94" w:rsidP="0039267C">
      <w:pPr>
        <w:pStyle w:val="NoSpacing"/>
        <w:spacing w:line="480" w:lineRule="auto"/>
        <w:jc w:val="both"/>
        <w:rPr>
          <w:rFonts w:ascii="Times New Roman" w:hAnsi="Times New Roman" w:cs="Times New Roman"/>
          <w:sz w:val="24"/>
        </w:rPr>
      </w:pPr>
      <w:r w:rsidRPr="00F25C29">
        <w:t>a</w:t>
      </w:r>
      <w:r w:rsidRPr="00FE33FC">
        <w:rPr>
          <w:rFonts w:ascii="Times New Roman" w:hAnsi="Times New Roman" w:cs="Times New Roman"/>
          <w:sz w:val="24"/>
        </w:rPr>
        <w:t xml:space="preserve">.   “I will use the albuterol inhaler thirty minutes before exercising.”    </w:t>
      </w:r>
    </w:p>
    <w:p w:rsidR="00F25C29" w:rsidRDefault="00462F94" w:rsidP="0039267C">
      <w:pPr>
        <w:pStyle w:val="NoSpacing"/>
        <w:spacing w:line="480" w:lineRule="auto"/>
        <w:jc w:val="both"/>
      </w:pPr>
      <w:r w:rsidRPr="00FE33FC">
        <w:rPr>
          <w:rFonts w:ascii="Times New Roman" w:hAnsi="Times New Roman" w:cs="Times New Roman"/>
          <w:sz w:val="24"/>
        </w:rPr>
        <w:t>b.   “My husband needs to know what to do in case I have an attack.”</w:t>
      </w:r>
      <w:r w:rsidRPr="00F25C29">
        <w:t xml:space="preserve">    </w:t>
      </w:r>
    </w:p>
    <w:p w:rsidR="00F25C29" w:rsidRDefault="00462F94" w:rsidP="0039267C">
      <w:pPr>
        <w:spacing w:line="480" w:lineRule="auto"/>
        <w:jc w:val="both"/>
      </w:pPr>
      <w:r w:rsidRPr="00F25C29">
        <w:t xml:space="preserve"> </w:t>
      </w:r>
    </w:p>
    <w:p w:rsidR="00F25C29" w:rsidRPr="00FE33FC" w:rsidRDefault="00462F94" w:rsidP="00170E25">
      <w:pPr>
        <w:pStyle w:val="NoSpacing"/>
        <w:spacing w:line="480" w:lineRule="auto"/>
        <w:jc w:val="center"/>
        <w:rPr>
          <w:rFonts w:ascii="Times New Roman" w:hAnsi="Times New Roman" w:cs="Times New Roman"/>
          <w:sz w:val="24"/>
        </w:rPr>
      </w:pPr>
      <w:r w:rsidRPr="00FE33FC">
        <w:rPr>
          <w:rFonts w:ascii="Times New Roman" w:hAnsi="Times New Roman" w:cs="Times New Roman"/>
          <w:sz w:val="24"/>
          <w:highlight w:val="cyan"/>
        </w:rPr>
        <w:t>CASE STUDY OUTCOME</w:t>
      </w:r>
    </w:p>
    <w:p w:rsidR="00F25C29" w:rsidRPr="00FE33FC" w:rsidRDefault="00462F94" w:rsidP="0039267C">
      <w:pPr>
        <w:pStyle w:val="NoSpacing"/>
        <w:spacing w:line="480" w:lineRule="auto"/>
        <w:ind w:firstLine="720"/>
        <w:jc w:val="both"/>
        <w:rPr>
          <w:rFonts w:ascii="Times New Roman" w:hAnsi="Times New Roman" w:cs="Times New Roman"/>
          <w:sz w:val="24"/>
        </w:rPr>
      </w:pPr>
      <w:r w:rsidRPr="00FE33FC">
        <w:rPr>
          <w:rFonts w:ascii="Times New Roman" w:hAnsi="Times New Roman" w:cs="Times New Roman"/>
          <w:sz w:val="24"/>
        </w:rPr>
        <w:t>During a follow-up visit, L.B.'s asthma is listed as mild persistent asthma. Her peak flow on the albuterol (Ventolin) and triamcinolone (Azmacort) has increased to 450  L/min, which is 88% of the predicted; her cough has subsided, and she can again participate in sports without problems. There is no nighttime awakening, no loss of work, and no emergency department visits. She can demonstrate appropriate inhaler technique and has her completed peak flow diary with her.</w:t>
      </w:r>
    </w:p>
    <w:p w:rsidR="00F25C29" w:rsidRPr="0039267C" w:rsidRDefault="00F25C29" w:rsidP="0039267C">
      <w:pPr>
        <w:pStyle w:val="NoSpacing"/>
        <w:spacing w:line="480" w:lineRule="auto"/>
        <w:ind w:firstLine="720"/>
        <w:jc w:val="both"/>
        <w:rPr>
          <w:rFonts w:ascii="Times New Roman" w:hAnsi="Times New Roman" w:cs="Times New Roman"/>
          <w:sz w:val="24"/>
        </w:rPr>
      </w:pPr>
      <w:bookmarkStart w:id="0" w:name="_GoBack"/>
      <w:bookmarkEnd w:id="0"/>
    </w:p>
    <w:p w:rsidR="009F47B8" w:rsidRDefault="00462F94" w:rsidP="0039267C">
      <w:pPr>
        <w:spacing w:line="480" w:lineRule="auto"/>
        <w:jc w:val="both"/>
      </w:pPr>
      <w:r>
        <w:br w:type="page"/>
      </w:r>
    </w:p>
    <w:p w:rsidR="00667BF1" w:rsidRPr="009F47B8" w:rsidRDefault="00462F94" w:rsidP="0039267C">
      <w:pPr>
        <w:pStyle w:val="NoSpacing"/>
        <w:spacing w:line="480" w:lineRule="auto"/>
        <w:jc w:val="center"/>
        <w:rPr>
          <w:rFonts w:ascii="Times New Roman" w:hAnsi="Times New Roman" w:cs="Times New Roman"/>
          <w:sz w:val="24"/>
        </w:rPr>
      </w:pPr>
      <w:r w:rsidRPr="009F47B8">
        <w:rPr>
          <w:rFonts w:ascii="Times New Roman" w:hAnsi="Times New Roman" w:cs="Times New Roman"/>
          <w:sz w:val="24"/>
        </w:rPr>
        <w:t>References</w:t>
      </w:r>
    </w:p>
    <w:p w:rsidR="009F47B8" w:rsidRDefault="00462F94" w:rsidP="0039267C">
      <w:pPr>
        <w:pStyle w:val="NoSpacing"/>
        <w:spacing w:line="480" w:lineRule="auto"/>
        <w:ind w:left="720" w:hanging="720"/>
        <w:jc w:val="both"/>
        <w:rPr>
          <w:rFonts w:ascii="Times New Roman" w:hAnsi="Times New Roman" w:cs="Times New Roman"/>
          <w:color w:val="222222"/>
          <w:sz w:val="24"/>
          <w:szCs w:val="24"/>
          <w:shd w:val="clear" w:color="auto" w:fill="FFFFFF"/>
        </w:rPr>
      </w:pPr>
      <w:r w:rsidRPr="009F47B8">
        <w:rPr>
          <w:rFonts w:ascii="Times New Roman" w:hAnsi="Times New Roman" w:cs="Times New Roman"/>
          <w:color w:val="222222"/>
          <w:sz w:val="24"/>
          <w:szCs w:val="24"/>
          <w:shd w:val="clear" w:color="auto" w:fill="FFFFFF"/>
        </w:rPr>
        <w:t>McCracken, J. L., Veeranki, S. P., Ameredes, B. T., &amp; Calhoun, W. J. (2017). Diagnosis and management of asthma in adults: a review. </w:t>
      </w:r>
      <w:r w:rsidRPr="009F47B8">
        <w:rPr>
          <w:rFonts w:ascii="Times New Roman" w:hAnsi="Times New Roman" w:cs="Times New Roman"/>
          <w:i/>
          <w:iCs/>
          <w:color w:val="222222"/>
          <w:sz w:val="24"/>
          <w:szCs w:val="24"/>
          <w:shd w:val="clear" w:color="auto" w:fill="FFFFFF"/>
        </w:rPr>
        <w:t>Jama</w:t>
      </w:r>
      <w:r w:rsidRPr="009F47B8">
        <w:rPr>
          <w:rFonts w:ascii="Times New Roman" w:hAnsi="Times New Roman" w:cs="Times New Roman"/>
          <w:color w:val="222222"/>
          <w:sz w:val="24"/>
          <w:szCs w:val="24"/>
          <w:shd w:val="clear" w:color="auto" w:fill="FFFFFF"/>
        </w:rPr>
        <w:t>, </w:t>
      </w:r>
      <w:r w:rsidRPr="009F47B8">
        <w:rPr>
          <w:rFonts w:ascii="Times New Roman" w:hAnsi="Times New Roman" w:cs="Times New Roman"/>
          <w:i/>
          <w:iCs/>
          <w:color w:val="222222"/>
          <w:sz w:val="24"/>
          <w:szCs w:val="24"/>
          <w:shd w:val="clear" w:color="auto" w:fill="FFFFFF"/>
        </w:rPr>
        <w:t>318</w:t>
      </w:r>
      <w:r w:rsidRPr="009F47B8">
        <w:rPr>
          <w:rFonts w:ascii="Times New Roman" w:hAnsi="Times New Roman" w:cs="Times New Roman"/>
          <w:color w:val="222222"/>
          <w:sz w:val="24"/>
          <w:szCs w:val="24"/>
          <w:shd w:val="clear" w:color="auto" w:fill="FFFFFF"/>
        </w:rPr>
        <w:t>(3), 279-290.</w:t>
      </w:r>
    </w:p>
    <w:sectPr w:rsidR="009F47B8" w:rsidSect="008C6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37E86"/>
    <w:multiLevelType w:val="hybridMultilevel"/>
    <w:tmpl w:val="7E2AA694"/>
    <w:lvl w:ilvl="0" w:tplc="8FC28324">
      <w:start w:val="1"/>
      <w:numFmt w:val="decimal"/>
      <w:lvlText w:val="%1."/>
      <w:lvlJc w:val="left"/>
      <w:pPr>
        <w:ind w:left="360" w:hanging="360"/>
      </w:pPr>
    </w:lvl>
    <w:lvl w:ilvl="1" w:tplc="77A45F72" w:tentative="1">
      <w:start w:val="1"/>
      <w:numFmt w:val="lowerLetter"/>
      <w:lvlText w:val="%2."/>
      <w:lvlJc w:val="left"/>
      <w:pPr>
        <w:ind w:left="1080" w:hanging="360"/>
      </w:pPr>
    </w:lvl>
    <w:lvl w:ilvl="2" w:tplc="FE328E10" w:tentative="1">
      <w:start w:val="1"/>
      <w:numFmt w:val="lowerRoman"/>
      <w:lvlText w:val="%3."/>
      <w:lvlJc w:val="right"/>
      <w:pPr>
        <w:ind w:left="1800" w:hanging="180"/>
      </w:pPr>
    </w:lvl>
    <w:lvl w:ilvl="3" w:tplc="8B2EE4A8" w:tentative="1">
      <w:start w:val="1"/>
      <w:numFmt w:val="decimal"/>
      <w:lvlText w:val="%4."/>
      <w:lvlJc w:val="left"/>
      <w:pPr>
        <w:ind w:left="2520" w:hanging="360"/>
      </w:pPr>
    </w:lvl>
    <w:lvl w:ilvl="4" w:tplc="8086084A" w:tentative="1">
      <w:start w:val="1"/>
      <w:numFmt w:val="lowerLetter"/>
      <w:lvlText w:val="%5."/>
      <w:lvlJc w:val="left"/>
      <w:pPr>
        <w:ind w:left="3240" w:hanging="360"/>
      </w:pPr>
    </w:lvl>
    <w:lvl w:ilvl="5" w:tplc="469667EA" w:tentative="1">
      <w:start w:val="1"/>
      <w:numFmt w:val="lowerRoman"/>
      <w:lvlText w:val="%6."/>
      <w:lvlJc w:val="right"/>
      <w:pPr>
        <w:ind w:left="3960" w:hanging="180"/>
      </w:pPr>
    </w:lvl>
    <w:lvl w:ilvl="6" w:tplc="D266494C" w:tentative="1">
      <w:start w:val="1"/>
      <w:numFmt w:val="decimal"/>
      <w:lvlText w:val="%7."/>
      <w:lvlJc w:val="left"/>
      <w:pPr>
        <w:ind w:left="4680" w:hanging="360"/>
      </w:pPr>
    </w:lvl>
    <w:lvl w:ilvl="7" w:tplc="708893FE" w:tentative="1">
      <w:start w:val="1"/>
      <w:numFmt w:val="lowerLetter"/>
      <w:lvlText w:val="%8."/>
      <w:lvlJc w:val="left"/>
      <w:pPr>
        <w:ind w:left="5400" w:hanging="360"/>
      </w:pPr>
    </w:lvl>
    <w:lvl w:ilvl="8" w:tplc="07000280" w:tentative="1">
      <w:start w:val="1"/>
      <w:numFmt w:val="lowerRoman"/>
      <w:lvlText w:val="%9."/>
      <w:lvlJc w:val="right"/>
      <w:pPr>
        <w:ind w:left="6120" w:hanging="180"/>
      </w:pPr>
    </w:lvl>
  </w:abstractNum>
  <w:abstractNum w:abstractNumId="1">
    <w:nsid w:val="56FB2085"/>
    <w:multiLevelType w:val="hybridMultilevel"/>
    <w:tmpl w:val="922407EC"/>
    <w:lvl w:ilvl="0" w:tplc="3EDA9BAA">
      <w:start w:val="1"/>
      <w:numFmt w:val="decimal"/>
      <w:lvlText w:val="%1."/>
      <w:lvlJc w:val="left"/>
      <w:pPr>
        <w:ind w:left="720" w:hanging="360"/>
      </w:pPr>
    </w:lvl>
    <w:lvl w:ilvl="1" w:tplc="7506D0B8" w:tentative="1">
      <w:start w:val="1"/>
      <w:numFmt w:val="lowerLetter"/>
      <w:lvlText w:val="%2."/>
      <w:lvlJc w:val="left"/>
      <w:pPr>
        <w:ind w:left="1440" w:hanging="360"/>
      </w:pPr>
    </w:lvl>
    <w:lvl w:ilvl="2" w:tplc="B6102860" w:tentative="1">
      <w:start w:val="1"/>
      <w:numFmt w:val="lowerRoman"/>
      <w:lvlText w:val="%3."/>
      <w:lvlJc w:val="right"/>
      <w:pPr>
        <w:ind w:left="2160" w:hanging="180"/>
      </w:pPr>
    </w:lvl>
    <w:lvl w:ilvl="3" w:tplc="6CE86AB2" w:tentative="1">
      <w:start w:val="1"/>
      <w:numFmt w:val="decimal"/>
      <w:lvlText w:val="%4."/>
      <w:lvlJc w:val="left"/>
      <w:pPr>
        <w:ind w:left="2880" w:hanging="360"/>
      </w:pPr>
    </w:lvl>
    <w:lvl w:ilvl="4" w:tplc="C3B23390" w:tentative="1">
      <w:start w:val="1"/>
      <w:numFmt w:val="lowerLetter"/>
      <w:lvlText w:val="%5."/>
      <w:lvlJc w:val="left"/>
      <w:pPr>
        <w:ind w:left="3600" w:hanging="360"/>
      </w:pPr>
    </w:lvl>
    <w:lvl w:ilvl="5" w:tplc="8F147B80" w:tentative="1">
      <w:start w:val="1"/>
      <w:numFmt w:val="lowerRoman"/>
      <w:lvlText w:val="%6."/>
      <w:lvlJc w:val="right"/>
      <w:pPr>
        <w:ind w:left="4320" w:hanging="180"/>
      </w:pPr>
    </w:lvl>
    <w:lvl w:ilvl="6" w:tplc="4A32DEA4" w:tentative="1">
      <w:start w:val="1"/>
      <w:numFmt w:val="decimal"/>
      <w:lvlText w:val="%7."/>
      <w:lvlJc w:val="left"/>
      <w:pPr>
        <w:ind w:left="5040" w:hanging="360"/>
      </w:pPr>
    </w:lvl>
    <w:lvl w:ilvl="7" w:tplc="F4588754" w:tentative="1">
      <w:start w:val="1"/>
      <w:numFmt w:val="lowerLetter"/>
      <w:lvlText w:val="%8."/>
      <w:lvlJc w:val="left"/>
      <w:pPr>
        <w:ind w:left="5760" w:hanging="360"/>
      </w:pPr>
    </w:lvl>
    <w:lvl w:ilvl="8" w:tplc="44780E7A" w:tentative="1">
      <w:start w:val="1"/>
      <w:numFmt w:val="lowerRoman"/>
      <w:lvlText w:val="%9."/>
      <w:lvlJc w:val="right"/>
      <w:pPr>
        <w:ind w:left="6480" w:hanging="180"/>
      </w:pPr>
    </w:lvl>
  </w:abstractNum>
  <w:abstractNum w:abstractNumId="2">
    <w:nsid w:val="6B3F28E9"/>
    <w:multiLevelType w:val="hybridMultilevel"/>
    <w:tmpl w:val="3732FA0C"/>
    <w:lvl w:ilvl="0" w:tplc="9418D6C6">
      <w:start w:val="1"/>
      <w:numFmt w:val="decimal"/>
      <w:lvlText w:val="%1."/>
      <w:lvlJc w:val="left"/>
      <w:pPr>
        <w:ind w:left="360" w:hanging="360"/>
      </w:pPr>
    </w:lvl>
    <w:lvl w:ilvl="1" w:tplc="0B3C4F34" w:tentative="1">
      <w:start w:val="1"/>
      <w:numFmt w:val="lowerLetter"/>
      <w:lvlText w:val="%2."/>
      <w:lvlJc w:val="left"/>
      <w:pPr>
        <w:ind w:left="1080" w:hanging="360"/>
      </w:pPr>
    </w:lvl>
    <w:lvl w:ilvl="2" w:tplc="F6A0F478" w:tentative="1">
      <w:start w:val="1"/>
      <w:numFmt w:val="lowerRoman"/>
      <w:lvlText w:val="%3."/>
      <w:lvlJc w:val="right"/>
      <w:pPr>
        <w:ind w:left="1800" w:hanging="180"/>
      </w:pPr>
    </w:lvl>
    <w:lvl w:ilvl="3" w:tplc="42ECA542" w:tentative="1">
      <w:start w:val="1"/>
      <w:numFmt w:val="decimal"/>
      <w:lvlText w:val="%4."/>
      <w:lvlJc w:val="left"/>
      <w:pPr>
        <w:ind w:left="2520" w:hanging="360"/>
      </w:pPr>
    </w:lvl>
    <w:lvl w:ilvl="4" w:tplc="4072E212" w:tentative="1">
      <w:start w:val="1"/>
      <w:numFmt w:val="lowerLetter"/>
      <w:lvlText w:val="%5."/>
      <w:lvlJc w:val="left"/>
      <w:pPr>
        <w:ind w:left="3240" w:hanging="360"/>
      </w:pPr>
    </w:lvl>
    <w:lvl w:ilvl="5" w:tplc="63D0AEF2" w:tentative="1">
      <w:start w:val="1"/>
      <w:numFmt w:val="lowerRoman"/>
      <w:lvlText w:val="%6."/>
      <w:lvlJc w:val="right"/>
      <w:pPr>
        <w:ind w:left="3960" w:hanging="180"/>
      </w:pPr>
    </w:lvl>
    <w:lvl w:ilvl="6" w:tplc="18F02748" w:tentative="1">
      <w:start w:val="1"/>
      <w:numFmt w:val="decimal"/>
      <w:lvlText w:val="%7."/>
      <w:lvlJc w:val="left"/>
      <w:pPr>
        <w:ind w:left="4680" w:hanging="360"/>
      </w:pPr>
    </w:lvl>
    <w:lvl w:ilvl="7" w:tplc="826ABF86" w:tentative="1">
      <w:start w:val="1"/>
      <w:numFmt w:val="lowerLetter"/>
      <w:lvlText w:val="%8."/>
      <w:lvlJc w:val="left"/>
      <w:pPr>
        <w:ind w:left="5400" w:hanging="360"/>
      </w:pPr>
    </w:lvl>
    <w:lvl w:ilvl="8" w:tplc="EDC2B3E2"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25C29"/>
    <w:rsid w:val="00010C7A"/>
    <w:rsid w:val="00010F86"/>
    <w:rsid w:val="000A09B6"/>
    <w:rsid w:val="00120C51"/>
    <w:rsid w:val="00170E25"/>
    <w:rsid w:val="001A1846"/>
    <w:rsid w:val="0039267C"/>
    <w:rsid w:val="003F37FB"/>
    <w:rsid w:val="0045766A"/>
    <w:rsid w:val="00462F94"/>
    <w:rsid w:val="005161D6"/>
    <w:rsid w:val="00623A75"/>
    <w:rsid w:val="00667BF1"/>
    <w:rsid w:val="0069200D"/>
    <w:rsid w:val="006A32A4"/>
    <w:rsid w:val="007522A4"/>
    <w:rsid w:val="007D0CEC"/>
    <w:rsid w:val="008C6489"/>
    <w:rsid w:val="008D645C"/>
    <w:rsid w:val="008F6DDB"/>
    <w:rsid w:val="009126FD"/>
    <w:rsid w:val="009F47B8"/>
    <w:rsid w:val="00AC26A9"/>
    <w:rsid w:val="00DD2746"/>
    <w:rsid w:val="00E24FC3"/>
    <w:rsid w:val="00EA5200"/>
    <w:rsid w:val="00F25C29"/>
    <w:rsid w:val="00F648E7"/>
    <w:rsid w:val="00FE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29"/>
    <w:pPr>
      <w:ind w:left="720"/>
      <w:contextualSpacing/>
    </w:pPr>
  </w:style>
  <w:style w:type="paragraph" w:styleId="NoSpacing">
    <w:name w:val="No Spacing"/>
    <w:uiPriority w:val="1"/>
    <w:qFormat/>
    <w:rsid w:val="00010C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2021-04-15T17:11:00Z</dcterms:created>
  <dcterms:modified xsi:type="dcterms:W3CDTF">2021-04-15T17:11:00Z</dcterms:modified>
</cp:coreProperties>
</file>