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CC6" w:rsidRPr="005A43E7" w:rsidRDefault="00E62CC6" w:rsidP="005A43E7">
      <w:pPr>
        <w:spacing w:after="0" w:line="480" w:lineRule="auto"/>
        <w:contextualSpacing/>
        <w:jc w:val="center"/>
        <w:rPr>
          <w:rFonts w:ascii="Times New Roman" w:hAnsi="Times New Roman" w:cs="Times New Roman"/>
          <w:sz w:val="24"/>
          <w:szCs w:val="24"/>
        </w:rPr>
      </w:pPr>
    </w:p>
    <w:p w:rsidR="00E62CC6" w:rsidRPr="005A43E7" w:rsidRDefault="00E62CC6" w:rsidP="005A43E7">
      <w:pPr>
        <w:spacing w:after="0" w:line="480" w:lineRule="auto"/>
        <w:contextualSpacing/>
        <w:jc w:val="center"/>
        <w:rPr>
          <w:rFonts w:ascii="Times New Roman" w:hAnsi="Times New Roman" w:cs="Times New Roman"/>
          <w:sz w:val="24"/>
          <w:szCs w:val="24"/>
        </w:rPr>
      </w:pPr>
    </w:p>
    <w:p w:rsidR="00E62CC6" w:rsidRPr="005A43E7" w:rsidRDefault="00E62CC6" w:rsidP="005A43E7">
      <w:pPr>
        <w:spacing w:after="0" w:line="480" w:lineRule="auto"/>
        <w:contextualSpacing/>
        <w:jc w:val="center"/>
        <w:rPr>
          <w:rFonts w:ascii="Times New Roman" w:hAnsi="Times New Roman" w:cs="Times New Roman"/>
          <w:sz w:val="24"/>
          <w:szCs w:val="24"/>
        </w:rPr>
      </w:pPr>
    </w:p>
    <w:p w:rsidR="00E62CC6" w:rsidRPr="005A43E7" w:rsidRDefault="00E62CC6" w:rsidP="005A43E7">
      <w:pPr>
        <w:spacing w:after="0" w:line="480" w:lineRule="auto"/>
        <w:contextualSpacing/>
        <w:jc w:val="center"/>
        <w:rPr>
          <w:rFonts w:ascii="Times New Roman" w:hAnsi="Times New Roman" w:cs="Times New Roman"/>
          <w:sz w:val="24"/>
          <w:szCs w:val="24"/>
        </w:rPr>
      </w:pPr>
    </w:p>
    <w:p w:rsidR="00E62CC6" w:rsidRPr="005A43E7" w:rsidRDefault="00E62CC6" w:rsidP="005A43E7">
      <w:pPr>
        <w:spacing w:after="0" w:line="480" w:lineRule="auto"/>
        <w:contextualSpacing/>
        <w:jc w:val="center"/>
        <w:rPr>
          <w:rFonts w:ascii="Times New Roman" w:hAnsi="Times New Roman" w:cs="Times New Roman"/>
          <w:sz w:val="24"/>
          <w:szCs w:val="24"/>
        </w:rPr>
      </w:pPr>
    </w:p>
    <w:p w:rsidR="00E62CC6" w:rsidRPr="005A43E7" w:rsidRDefault="00E62CC6" w:rsidP="005A43E7">
      <w:pPr>
        <w:spacing w:after="0" w:line="480" w:lineRule="auto"/>
        <w:contextualSpacing/>
        <w:jc w:val="center"/>
        <w:rPr>
          <w:rFonts w:ascii="Times New Roman" w:hAnsi="Times New Roman" w:cs="Times New Roman"/>
          <w:sz w:val="24"/>
          <w:szCs w:val="24"/>
        </w:rPr>
      </w:pPr>
    </w:p>
    <w:p w:rsidR="00E62CC6" w:rsidRPr="005A43E7" w:rsidRDefault="00E62CC6" w:rsidP="005A43E7">
      <w:pPr>
        <w:spacing w:after="0" w:line="480" w:lineRule="auto"/>
        <w:contextualSpacing/>
        <w:jc w:val="center"/>
        <w:rPr>
          <w:rFonts w:ascii="Times New Roman" w:hAnsi="Times New Roman" w:cs="Times New Roman"/>
          <w:sz w:val="24"/>
          <w:szCs w:val="24"/>
        </w:rPr>
      </w:pPr>
    </w:p>
    <w:p w:rsidR="008412FB" w:rsidRPr="005A43E7" w:rsidRDefault="0007394F" w:rsidP="005A43E7">
      <w:pPr>
        <w:spacing w:after="0" w:line="480" w:lineRule="auto"/>
        <w:contextualSpacing/>
        <w:jc w:val="center"/>
        <w:rPr>
          <w:rFonts w:ascii="Times New Roman" w:hAnsi="Times New Roman" w:cs="Times New Roman"/>
          <w:sz w:val="24"/>
          <w:szCs w:val="24"/>
        </w:rPr>
      </w:pPr>
      <w:r w:rsidRPr="005A43E7">
        <w:rPr>
          <w:rFonts w:ascii="Times New Roman" w:hAnsi="Times New Roman" w:cs="Times New Roman"/>
          <w:sz w:val="24"/>
          <w:szCs w:val="24"/>
        </w:rPr>
        <w:t>Clinical Field Experience</w:t>
      </w:r>
    </w:p>
    <w:p w:rsidR="00E62CC6" w:rsidRPr="005A43E7" w:rsidRDefault="00E62CC6" w:rsidP="005A43E7">
      <w:pPr>
        <w:spacing w:after="0" w:line="480" w:lineRule="auto"/>
        <w:contextualSpacing/>
        <w:jc w:val="center"/>
        <w:rPr>
          <w:rFonts w:ascii="Times New Roman" w:hAnsi="Times New Roman" w:cs="Times New Roman"/>
          <w:sz w:val="24"/>
          <w:szCs w:val="24"/>
        </w:rPr>
      </w:pPr>
      <w:r w:rsidRPr="005A43E7">
        <w:rPr>
          <w:rFonts w:ascii="Times New Roman" w:hAnsi="Times New Roman" w:cs="Times New Roman"/>
          <w:sz w:val="24"/>
          <w:szCs w:val="24"/>
        </w:rPr>
        <w:t xml:space="preserve">Name </w:t>
      </w:r>
    </w:p>
    <w:p w:rsidR="00E62CC6" w:rsidRPr="005A43E7" w:rsidRDefault="00E42DAA" w:rsidP="005A43E7">
      <w:pPr>
        <w:spacing w:after="0" w:line="480" w:lineRule="auto"/>
        <w:contextualSpacing/>
        <w:jc w:val="center"/>
        <w:rPr>
          <w:rFonts w:ascii="Times New Roman" w:hAnsi="Times New Roman" w:cs="Times New Roman"/>
          <w:sz w:val="24"/>
          <w:szCs w:val="24"/>
        </w:rPr>
      </w:pPr>
      <w:r w:rsidRPr="005A43E7">
        <w:rPr>
          <w:rFonts w:ascii="Times New Roman" w:hAnsi="Times New Roman" w:cs="Times New Roman"/>
          <w:sz w:val="24"/>
          <w:szCs w:val="24"/>
        </w:rPr>
        <w:t>Institution</w:t>
      </w:r>
      <w:r w:rsidR="00E62CC6" w:rsidRPr="005A43E7">
        <w:rPr>
          <w:rFonts w:ascii="Times New Roman" w:hAnsi="Times New Roman" w:cs="Times New Roman"/>
          <w:sz w:val="24"/>
          <w:szCs w:val="24"/>
        </w:rPr>
        <w:t xml:space="preserve"> Affiliation </w:t>
      </w:r>
    </w:p>
    <w:p w:rsidR="00E42DAA" w:rsidRPr="005A43E7" w:rsidRDefault="00E42DAA" w:rsidP="005A43E7">
      <w:pPr>
        <w:spacing w:after="0" w:line="480" w:lineRule="auto"/>
        <w:contextualSpacing/>
        <w:jc w:val="center"/>
        <w:rPr>
          <w:rFonts w:ascii="Times New Roman" w:hAnsi="Times New Roman" w:cs="Times New Roman"/>
          <w:sz w:val="24"/>
          <w:szCs w:val="24"/>
        </w:rPr>
      </w:pPr>
    </w:p>
    <w:p w:rsidR="00E42DAA" w:rsidRPr="005A43E7" w:rsidRDefault="00E42DAA" w:rsidP="005A43E7">
      <w:pPr>
        <w:spacing w:after="0" w:line="480" w:lineRule="auto"/>
        <w:contextualSpacing/>
        <w:jc w:val="center"/>
        <w:rPr>
          <w:rFonts w:ascii="Times New Roman" w:hAnsi="Times New Roman" w:cs="Times New Roman"/>
          <w:sz w:val="24"/>
          <w:szCs w:val="24"/>
        </w:rPr>
      </w:pPr>
    </w:p>
    <w:p w:rsidR="00E42DAA" w:rsidRPr="005A43E7" w:rsidRDefault="00E42DAA" w:rsidP="005A43E7">
      <w:pPr>
        <w:spacing w:after="0" w:line="480" w:lineRule="auto"/>
        <w:contextualSpacing/>
        <w:jc w:val="center"/>
        <w:rPr>
          <w:rFonts w:ascii="Times New Roman" w:hAnsi="Times New Roman" w:cs="Times New Roman"/>
          <w:sz w:val="24"/>
          <w:szCs w:val="24"/>
        </w:rPr>
      </w:pPr>
    </w:p>
    <w:p w:rsidR="00E42DAA" w:rsidRPr="005A43E7" w:rsidRDefault="00E42DAA" w:rsidP="005A43E7">
      <w:pPr>
        <w:spacing w:after="0" w:line="480" w:lineRule="auto"/>
        <w:contextualSpacing/>
        <w:jc w:val="center"/>
        <w:rPr>
          <w:rFonts w:ascii="Times New Roman" w:hAnsi="Times New Roman" w:cs="Times New Roman"/>
          <w:sz w:val="24"/>
          <w:szCs w:val="24"/>
        </w:rPr>
      </w:pPr>
    </w:p>
    <w:p w:rsidR="00E42DAA" w:rsidRPr="005A43E7" w:rsidRDefault="00E42DAA" w:rsidP="005A43E7">
      <w:pPr>
        <w:spacing w:after="0" w:line="480" w:lineRule="auto"/>
        <w:contextualSpacing/>
        <w:jc w:val="center"/>
        <w:rPr>
          <w:rFonts w:ascii="Times New Roman" w:hAnsi="Times New Roman" w:cs="Times New Roman"/>
          <w:sz w:val="24"/>
          <w:szCs w:val="24"/>
        </w:rPr>
      </w:pPr>
    </w:p>
    <w:p w:rsidR="00E42DAA" w:rsidRPr="005A43E7" w:rsidRDefault="00E42DAA" w:rsidP="005A43E7">
      <w:pPr>
        <w:spacing w:after="0" w:line="480" w:lineRule="auto"/>
        <w:contextualSpacing/>
        <w:jc w:val="center"/>
        <w:rPr>
          <w:rFonts w:ascii="Times New Roman" w:hAnsi="Times New Roman" w:cs="Times New Roman"/>
          <w:sz w:val="24"/>
          <w:szCs w:val="24"/>
        </w:rPr>
      </w:pPr>
    </w:p>
    <w:p w:rsidR="00E42DAA" w:rsidRPr="005A43E7" w:rsidRDefault="00E42DAA" w:rsidP="005A43E7">
      <w:pPr>
        <w:spacing w:after="0" w:line="480" w:lineRule="auto"/>
        <w:contextualSpacing/>
        <w:jc w:val="center"/>
        <w:rPr>
          <w:rFonts w:ascii="Times New Roman" w:hAnsi="Times New Roman" w:cs="Times New Roman"/>
          <w:sz w:val="24"/>
          <w:szCs w:val="24"/>
        </w:rPr>
      </w:pPr>
    </w:p>
    <w:p w:rsidR="005A43E7" w:rsidRDefault="005A43E7">
      <w:pPr>
        <w:rPr>
          <w:rFonts w:ascii="Times New Roman" w:hAnsi="Times New Roman" w:cs="Times New Roman"/>
          <w:sz w:val="24"/>
          <w:szCs w:val="24"/>
        </w:rPr>
      </w:pPr>
      <w:r>
        <w:rPr>
          <w:rFonts w:ascii="Times New Roman" w:hAnsi="Times New Roman" w:cs="Times New Roman"/>
          <w:sz w:val="24"/>
          <w:szCs w:val="24"/>
        </w:rPr>
        <w:br w:type="page"/>
      </w:r>
    </w:p>
    <w:p w:rsidR="00E62CC6" w:rsidRPr="005A43E7" w:rsidRDefault="00E62CC6" w:rsidP="005A43E7">
      <w:pPr>
        <w:spacing w:after="0" w:line="480" w:lineRule="auto"/>
        <w:contextualSpacing/>
        <w:jc w:val="center"/>
        <w:rPr>
          <w:rFonts w:ascii="Times New Roman" w:hAnsi="Times New Roman" w:cs="Times New Roman"/>
          <w:sz w:val="24"/>
          <w:szCs w:val="24"/>
        </w:rPr>
      </w:pPr>
      <w:r w:rsidRPr="005A43E7">
        <w:rPr>
          <w:rFonts w:ascii="Times New Roman" w:hAnsi="Times New Roman" w:cs="Times New Roman"/>
          <w:sz w:val="24"/>
          <w:szCs w:val="24"/>
        </w:rPr>
        <w:lastRenderedPageBreak/>
        <w:t>Clinical Field Experience</w:t>
      </w:r>
    </w:p>
    <w:p w:rsidR="005A43E7" w:rsidRPr="005A43E7" w:rsidRDefault="005A43E7" w:rsidP="005A43E7">
      <w:pPr>
        <w:spacing w:after="0" w:line="480" w:lineRule="auto"/>
        <w:contextualSpacing/>
        <w:rPr>
          <w:rFonts w:ascii="Times New Roman" w:hAnsi="Times New Roman" w:cs="Times New Roman"/>
          <w:b/>
          <w:sz w:val="24"/>
          <w:szCs w:val="24"/>
        </w:rPr>
      </w:pPr>
      <w:r w:rsidRPr="005A43E7">
        <w:rPr>
          <w:rFonts w:ascii="Times New Roman" w:hAnsi="Times New Roman" w:cs="Times New Roman"/>
          <w:b/>
          <w:sz w:val="24"/>
          <w:szCs w:val="24"/>
        </w:rPr>
        <w:t>Part 1</w:t>
      </w:r>
    </w:p>
    <w:p w:rsidR="0007394F" w:rsidRPr="005A43E7" w:rsidRDefault="00CB12E2" w:rsidP="005A43E7">
      <w:pPr>
        <w:spacing w:after="0" w:line="480" w:lineRule="auto"/>
        <w:ind w:firstLine="720"/>
        <w:contextualSpacing/>
        <w:rPr>
          <w:rFonts w:ascii="Times New Roman" w:hAnsi="Times New Roman" w:cs="Times New Roman"/>
          <w:sz w:val="24"/>
          <w:szCs w:val="24"/>
        </w:rPr>
      </w:pPr>
      <w:r w:rsidRPr="005A43E7">
        <w:rPr>
          <w:rFonts w:ascii="Times New Roman" w:hAnsi="Times New Roman" w:cs="Times New Roman"/>
          <w:sz w:val="24"/>
          <w:szCs w:val="24"/>
        </w:rPr>
        <w:t xml:space="preserve">In the teaching field, a teacher must adopt intervention strategies that will assist in assessing students learning. However, the strategies can also be used to represent knowledge and develop the necessary competencies for a student to excel in education. </w:t>
      </w:r>
      <w:r w:rsidR="005A43E7">
        <w:rPr>
          <w:rFonts w:ascii="Times New Roman" w:hAnsi="Times New Roman" w:cs="Times New Roman"/>
          <w:sz w:val="24"/>
          <w:szCs w:val="24"/>
        </w:rPr>
        <w:t>For success,</w:t>
      </w:r>
      <w:r w:rsidR="00DC5DDC" w:rsidRPr="005A43E7">
        <w:rPr>
          <w:rFonts w:ascii="Times New Roman" w:hAnsi="Times New Roman" w:cs="Times New Roman"/>
          <w:sz w:val="24"/>
          <w:szCs w:val="24"/>
        </w:rPr>
        <w:t xml:space="preserve"> </w:t>
      </w:r>
      <w:r w:rsidR="005A43E7">
        <w:rPr>
          <w:rFonts w:ascii="Times New Roman" w:hAnsi="Times New Roman" w:cs="Times New Roman"/>
          <w:sz w:val="24"/>
          <w:szCs w:val="24"/>
        </w:rPr>
        <w:t>such interventions must</w:t>
      </w:r>
      <w:r w:rsidR="00782BBB" w:rsidRPr="005A43E7">
        <w:rPr>
          <w:rFonts w:ascii="Times New Roman" w:hAnsi="Times New Roman" w:cs="Times New Roman"/>
          <w:sz w:val="24"/>
          <w:szCs w:val="24"/>
        </w:rPr>
        <w:t xml:space="preserve"> be accompanied by</w:t>
      </w:r>
      <w:r w:rsidR="005A43E7">
        <w:rPr>
          <w:rFonts w:ascii="Times New Roman" w:hAnsi="Times New Roman" w:cs="Times New Roman"/>
          <w:sz w:val="24"/>
          <w:szCs w:val="24"/>
        </w:rPr>
        <w:t xml:space="preserve"> strategies and techniques that</w:t>
      </w:r>
      <w:r w:rsidR="00782BBB" w:rsidRPr="005A43E7">
        <w:rPr>
          <w:rFonts w:ascii="Times New Roman" w:hAnsi="Times New Roman" w:cs="Times New Roman"/>
          <w:sz w:val="24"/>
          <w:szCs w:val="24"/>
        </w:rPr>
        <w:t xml:space="preserve"> include, giving plenty of feedback, continually monitoring students’ progress, clarifying objectives, directing instructions, involving students in rephrasing lessons and making sure the students reflect on what has been taught</w:t>
      </w:r>
      <w:r w:rsidR="006F6B32" w:rsidRPr="005A43E7">
        <w:rPr>
          <w:rFonts w:ascii="Times New Roman" w:hAnsi="Times New Roman" w:cs="Times New Roman"/>
          <w:sz w:val="24"/>
          <w:szCs w:val="24"/>
        </w:rPr>
        <w:t xml:space="preserve"> (Andrew, 2014)</w:t>
      </w:r>
      <w:r w:rsidR="00782BBB" w:rsidRPr="005A43E7">
        <w:rPr>
          <w:rFonts w:ascii="Times New Roman" w:hAnsi="Times New Roman" w:cs="Times New Roman"/>
          <w:sz w:val="24"/>
          <w:szCs w:val="24"/>
        </w:rPr>
        <w:t xml:space="preserve">. </w:t>
      </w:r>
      <w:r w:rsidR="00970A39" w:rsidRPr="005A43E7">
        <w:rPr>
          <w:rFonts w:ascii="Times New Roman" w:hAnsi="Times New Roman" w:cs="Times New Roman"/>
          <w:sz w:val="24"/>
          <w:szCs w:val="24"/>
        </w:rPr>
        <w:t>When all the strategies are equally adopted and implemented, they will be help</w:t>
      </w:r>
      <w:r w:rsidR="005A43E7">
        <w:rPr>
          <w:rFonts w:ascii="Times New Roman" w:hAnsi="Times New Roman" w:cs="Times New Roman"/>
          <w:sz w:val="24"/>
          <w:szCs w:val="24"/>
        </w:rPr>
        <w:t>ful</w:t>
      </w:r>
      <w:r w:rsidR="00970A39" w:rsidRPr="005A43E7">
        <w:rPr>
          <w:rFonts w:ascii="Times New Roman" w:hAnsi="Times New Roman" w:cs="Times New Roman"/>
          <w:sz w:val="24"/>
          <w:szCs w:val="24"/>
        </w:rPr>
        <w:t xml:space="preserve"> in critical and creating thinking, encourage the</w:t>
      </w:r>
      <w:r w:rsidR="005A43E7">
        <w:rPr>
          <w:rFonts w:ascii="Times New Roman" w:hAnsi="Times New Roman" w:cs="Times New Roman"/>
          <w:sz w:val="24"/>
          <w:szCs w:val="24"/>
        </w:rPr>
        <w:t xml:space="preserve"> student to collaborate and </w:t>
      </w:r>
      <w:r w:rsidR="005A43E7" w:rsidRPr="005A43E7">
        <w:rPr>
          <w:rFonts w:ascii="Times New Roman" w:hAnsi="Times New Roman" w:cs="Times New Roman"/>
          <w:sz w:val="24"/>
          <w:szCs w:val="24"/>
        </w:rPr>
        <w:t>also</w:t>
      </w:r>
      <w:r w:rsidR="00970A39" w:rsidRPr="005A43E7">
        <w:rPr>
          <w:rFonts w:ascii="Times New Roman" w:hAnsi="Times New Roman" w:cs="Times New Roman"/>
          <w:sz w:val="24"/>
          <w:szCs w:val="24"/>
        </w:rPr>
        <w:t xml:space="preserve"> assist students in the</w:t>
      </w:r>
      <w:r w:rsidR="005A43E7">
        <w:rPr>
          <w:rFonts w:ascii="Times New Roman" w:hAnsi="Times New Roman" w:cs="Times New Roman"/>
          <w:sz w:val="24"/>
          <w:szCs w:val="24"/>
        </w:rPr>
        <w:t>ir</w:t>
      </w:r>
      <w:r w:rsidR="00970A39" w:rsidRPr="005A43E7">
        <w:rPr>
          <w:rFonts w:ascii="Times New Roman" w:hAnsi="Times New Roman" w:cs="Times New Roman"/>
          <w:sz w:val="24"/>
          <w:szCs w:val="24"/>
        </w:rPr>
        <w:t xml:space="preserve"> overall performance. </w:t>
      </w:r>
    </w:p>
    <w:p w:rsidR="005A6E91" w:rsidRPr="005A43E7" w:rsidRDefault="005A6E91" w:rsidP="005A43E7">
      <w:pPr>
        <w:spacing w:after="0" w:line="480" w:lineRule="auto"/>
        <w:ind w:firstLine="720"/>
        <w:contextualSpacing/>
        <w:rPr>
          <w:rFonts w:ascii="Times New Roman" w:hAnsi="Times New Roman" w:cs="Times New Roman"/>
          <w:sz w:val="24"/>
          <w:szCs w:val="24"/>
        </w:rPr>
      </w:pPr>
      <w:r w:rsidRPr="005A43E7">
        <w:rPr>
          <w:rFonts w:ascii="Times New Roman" w:hAnsi="Times New Roman" w:cs="Times New Roman"/>
          <w:sz w:val="24"/>
          <w:szCs w:val="24"/>
        </w:rPr>
        <w:t xml:space="preserve">One of the </w:t>
      </w:r>
      <w:r w:rsidR="00E87CAD" w:rsidRPr="005A43E7">
        <w:rPr>
          <w:rFonts w:ascii="Times New Roman" w:hAnsi="Times New Roman" w:cs="Times New Roman"/>
          <w:sz w:val="24"/>
          <w:szCs w:val="24"/>
        </w:rPr>
        <w:t>interventions</w:t>
      </w:r>
      <w:r w:rsidRPr="005A43E7">
        <w:rPr>
          <w:rFonts w:ascii="Times New Roman" w:hAnsi="Times New Roman" w:cs="Times New Roman"/>
          <w:sz w:val="24"/>
          <w:szCs w:val="24"/>
        </w:rPr>
        <w:t xml:space="preserve"> to be utilized in class is the instructional intervention. </w:t>
      </w:r>
      <w:r w:rsidR="005A43E7" w:rsidRPr="005A43E7">
        <w:rPr>
          <w:rFonts w:ascii="Times New Roman" w:hAnsi="Times New Roman" w:cs="Times New Roman"/>
          <w:sz w:val="24"/>
          <w:szCs w:val="24"/>
        </w:rPr>
        <w:t>Instructional</w:t>
      </w:r>
      <w:r w:rsidR="005A43E7" w:rsidRPr="005A43E7">
        <w:rPr>
          <w:rFonts w:ascii="Times New Roman" w:hAnsi="Times New Roman" w:cs="Times New Roman"/>
          <w:sz w:val="24"/>
          <w:szCs w:val="24"/>
        </w:rPr>
        <w:t xml:space="preserve"> intervention</w:t>
      </w:r>
      <w:r w:rsidR="005A43E7">
        <w:rPr>
          <w:rFonts w:ascii="Times New Roman" w:hAnsi="Times New Roman" w:cs="Times New Roman"/>
          <w:sz w:val="24"/>
          <w:szCs w:val="24"/>
        </w:rPr>
        <w:t xml:space="preserve"> is a specific program that involves a set of steps which</w:t>
      </w:r>
      <w:r w:rsidR="00E87CAD" w:rsidRPr="005A43E7">
        <w:rPr>
          <w:rFonts w:ascii="Times New Roman" w:hAnsi="Times New Roman" w:cs="Times New Roman"/>
          <w:sz w:val="24"/>
          <w:szCs w:val="24"/>
        </w:rPr>
        <w:t xml:space="preserve"> mostly used in children who have issues in behaviour concerns and can assist them have a positive behavioral interventions and support. The major benefit of this intervention is that it intends to concentrate at particular weaknesses and </w:t>
      </w:r>
      <w:r w:rsidR="003C052C" w:rsidRPr="005A43E7">
        <w:rPr>
          <w:rFonts w:ascii="Times New Roman" w:hAnsi="Times New Roman" w:cs="Times New Roman"/>
          <w:sz w:val="24"/>
          <w:szCs w:val="24"/>
        </w:rPr>
        <w:t>it’s</w:t>
      </w:r>
      <w:r w:rsidR="00E87CAD" w:rsidRPr="005A43E7">
        <w:rPr>
          <w:rFonts w:ascii="Times New Roman" w:hAnsi="Times New Roman" w:cs="Times New Roman"/>
          <w:sz w:val="24"/>
          <w:szCs w:val="24"/>
        </w:rPr>
        <w:t xml:space="preserve"> specifically formalized</w:t>
      </w:r>
      <w:r w:rsidR="006F6B32" w:rsidRPr="005A43E7">
        <w:rPr>
          <w:rFonts w:ascii="Times New Roman" w:hAnsi="Times New Roman" w:cs="Times New Roman"/>
          <w:sz w:val="24"/>
          <w:szCs w:val="24"/>
        </w:rPr>
        <w:t xml:space="preserve"> (Andrew, 2014)</w:t>
      </w:r>
      <w:r w:rsidR="00E87CAD" w:rsidRPr="005A43E7">
        <w:rPr>
          <w:rFonts w:ascii="Times New Roman" w:hAnsi="Times New Roman" w:cs="Times New Roman"/>
          <w:sz w:val="24"/>
          <w:szCs w:val="24"/>
        </w:rPr>
        <w:t xml:space="preserve">. </w:t>
      </w:r>
      <w:r w:rsidR="005A43E7">
        <w:rPr>
          <w:rFonts w:ascii="Times New Roman" w:hAnsi="Times New Roman" w:cs="Times New Roman"/>
          <w:sz w:val="24"/>
          <w:szCs w:val="24"/>
        </w:rPr>
        <w:t>This intervention can be adopted at home as a</w:t>
      </w:r>
      <w:r w:rsidR="00E701D2" w:rsidRPr="005A43E7">
        <w:rPr>
          <w:rFonts w:ascii="Times New Roman" w:hAnsi="Times New Roman" w:cs="Times New Roman"/>
          <w:sz w:val="24"/>
          <w:szCs w:val="24"/>
        </w:rPr>
        <w:t xml:space="preserve"> reflection and performance strategy to evaluate performance on the learning tasks and also assist in managing the emotional </w:t>
      </w:r>
      <w:r w:rsidR="003C052C" w:rsidRPr="005A43E7">
        <w:rPr>
          <w:rFonts w:ascii="Times New Roman" w:hAnsi="Times New Roman" w:cs="Times New Roman"/>
          <w:sz w:val="24"/>
          <w:szCs w:val="24"/>
        </w:rPr>
        <w:t>response to</w:t>
      </w:r>
      <w:r w:rsidR="00E701D2" w:rsidRPr="005A43E7">
        <w:rPr>
          <w:rFonts w:ascii="Times New Roman" w:hAnsi="Times New Roman" w:cs="Times New Roman"/>
          <w:sz w:val="24"/>
          <w:szCs w:val="24"/>
        </w:rPr>
        <w:t xml:space="preserve"> the learning process. </w:t>
      </w:r>
    </w:p>
    <w:p w:rsidR="007807B2" w:rsidRPr="005A43E7" w:rsidRDefault="007807B2" w:rsidP="005A43E7">
      <w:pPr>
        <w:spacing w:after="0" w:line="480" w:lineRule="auto"/>
        <w:ind w:firstLine="720"/>
        <w:contextualSpacing/>
        <w:rPr>
          <w:rFonts w:ascii="Times New Roman" w:hAnsi="Times New Roman" w:cs="Times New Roman"/>
          <w:sz w:val="24"/>
          <w:szCs w:val="24"/>
        </w:rPr>
      </w:pPr>
      <w:r w:rsidRPr="005A43E7">
        <w:rPr>
          <w:rFonts w:ascii="Times New Roman" w:hAnsi="Times New Roman" w:cs="Times New Roman"/>
          <w:sz w:val="24"/>
          <w:szCs w:val="24"/>
        </w:rPr>
        <w:t xml:space="preserve">From the interventions </w:t>
      </w:r>
      <w:r w:rsidR="003C052C" w:rsidRPr="005A43E7">
        <w:rPr>
          <w:rFonts w:ascii="Times New Roman" w:hAnsi="Times New Roman" w:cs="Times New Roman"/>
          <w:sz w:val="24"/>
          <w:szCs w:val="24"/>
        </w:rPr>
        <w:t>used in class, the teacher should play a role of focusing on specific subjects that the students do not understand as a way of motivating them to improve. The teacher can also design a plan together with the school administration to track the students’ progress. It will then be of help where the school can grade their students and come up with effective strategies to improve the overall performance</w:t>
      </w:r>
      <w:r w:rsidR="006F6B32" w:rsidRPr="005A43E7">
        <w:rPr>
          <w:rFonts w:ascii="Times New Roman" w:hAnsi="Times New Roman" w:cs="Times New Roman"/>
          <w:sz w:val="24"/>
          <w:szCs w:val="24"/>
        </w:rPr>
        <w:t xml:space="preserve"> (CERI, 2008)</w:t>
      </w:r>
      <w:r w:rsidR="003C052C" w:rsidRPr="005A43E7">
        <w:rPr>
          <w:rFonts w:ascii="Times New Roman" w:hAnsi="Times New Roman" w:cs="Times New Roman"/>
          <w:sz w:val="24"/>
          <w:szCs w:val="24"/>
        </w:rPr>
        <w:t xml:space="preserve">. The reflection and performance intervention to be used at home can help the parent or guardian monitor how their children are performing at home and can also put efforts in making them improve their learning. </w:t>
      </w:r>
    </w:p>
    <w:p w:rsidR="00160600" w:rsidRPr="00A03E41" w:rsidRDefault="00160600" w:rsidP="00A03E41">
      <w:pPr>
        <w:spacing w:after="0" w:line="480" w:lineRule="auto"/>
        <w:contextualSpacing/>
        <w:rPr>
          <w:rFonts w:ascii="Times New Roman" w:hAnsi="Times New Roman" w:cs="Times New Roman"/>
          <w:b/>
          <w:sz w:val="24"/>
          <w:szCs w:val="24"/>
        </w:rPr>
      </w:pPr>
      <w:bookmarkStart w:id="0" w:name="_GoBack"/>
      <w:r w:rsidRPr="00A03E41">
        <w:rPr>
          <w:rFonts w:ascii="Times New Roman" w:hAnsi="Times New Roman" w:cs="Times New Roman"/>
          <w:b/>
          <w:sz w:val="24"/>
          <w:szCs w:val="24"/>
        </w:rPr>
        <w:t>Part 2: Reflection</w:t>
      </w:r>
    </w:p>
    <w:bookmarkEnd w:id="0"/>
    <w:p w:rsidR="00651AAB" w:rsidRPr="005A43E7" w:rsidRDefault="000A7B5C" w:rsidP="005A43E7">
      <w:pPr>
        <w:spacing w:after="0" w:line="480" w:lineRule="auto"/>
        <w:ind w:firstLine="720"/>
        <w:contextualSpacing/>
        <w:rPr>
          <w:rFonts w:ascii="Times New Roman" w:hAnsi="Times New Roman" w:cs="Times New Roman"/>
          <w:sz w:val="24"/>
          <w:szCs w:val="24"/>
        </w:rPr>
      </w:pPr>
      <w:r w:rsidRPr="005A43E7">
        <w:rPr>
          <w:rFonts w:ascii="Times New Roman" w:hAnsi="Times New Roman" w:cs="Times New Roman"/>
          <w:sz w:val="24"/>
          <w:szCs w:val="24"/>
        </w:rPr>
        <w:t>In summary, the instructional intervention and the reflection and performance can be effective when the teachers and parents concentrate in the improvement of their children’s performance. This can be achieved when both the parents and the teachers collaborate and discuss their findings. The teacher can then follow up on whether the instructions given are being followed to the latter and then the parent can outline whether the same is being reflected when at home</w:t>
      </w:r>
      <w:r w:rsidR="006F6B32" w:rsidRPr="005A43E7">
        <w:rPr>
          <w:rFonts w:ascii="Times New Roman" w:hAnsi="Times New Roman" w:cs="Times New Roman"/>
          <w:sz w:val="24"/>
          <w:szCs w:val="24"/>
        </w:rPr>
        <w:t xml:space="preserve"> (CERI, 2008). </w:t>
      </w:r>
      <w:r w:rsidR="003520B1" w:rsidRPr="005A43E7">
        <w:rPr>
          <w:rFonts w:ascii="Times New Roman" w:hAnsi="Times New Roman" w:cs="Times New Roman"/>
          <w:sz w:val="24"/>
          <w:szCs w:val="24"/>
        </w:rPr>
        <w:t xml:space="preserve">If the instructions are not reflecting, the parent should report to their teacher so that they can either insist or come up with clearer instructions which the students can understand better. </w:t>
      </w:r>
    </w:p>
    <w:p w:rsidR="007810F6" w:rsidRPr="005A43E7" w:rsidRDefault="007810F6" w:rsidP="005A43E7">
      <w:pPr>
        <w:spacing w:after="0" w:line="480" w:lineRule="auto"/>
        <w:ind w:firstLine="720"/>
        <w:contextualSpacing/>
        <w:rPr>
          <w:rFonts w:ascii="Times New Roman" w:hAnsi="Times New Roman" w:cs="Times New Roman"/>
          <w:sz w:val="24"/>
          <w:szCs w:val="24"/>
        </w:rPr>
      </w:pPr>
      <w:r w:rsidRPr="005A43E7">
        <w:rPr>
          <w:rFonts w:ascii="Times New Roman" w:hAnsi="Times New Roman" w:cs="Times New Roman"/>
          <w:sz w:val="24"/>
          <w:szCs w:val="24"/>
        </w:rPr>
        <w:t xml:space="preserve">From the interventions discussed, I expect the instructional intervention to assist students in getting the concept of whatever is being taught and have a clear understanding of the questions in line. It will also serve as an eye opener and expand their critical and thinking capacities thus improve their performance in learning. From the </w:t>
      </w:r>
      <w:r w:rsidR="00E241F3" w:rsidRPr="005A43E7">
        <w:rPr>
          <w:rFonts w:ascii="Times New Roman" w:hAnsi="Times New Roman" w:cs="Times New Roman"/>
          <w:sz w:val="24"/>
          <w:szCs w:val="24"/>
        </w:rPr>
        <w:t xml:space="preserve">reflective and performance intervention, the parents can assist the teachers get more information on how their students are responding from school and then focus on effective performance. The overall findings will </w:t>
      </w:r>
      <w:r w:rsidR="001D6B88" w:rsidRPr="005A43E7">
        <w:rPr>
          <w:rFonts w:ascii="Times New Roman" w:hAnsi="Times New Roman" w:cs="Times New Roman"/>
          <w:sz w:val="24"/>
          <w:szCs w:val="24"/>
        </w:rPr>
        <w:t>help me in coming up with more effective strategies that sch</w:t>
      </w:r>
      <w:r w:rsidR="00A065E6" w:rsidRPr="005A43E7">
        <w:rPr>
          <w:rFonts w:ascii="Times New Roman" w:hAnsi="Times New Roman" w:cs="Times New Roman"/>
          <w:sz w:val="24"/>
          <w:szCs w:val="24"/>
        </w:rPr>
        <w:t>ools can incorporate to assist t</w:t>
      </w:r>
      <w:r w:rsidR="001D6B88" w:rsidRPr="005A43E7">
        <w:rPr>
          <w:rFonts w:ascii="Times New Roman" w:hAnsi="Times New Roman" w:cs="Times New Roman"/>
          <w:sz w:val="24"/>
          <w:szCs w:val="24"/>
        </w:rPr>
        <w:t xml:space="preserve">heir students. Also, it help me in grading the performances of students in different levels in life and how they can assisted in learning. </w:t>
      </w:r>
    </w:p>
    <w:p w:rsidR="006F6B32" w:rsidRPr="005A43E7" w:rsidRDefault="006F6B32" w:rsidP="005A43E7">
      <w:pPr>
        <w:spacing w:after="0" w:line="480" w:lineRule="auto"/>
        <w:contextualSpacing/>
        <w:rPr>
          <w:rFonts w:ascii="Times New Roman" w:hAnsi="Times New Roman" w:cs="Times New Roman"/>
          <w:sz w:val="24"/>
          <w:szCs w:val="24"/>
        </w:rPr>
      </w:pPr>
    </w:p>
    <w:p w:rsidR="006F6B32" w:rsidRPr="005A43E7" w:rsidRDefault="006F6B32" w:rsidP="005A43E7">
      <w:pPr>
        <w:spacing w:after="0" w:line="480" w:lineRule="auto"/>
        <w:contextualSpacing/>
        <w:rPr>
          <w:rFonts w:ascii="Times New Roman" w:hAnsi="Times New Roman" w:cs="Times New Roman"/>
          <w:sz w:val="24"/>
          <w:szCs w:val="24"/>
        </w:rPr>
      </w:pPr>
    </w:p>
    <w:p w:rsidR="005A43E7" w:rsidRDefault="005A43E7">
      <w:pPr>
        <w:rPr>
          <w:rFonts w:ascii="Times New Roman" w:hAnsi="Times New Roman" w:cs="Times New Roman"/>
          <w:sz w:val="24"/>
          <w:szCs w:val="24"/>
        </w:rPr>
      </w:pPr>
      <w:r>
        <w:rPr>
          <w:rFonts w:ascii="Times New Roman" w:hAnsi="Times New Roman" w:cs="Times New Roman"/>
          <w:sz w:val="24"/>
          <w:szCs w:val="24"/>
        </w:rPr>
        <w:br w:type="page"/>
      </w:r>
    </w:p>
    <w:p w:rsidR="006F6B32" w:rsidRPr="005A43E7" w:rsidRDefault="006F6B32" w:rsidP="005A43E7">
      <w:pPr>
        <w:spacing w:after="0" w:line="480" w:lineRule="auto"/>
        <w:contextualSpacing/>
        <w:jc w:val="center"/>
        <w:rPr>
          <w:rFonts w:ascii="Times New Roman" w:hAnsi="Times New Roman" w:cs="Times New Roman"/>
          <w:sz w:val="24"/>
          <w:szCs w:val="24"/>
        </w:rPr>
      </w:pPr>
      <w:r w:rsidRPr="005A43E7">
        <w:rPr>
          <w:rFonts w:ascii="Times New Roman" w:hAnsi="Times New Roman" w:cs="Times New Roman"/>
          <w:sz w:val="24"/>
          <w:szCs w:val="24"/>
        </w:rPr>
        <w:t xml:space="preserve">References </w:t>
      </w:r>
    </w:p>
    <w:p w:rsidR="006F6B32" w:rsidRPr="005A43E7" w:rsidRDefault="006F6B32" w:rsidP="005A43E7">
      <w:pPr>
        <w:spacing w:after="0" w:line="480" w:lineRule="auto"/>
        <w:ind w:left="720" w:hanging="720"/>
        <w:contextualSpacing/>
        <w:rPr>
          <w:rFonts w:ascii="Times New Roman" w:hAnsi="Times New Roman" w:cs="Times New Roman"/>
          <w:sz w:val="24"/>
          <w:szCs w:val="24"/>
        </w:rPr>
      </w:pPr>
      <w:r w:rsidRPr="005A43E7">
        <w:rPr>
          <w:rFonts w:ascii="Times New Roman" w:hAnsi="Times New Roman" w:cs="Times New Roman"/>
          <w:sz w:val="24"/>
          <w:szCs w:val="24"/>
        </w:rPr>
        <w:t xml:space="preserve">Andrew M. (2014). Instructional Intervention: What You Need to Know. Educational Strategies. </w:t>
      </w:r>
      <w:hyperlink r:id="rId8" w:history="1">
        <w:r w:rsidRPr="005A43E7">
          <w:rPr>
            <w:rStyle w:val="Hyperlink"/>
            <w:rFonts w:ascii="Times New Roman" w:hAnsi="Times New Roman" w:cs="Times New Roman"/>
            <w:color w:val="auto"/>
            <w:sz w:val="24"/>
            <w:szCs w:val="24"/>
            <w:u w:val="none"/>
          </w:rPr>
          <w:t>https://www.understood.org/en/learning-attention-issues/treatments-approaches/educational-strategies/instructional-intervention-what-you-need-to-know</w:t>
        </w:r>
      </w:hyperlink>
      <w:r w:rsidRPr="005A43E7">
        <w:rPr>
          <w:rFonts w:ascii="Times New Roman" w:hAnsi="Times New Roman" w:cs="Times New Roman"/>
          <w:sz w:val="24"/>
          <w:szCs w:val="24"/>
        </w:rPr>
        <w:t xml:space="preserve"> </w:t>
      </w:r>
    </w:p>
    <w:p w:rsidR="006F6B32" w:rsidRPr="005A43E7" w:rsidRDefault="006F6B32" w:rsidP="005A43E7">
      <w:pPr>
        <w:spacing w:after="0" w:line="480" w:lineRule="auto"/>
        <w:ind w:left="720" w:hanging="720"/>
        <w:contextualSpacing/>
        <w:rPr>
          <w:rFonts w:ascii="Times New Roman" w:hAnsi="Times New Roman" w:cs="Times New Roman"/>
          <w:sz w:val="24"/>
          <w:szCs w:val="24"/>
        </w:rPr>
      </w:pPr>
      <w:r w:rsidRPr="005A43E7">
        <w:rPr>
          <w:rFonts w:ascii="Times New Roman" w:hAnsi="Times New Roman" w:cs="Times New Roman"/>
          <w:sz w:val="24"/>
          <w:szCs w:val="24"/>
        </w:rPr>
        <w:t xml:space="preserve">Center for Educational Research and </w:t>
      </w:r>
      <w:r w:rsidR="005A43E7" w:rsidRPr="005A43E7">
        <w:rPr>
          <w:rFonts w:ascii="Times New Roman" w:hAnsi="Times New Roman" w:cs="Times New Roman"/>
          <w:sz w:val="24"/>
          <w:szCs w:val="24"/>
        </w:rPr>
        <w:t>Innovation (</w:t>
      </w:r>
      <w:r w:rsidRPr="005A43E7">
        <w:rPr>
          <w:rFonts w:ascii="Times New Roman" w:hAnsi="Times New Roman" w:cs="Times New Roman"/>
          <w:sz w:val="24"/>
          <w:szCs w:val="24"/>
        </w:rPr>
        <w:t xml:space="preserve">CERI), (2008). Assessment for Learning Formative Assessment. </w:t>
      </w:r>
      <w:hyperlink r:id="rId9" w:history="1">
        <w:r w:rsidRPr="005A43E7">
          <w:rPr>
            <w:rStyle w:val="Hyperlink"/>
            <w:rFonts w:ascii="Times New Roman" w:hAnsi="Times New Roman" w:cs="Times New Roman"/>
            <w:color w:val="auto"/>
            <w:sz w:val="24"/>
            <w:szCs w:val="24"/>
            <w:u w:val="none"/>
          </w:rPr>
          <w:t>https://www.oecd.org/site/educeri21st/40600533.pdf</w:t>
        </w:r>
      </w:hyperlink>
    </w:p>
    <w:p w:rsidR="00500C1E" w:rsidRPr="005A43E7" w:rsidRDefault="00500C1E" w:rsidP="005A43E7">
      <w:pPr>
        <w:spacing w:after="0" w:line="480" w:lineRule="auto"/>
        <w:ind w:left="720" w:hanging="720"/>
        <w:contextualSpacing/>
        <w:rPr>
          <w:rFonts w:ascii="Times New Roman" w:hAnsi="Times New Roman" w:cs="Times New Roman"/>
          <w:sz w:val="24"/>
          <w:szCs w:val="24"/>
        </w:rPr>
      </w:pPr>
    </w:p>
    <w:p w:rsidR="006F6B32" w:rsidRPr="005A43E7" w:rsidRDefault="006F6B32" w:rsidP="005A43E7">
      <w:pPr>
        <w:spacing w:after="0" w:line="480" w:lineRule="auto"/>
        <w:contextualSpacing/>
        <w:rPr>
          <w:rFonts w:ascii="Times New Roman" w:hAnsi="Times New Roman" w:cs="Times New Roman"/>
          <w:sz w:val="24"/>
          <w:szCs w:val="24"/>
        </w:rPr>
      </w:pPr>
    </w:p>
    <w:sectPr w:rsidR="006F6B32" w:rsidRPr="005A43E7" w:rsidSect="00E62CC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633" w:rsidRDefault="00D03633" w:rsidP="00E62CC6">
      <w:pPr>
        <w:spacing w:after="0" w:line="240" w:lineRule="auto"/>
      </w:pPr>
      <w:r>
        <w:separator/>
      </w:r>
    </w:p>
  </w:endnote>
  <w:endnote w:type="continuationSeparator" w:id="0">
    <w:p w:rsidR="00D03633" w:rsidRDefault="00D03633" w:rsidP="00E62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633" w:rsidRDefault="00D03633" w:rsidP="00E62CC6">
      <w:pPr>
        <w:spacing w:after="0" w:line="240" w:lineRule="auto"/>
      </w:pPr>
      <w:r>
        <w:separator/>
      </w:r>
    </w:p>
  </w:footnote>
  <w:footnote w:type="continuationSeparator" w:id="0">
    <w:p w:rsidR="00D03633" w:rsidRDefault="00D03633" w:rsidP="00E62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1676509"/>
      <w:docPartObj>
        <w:docPartGallery w:val="Page Numbers (Top of Page)"/>
        <w:docPartUnique/>
      </w:docPartObj>
    </w:sdtPr>
    <w:sdtEndPr>
      <w:rPr>
        <w:noProof/>
      </w:rPr>
    </w:sdtEndPr>
    <w:sdtContent>
      <w:p w:rsidR="00E62CC6" w:rsidRPr="00E42DAA" w:rsidRDefault="00E42DAA" w:rsidP="00E42DAA">
        <w:pPr>
          <w:pStyle w:val="Header"/>
          <w:jc w:val="right"/>
          <w:rPr>
            <w:rFonts w:ascii="Times New Roman" w:hAnsi="Times New Roman" w:cs="Times New Roman"/>
            <w:sz w:val="24"/>
            <w:szCs w:val="24"/>
          </w:rPr>
        </w:pPr>
        <w:r w:rsidRPr="00E42DAA">
          <w:rPr>
            <w:rFonts w:ascii="Times New Roman" w:hAnsi="Times New Roman" w:cs="Times New Roman"/>
            <w:sz w:val="24"/>
            <w:szCs w:val="24"/>
          </w:rPr>
          <w:t xml:space="preserve">CLINICAL FIELD EXPERIENCE </w:t>
        </w:r>
        <w:r w:rsidRPr="00E42DAA">
          <w:rPr>
            <w:rFonts w:ascii="Times New Roman" w:hAnsi="Times New Roman" w:cs="Times New Roman"/>
            <w:sz w:val="24"/>
            <w:szCs w:val="24"/>
          </w:rPr>
          <w:tab/>
        </w:r>
        <w:r w:rsidRPr="00E42DAA">
          <w:rPr>
            <w:rFonts w:ascii="Times New Roman" w:hAnsi="Times New Roman" w:cs="Times New Roman"/>
            <w:sz w:val="24"/>
            <w:szCs w:val="24"/>
          </w:rPr>
          <w:tab/>
        </w:r>
        <w:r w:rsidR="00E62CC6" w:rsidRPr="00E42DAA">
          <w:rPr>
            <w:rFonts w:ascii="Times New Roman" w:hAnsi="Times New Roman" w:cs="Times New Roman"/>
            <w:sz w:val="24"/>
            <w:szCs w:val="24"/>
          </w:rPr>
          <w:fldChar w:fldCharType="begin"/>
        </w:r>
        <w:r w:rsidR="00E62CC6" w:rsidRPr="00E42DAA">
          <w:rPr>
            <w:rFonts w:ascii="Times New Roman" w:hAnsi="Times New Roman" w:cs="Times New Roman"/>
            <w:sz w:val="24"/>
            <w:szCs w:val="24"/>
          </w:rPr>
          <w:instrText xml:space="preserve"> PAGE   \* MERGEFORMAT </w:instrText>
        </w:r>
        <w:r w:rsidR="00E62CC6" w:rsidRPr="00E42DAA">
          <w:rPr>
            <w:rFonts w:ascii="Times New Roman" w:hAnsi="Times New Roman" w:cs="Times New Roman"/>
            <w:sz w:val="24"/>
            <w:szCs w:val="24"/>
          </w:rPr>
          <w:fldChar w:fldCharType="separate"/>
        </w:r>
        <w:r w:rsidR="00A03E41">
          <w:rPr>
            <w:rFonts w:ascii="Times New Roman" w:hAnsi="Times New Roman" w:cs="Times New Roman"/>
            <w:noProof/>
            <w:sz w:val="24"/>
            <w:szCs w:val="24"/>
          </w:rPr>
          <w:t>4</w:t>
        </w:r>
        <w:r w:rsidR="00E62CC6" w:rsidRPr="00E42DA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CC6" w:rsidRPr="00E42DAA" w:rsidRDefault="00E62CC6">
    <w:pPr>
      <w:pStyle w:val="Header"/>
      <w:jc w:val="right"/>
      <w:rPr>
        <w:rFonts w:ascii="Times New Roman" w:hAnsi="Times New Roman" w:cs="Times New Roman"/>
        <w:sz w:val="24"/>
        <w:szCs w:val="24"/>
      </w:rPr>
    </w:pPr>
    <w:r w:rsidRPr="00E42DAA">
      <w:rPr>
        <w:rFonts w:ascii="Times New Roman" w:hAnsi="Times New Roman" w:cs="Times New Roman"/>
        <w:sz w:val="24"/>
        <w:szCs w:val="24"/>
      </w:rPr>
      <w:t xml:space="preserve">Running head: CLINICAL FIELD EXPERIENCE </w:t>
    </w:r>
    <w:r w:rsidRPr="00E42DAA">
      <w:rPr>
        <w:rFonts w:ascii="Times New Roman" w:hAnsi="Times New Roman" w:cs="Times New Roman"/>
        <w:sz w:val="24"/>
        <w:szCs w:val="24"/>
      </w:rPr>
      <w:tab/>
    </w:r>
    <w:r w:rsidRPr="00E42DAA">
      <w:rPr>
        <w:rFonts w:ascii="Times New Roman" w:hAnsi="Times New Roman" w:cs="Times New Roman"/>
        <w:sz w:val="24"/>
        <w:szCs w:val="24"/>
      </w:rPr>
      <w:tab/>
    </w:r>
    <w:sdt>
      <w:sdtPr>
        <w:rPr>
          <w:rFonts w:ascii="Times New Roman" w:hAnsi="Times New Roman" w:cs="Times New Roman"/>
          <w:sz w:val="24"/>
          <w:szCs w:val="24"/>
        </w:rPr>
        <w:id w:val="-1459943451"/>
        <w:docPartObj>
          <w:docPartGallery w:val="Page Numbers (Top of Page)"/>
          <w:docPartUnique/>
        </w:docPartObj>
      </w:sdtPr>
      <w:sdtEndPr>
        <w:rPr>
          <w:noProof/>
        </w:rPr>
      </w:sdtEndPr>
      <w:sdtContent>
        <w:r w:rsidRPr="00E42DAA">
          <w:rPr>
            <w:rFonts w:ascii="Times New Roman" w:hAnsi="Times New Roman" w:cs="Times New Roman"/>
            <w:sz w:val="24"/>
            <w:szCs w:val="24"/>
          </w:rPr>
          <w:fldChar w:fldCharType="begin"/>
        </w:r>
        <w:r w:rsidRPr="00E42DAA">
          <w:rPr>
            <w:rFonts w:ascii="Times New Roman" w:hAnsi="Times New Roman" w:cs="Times New Roman"/>
            <w:sz w:val="24"/>
            <w:szCs w:val="24"/>
          </w:rPr>
          <w:instrText xml:space="preserve"> PAGE   \* MERGEFORMAT </w:instrText>
        </w:r>
        <w:r w:rsidRPr="00E42DAA">
          <w:rPr>
            <w:rFonts w:ascii="Times New Roman" w:hAnsi="Times New Roman" w:cs="Times New Roman"/>
            <w:sz w:val="24"/>
            <w:szCs w:val="24"/>
          </w:rPr>
          <w:fldChar w:fldCharType="separate"/>
        </w:r>
        <w:r w:rsidR="00D03633">
          <w:rPr>
            <w:rFonts w:ascii="Times New Roman" w:hAnsi="Times New Roman" w:cs="Times New Roman"/>
            <w:noProof/>
            <w:sz w:val="24"/>
            <w:szCs w:val="24"/>
          </w:rPr>
          <w:t>1</w:t>
        </w:r>
        <w:r w:rsidRPr="00E42DA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94F"/>
    <w:rsid w:val="0007394F"/>
    <w:rsid w:val="000A7B5C"/>
    <w:rsid w:val="00160600"/>
    <w:rsid w:val="001D6B88"/>
    <w:rsid w:val="002E2073"/>
    <w:rsid w:val="003520B1"/>
    <w:rsid w:val="003C052C"/>
    <w:rsid w:val="00500C1E"/>
    <w:rsid w:val="005A43E7"/>
    <w:rsid w:val="005A6E91"/>
    <w:rsid w:val="00651AAB"/>
    <w:rsid w:val="00667D5C"/>
    <w:rsid w:val="006C0CA8"/>
    <w:rsid w:val="006F6B32"/>
    <w:rsid w:val="007807B2"/>
    <w:rsid w:val="007810F6"/>
    <w:rsid w:val="00782BBB"/>
    <w:rsid w:val="008412FB"/>
    <w:rsid w:val="00970A39"/>
    <w:rsid w:val="00A03E41"/>
    <w:rsid w:val="00A065E6"/>
    <w:rsid w:val="00BB1C6A"/>
    <w:rsid w:val="00CB12E2"/>
    <w:rsid w:val="00D03633"/>
    <w:rsid w:val="00DC5DDC"/>
    <w:rsid w:val="00E241F3"/>
    <w:rsid w:val="00E42DAA"/>
    <w:rsid w:val="00E62CC6"/>
    <w:rsid w:val="00E701D2"/>
    <w:rsid w:val="00E87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6B32"/>
    <w:rPr>
      <w:color w:val="0000FF"/>
      <w:u w:val="single"/>
    </w:rPr>
  </w:style>
  <w:style w:type="paragraph" w:styleId="Header">
    <w:name w:val="header"/>
    <w:basedOn w:val="Normal"/>
    <w:link w:val="HeaderChar"/>
    <w:uiPriority w:val="99"/>
    <w:unhideWhenUsed/>
    <w:rsid w:val="00E62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CC6"/>
  </w:style>
  <w:style w:type="paragraph" w:styleId="Footer">
    <w:name w:val="footer"/>
    <w:basedOn w:val="Normal"/>
    <w:link w:val="FooterChar"/>
    <w:uiPriority w:val="99"/>
    <w:unhideWhenUsed/>
    <w:rsid w:val="00E62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6B32"/>
    <w:rPr>
      <w:color w:val="0000FF"/>
      <w:u w:val="single"/>
    </w:rPr>
  </w:style>
  <w:style w:type="paragraph" w:styleId="Header">
    <w:name w:val="header"/>
    <w:basedOn w:val="Normal"/>
    <w:link w:val="HeaderChar"/>
    <w:uiPriority w:val="99"/>
    <w:unhideWhenUsed/>
    <w:rsid w:val="00E62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CC6"/>
  </w:style>
  <w:style w:type="paragraph" w:styleId="Footer">
    <w:name w:val="footer"/>
    <w:basedOn w:val="Normal"/>
    <w:link w:val="FooterChar"/>
    <w:uiPriority w:val="99"/>
    <w:unhideWhenUsed/>
    <w:rsid w:val="00E62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derstood.org/en/learning-attention-issues/treatments-approaches/educational-strategies/instructional-intervention-what-you-need-to-know"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ecd.org/site/educeri21st/4060053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A3F59-6AF8-4E8D-993F-18DA0541B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2019-09-04T21:28:00Z</dcterms:created>
  <dcterms:modified xsi:type="dcterms:W3CDTF">2019-09-04T21:28:00Z</dcterms:modified>
</cp:coreProperties>
</file>