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
        <w:tblW w:w="129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40"/>
        <w:gridCol w:w="4850"/>
        <w:gridCol w:w="4860"/>
      </w:tblGrid>
      <w:tr w:rsidR="008B4150" w14:paraId="05E4B4B9" w14:textId="77777777" w:rsidTr="004E0ACB">
        <w:trPr>
          <w:trHeight w:val="7683"/>
        </w:trPr>
        <w:tc>
          <w:tcPr>
            <w:tcW w:w="3240" w:type="dxa"/>
            <w:shd w:val="clear" w:color="auto" w:fill="auto"/>
            <w:tcMar>
              <w:top w:w="100" w:type="dxa"/>
              <w:left w:w="100" w:type="dxa"/>
              <w:bottom w:w="100" w:type="dxa"/>
              <w:right w:w="100" w:type="dxa"/>
            </w:tcMar>
          </w:tcPr>
          <w:p w14:paraId="57CEB924" w14:textId="159F18E4" w:rsidR="008B4150" w:rsidRPr="004F32C7" w:rsidRDefault="008B4150" w:rsidP="002C00DB">
            <w:pPr>
              <w:spacing w:after="0" w:line="240" w:lineRule="auto"/>
              <w:ind w:left="167"/>
              <w:textAlignment w:val="baseline"/>
              <w:rPr>
                <w:rFonts w:eastAsia="Times New Roman"/>
                <w:sz w:val="20"/>
                <w:szCs w:val="20"/>
              </w:rPr>
            </w:pPr>
            <w:r w:rsidRPr="004F32C7">
              <w:rPr>
                <w:rFonts w:eastAsia="Times New Roman"/>
                <w:sz w:val="20"/>
                <w:szCs w:val="20"/>
              </w:rPr>
              <w:t xml:space="preserve">Select one of the following three aggregates for your </w:t>
            </w:r>
            <w:r w:rsidRPr="00C57546">
              <w:rPr>
                <w:rFonts w:eastAsia="Times New Roman"/>
                <w:sz w:val="20"/>
                <w:szCs w:val="20"/>
              </w:rPr>
              <w:t xml:space="preserve">Community ADPIE </w:t>
            </w:r>
            <w:r w:rsidRPr="004F32C7">
              <w:rPr>
                <w:rFonts w:eastAsia="Times New Roman"/>
                <w:sz w:val="20"/>
                <w:szCs w:val="20"/>
              </w:rPr>
              <w:t>topic</w:t>
            </w:r>
            <w:r w:rsidRPr="00C57546">
              <w:rPr>
                <w:rFonts w:eastAsia="Times New Roman"/>
                <w:sz w:val="20"/>
                <w:szCs w:val="20"/>
              </w:rPr>
              <w:t>.</w:t>
            </w:r>
            <w:r w:rsidRPr="004F32C7">
              <w:rPr>
                <w:rFonts w:eastAsia="Times New Roman"/>
                <w:sz w:val="20"/>
                <w:szCs w:val="20"/>
              </w:rPr>
              <w:t> </w:t>
            </w:r>
            <w:r>
              <w:rPr>
                <w:rFonts w:eastAsia="Times New Roman"/>
                <w:sz w:val="20"/>
                <w:szCs w:val="20"/>
              </w:rPr>
              <w:t xml:space="preserve"> </w:t>
            </w:r>
          </w:p>
          <w:p w14:paraId="30A19051" w14:textId="77777777" w:rsidR="008B4150" w:rsidRPr="001218FA" w:rsidRDefault="008B4150" w:rsidP="002C00DB">
            <w:pPr>
              <w:spacing w:after="0" w:line="240" w:lineRule="auto"/>
              <w:textAlignment w:val="baseline"/>
              <w:rPr>
                <w:rFonts w:ascii="Segoe UI" w:eastAsia="Times New Roman" w:hAnsi="Segoe UI" w:cs="Segoe UI"/>
                <w:sz w:val="10"/>
                <w:szCs w:val="10"/>
              </w:rPr>
            </w:pPr>
          </w:p>
          <w:p w14:paraId="412A3F07" w14:textId="77777777" w:rsidR="008B4150" w:rsidRDefault="00EF3748" w:rsidP="002C00DB">
            <w:pPr>
              <w:spacing w:after="0" w:line="240" w:lineRule="auto"/>
              <w:ind w:left="165"/>
              <w:textAlignment w:val="baseline"/>
              <w:rPr>
                <w:rFonts w:eastAsia="Times New Roman"/>
              </w:rPr>
            </w:pPr>
            <w:sdt>
              <w:sdtPr>
                <w:rPr>
                  <w:rFonts w:eastAsia="Times New Roman"/>
                </w:rPr>
                <w:id w:val="-417797162"/>
                <w14:checkbox>
                  <w14:checked w14:val="0"/>
                  <w14:checkedState w14:val="2612" w14:font="MS Gothic"/>
                  <w14:uncheckedState w14:val="2610" w14:font="MS Gothic"/>
                </w14:checkbox>
              </w:sdtPr>
              <w:sdtEndPr/>
              <w:sdtContent>
                <w:r w:rsidR="008B4150">
                  <w:rPr>
                    <w:rFonts w:ascii="MS Gothic" w:eastAsia="MS Gothic" w:hAnsi="MS Gothic" w:hint="eastAsia"/>
                  </w:rPr>
                  <w:t>☐</w:t>
                </w:r>
              </w:sdtContent>
            </w:sdt>
            <w:r w:rsidR="008B4150">
              <w:rPr>
                <w:rFonts w:eastAsia="Times New Roman"/>
              </w:rPr>
              <w:t>  Homelessness  (subpopulation: ____)</w:t>
            </w:r>
          </w:p>
          <w:p w14:paraId="0CC0D3F3" w14:textId="77777777" w:rsidR="008B4150" w:rsidRDefault="00EF3748" w:rsidP="002C00DB">
            <w:pPr>
              <w:spacing w:after="0" w:line="240" w:lineRule="auto"/>
              <w:ind w:left="165"/>
              <w:textAlignment w:val="baseline"/>
              <w:rPr>
                <w:rFonts w:eastAsia="Times New Roman"/>
              </w:rPr>
            </w:pPr>
            <w:sdt>
              <w:sdtPr>
                <w:rPr>
                  <w:rFonts w:eastAsia="Times New Roman"/>
                </w:rPr>
                <w:id w:val="-1237547962"/>
                <w14:checkbox>
                  <w14:checked w14:val="0"/>
                  <w14:checkedState w14:val="2612" w14:font="MS Gothic"/>
                  <w14:uncheckedState w14:val="2610" w14:font="MS Gothic"/>
                </w14:checkbox>
              </w:sdtPr>
              <w:sdtEndPr/>
              <w:sdtContent>
                <w:r w:rsidR="008B4150">
                  <w:rPr>
                    <w:rFonts w:ascii="MS Gothic" w:eastAsia="MS Gothic" w:hAnsi="MS Gothic" w:hint="eastAsia"/>
                  </w:rPr>
                  <w:t>☐</w:t>
                </w:r>
              </w:sdtContent>
            </w:sdt>
            <w:r w:rsidR="008B4150">
              <w:rPr>
                <w:rFonts w:eastAsia="Times New Roman"/>
              </w:rPr>
              <w:t>  Obesity (subpopulation: _____)</w:t>
            </w:r>
          </w:p>
          <w:p w14:paraId="5C8FD409" w14:textId="42BD3334" w:rsidR="008B4150" w:rsidRDefault="00EF3748" w:rsidP="002C00DB">
            <w:pPr>
              <w:spacing w:after="0" w:line="240" w:lineRule="auto"/>
              <w:ind w:left="165"/>
              <w:textAlignment w:val="baseline"/>
              <w:rPr>
                <w:rFonts w:eastAsia="Times New Roman"/>
              </w:rPr>
            </w:pPr>
            <w:sdt>
              <w:sdtPr>
                <w:rPr>
                  <w:rFonts w:eastAsia="Times New Roman"/>
                </w:rPr>
                <w:id w:val="-1125770894"/>
                <w14:checkbox>
                  <w14:checked w14:val="1"/>
                  <w14:checkedState w14:val="2612" w14:font="MS Gothic"/>
                  <w14:uncheckedState w14:val="2610" w14:font="MS Gothic"/>
                </w14:checkbox>
              </w:sdtPr>
              <w:sdtEndPr/>
              <w:sdtContent>
                <w:r w:rsidR="00DB6F28">
                  <w:rPr>
                    <w:rFonts w:ascii="MS Gothic" w:eastAsia="MS Gothic" w:hAnsi="MS Gothic" w:hint="eastAsia"/>
                  </w:rPr>
                  <w:t>☒</w:t>
                </w:r>
              </w:sdtContent>
            </w:sdt>
            <w:r w:rsidR="008B4150" w:rsidRPr="004F32C7">
              <w:rPr>
                <w:rFonts w:eastAsia="Times New Roman"/>
              </w:rPr>
              <w:t xml:space="preserve"> </w:t>
            </w:r>
            <w:r w:rsidR="008B4150">
              <w:rPr>
                <w:rFonts w:eastAsia="Times New Roman"/>
              </w:rPr>
              <w:t xml:space="preserve"> Substance Use (subpopulation: ____)</w:t>
            </w:r>
          </w:p>
          <w:p w14:paraId="14C65768" w14:textId="77777777" w:rsidR="008B4150" w:rsidRDefault="00EF3748" w:rsidP="002C00DB">
            <w:pPr>
              <w:spacing w:after="0" w:line="240" w:lineRule="auto"/>
              <w:ind w:left="165"/>
              <w:textAlignment w:val="baseline"/>
              <w:rPr>
                <w:rFonts w:eastAsia="Times New Roman"/>
              </w:rPr>
            </w:pPr>
            <w:sdt>
              <w:sdtPr>
                <w:rPr>
                  <w:rFonts w:eastAsia="Times New Roman"/>
                </w:rPr>
                <w:id w:val="-1615582987"/>
                <w14:checkbox>
                  <w14:checked w14:val="0"/>
                  <w14:checkedState w14:val="2612" w14:font="MS Gothic"/>
                  <w14:uncheckedState w14:val="2610" w14:font="MS Gothic"/>
                </w14:checkbox>
              </w:sdtPr>
              <w:sdtEndPr/>
              <w:sdtContent>
                <w:r w:rsidR="008B4150">
                  <w:rPr>
                    <w:rFonts w:ascii="MS Gothic" w:eastAsia="MS Gothic" w:hAnsi="MS Gothic" w:hint="eastAsia"/>
                  </w:rPr>
                  <w:t>☐</w:t>
                </w:r>
              </w:sdtContent>
            </w:sdt>
            <w:r w:rsidR="008B4150" w:rsidRPr="004F32C7">
              <w:rPr>
                <w:rFonts w:eastAsia="Times New Roman"/>
              </w:rPr>
              <w:t xml:space="preserve"> </w:t>
            </w:r>
            <w:r w:rsidR="008B4150">
              <w:rPr>
                <w:rFonts w:eastAsia="Times New Roman"/>
              </w:rPr>
              <w:t xml:space="preserve"> Environmental Health (subpopulation: ____)</w:t>
            </w:r>
          </w:p>
          <w:p w14:paraId="1813E71B" w14:textId="77777777" w:rsidR="008B4150" w:rsidRDefault="00EF3748" w:rsidP="002C00DB">
            <w:pPr>
              <w:spacing w:after="0" w:line="240" w:lineRule="auto"/>
              <w:ind w:left="165"/>
              <w:textAlignment w:val="baseline"/>
              <w:rPr>
                <w:rFonts w:eastAsia="Times New Roman"/>
              </w:rPr>
            </w:pPr>
            <w:sdt>
              <w:sdtPr>
                <w:rPr>
                  <w:rFonts w:eastAsia="Times New Roman"/>
                </w:rPr>
                <w:id w:val="1073539363"/>
                <w14:checkbox>
                  <w14:checked w14:val="0"/>
                  <w14:checkedState w14:val="2612" w14:font="MS Gothic"/>
                  <w14:uncheckedState w14:val="2610" w14:font="MS Gothic"/>
                </w14:checkbox>
              </w:sdtPr>
              <w:sdtEndPr/>
              <w:sdtContent>
                <w:r w:rsidR="008B4150">
                  <w:rPr>
                    <w:rFonts w:ascii="MS Gothic" w:eastAsia="MS Gothic" w:hAnsi="MS Gothic" w:hint="eastAsia"/>
                  </w:rPr>
                  <w:t>☐</w:t>
                </w:r>
              </w:sdtContent>
            </w:sdt>
            <w:r w:rsidR="008B4150" w:rsidRPr="004F32C7">
              <w:rPr>
                <w:rFonts w:eastAsia="Times New Roman"/>
              </w:rPr>
              <w:t xml:space="preserve"> </w:t>
            </w:r>
            <w:r w:rsidR="008B4150">
              <w:rPr>
                <w:rFonts w:eastAsia="Times New Roman"/>
              </w:rPr>
              <w:t xml:space="preserve"> Occupational Health (subpopulation: ____)</w:t>
            </w:r>
          </w:p>
          <w:p w14:paraId="4E95C4BC" w14:textId="77777777" w:rsidR="008B4150" w:rsidRDefault="00EF3748" w:rsidP="002C00DB">
            <w:pPr>
              <w:spacing w:after="0" w:line="240" w:lineRule="auto"/>
              <w:ind w:left="165"/>
              <w:textAlignment w:val="baseline"/>
              <w:rPr>
                <w:rFonts w:eastAsia="Times New Roman"/>
              </w:rPr>
            </w:pPr>
            <w:sdt>
              <w:sdtPr>
                <w:rPr>
                  <w:rFonts w:eastAsia="Times New Roman"/>
                </w:rPr>
                <w:id w:val="-451243101"/>
                <w14:checkbox>
                  <w14:checked w14:val="0"/>
                  <w14:checkedState w14:val="2612" w14:font="MS Gothic"/>
                  <w14:uncheckedState w14:val="2610" w14:font="MS Gothic"/>
                </w14:checkbox>
              </w:sdtPr>
              <w:sdtEndPr/>
              <w:sdtContent>
                <w:r w:rsidR="008B4150">
                  <w:rPr>
                    <w:rFonts w:ascii="MS Gothic" w:eastAsia="MS Gothic" w:hAnsi="MS Gothic" w:hint="eastAsia"/>
                  </w:rPr>
                  <w:t>☐</w:t>
                </w:r>
              </w:sdtContent>
            </w:sdt>
            <w:r w:rsidR="008B4150" w:rsidRPr="004F32C7">
              <w:rPr>
                <w:rFonts w:eastAsia="Times New Roman"/>
              </w:rPr>
              <w:t xml:space="preserve"> </w:t>
            </w:r>
            <w:r w:rsidR="008B4150">
              <w:rPr>
                <w:rFonts w:eastAsia="Times New Roman"/>
              </w:rPr>
              <w:t xml:space="preserve"> Rural/Migrant Workers (subpopulation: ____)</w:t>
            </w:r>
          </w:p>
          <w:p w14:paraId="62A9368A" w14:textId="77777777" w:rsidR="008B4150" w:rsidRDefault="00EF3748" w:rsidP="002C00DB">
            <w:pPr>
              <w:spacing w:after="0" w:line="240" w:lineRule="auto"/>
              <w:ind w:left="165"/>
              <w:textAlignment w:val="baseline"/>
              <w:rPr>
                <w:rFonts w:eastAsia="Times New Roman"/>
              </w:rPr>
            </w:pPr>
            <w:sdt>
              <w:sdtPr>
                <w:rPr>
                  <w:rFonts w:eastAsia="Times New Roman"/>
                </w:rPr>
                <w:id w:val="-431899121"/>
                <w14:checkbox>
                  <w14:checked w14:val="0"/>
                  <w14:checkedState w14:val="2612" w14:font="MS Gothic"/>
                  <w14:uncheckedState w14:val="2610" w14:font="MS Gothic"/>
                </w14:checkbox>
              </w:sdtPr>
              <w:sdtEndPr/>
              <w:sdtContent>
                <w:r w:rsidR="008B4150">
                  <w:rPr>
                    <w:rFonts w:ascii="MS Gothic" w:eastAsia="MS Gothic" w:hAnsi="MS Gothic" w:hint="eastAsia"/>
                  </w:rPr>
                  <w:t>☐</w:t>
                </w:r>
              </w:sdtContent>
            </w:sdt>
            <w:r w:rsidR="008B4150">
              <w:rPr>
                <w:rFonts w:eastAsia="Times New Roman"/>
              </w:rPr>
              <w:t xml:space="preserve">  Safety/Injury (subpopulation: ____)</w:t>
            </w:r>
          </w:p>
          <w:p w14:paraId="43479DC0" w14:textId="77777777" w:rsidR="008B4150" w:rsidRDefault="008B4150">
            <w:pPr>
              <w:widowControl w:val="0"/>
              <w:pBdr>
                <w:top w:val="nil"/>
                <w:left w:val="nil"/>
                <w:bottom w:val="nil"/>
                <w:right w:val="nil"/>
                <w:between w:val="nil"/>
              </w:pBdr>
              <w:spacing w:after="0" w:line="240" w:lineRule="auto"/>
            </w:pPr>
          </w:p>
          <w:p w14:paraId="7D7DC953" w14:textId="77777777" w:rsidR="008B4150" w:rsidRDefault="008B4150">
            <w:pPr>
              <w:widowControl w:val="0"/>
              <w:pBdr>
                <w:top w:val="nil"/>
                <w:left w:val="nil"/>
                <w:bottom w:val="nil"/>
                <w:right w:val="nil"/>
                <w:between w:val="nil"/>
              </w:pBdr>
              <w:spacing w:after="0" w:line="240" w:lineRule="auto"/>
            </w:pPr>
          </w:p>
          <w:p w14:paraId="05E4B4B5" w14:textId="2094439E" w:rsidR="008B4150" w:rsidRDefault="008B4150">
            <w:pPr>
              <w:widowControl w:val="0"/>
              <w:pBdr>
                <w:top w:val="nil"/>
                <w:left w:val="nil"/>
                <w:bottom w:val="nil"/>
                <w:right w:val="nil"/>
                <w:between w:val="nil"/>
              </w:pBdr>
              <w:spacing w:after="0" w:line="240" w:lineRule="auto"/>
            </w:pPr>
          </w:p>
        </w:tc>
        <w:tc>
          <w:tcPr>
            <w:tcW w:w="4850" w:type="dxa"/>
            <w:shd w:val="clear" w:color="auto" w:fill="auto"/>
            <w:tcMar>
              <w:top w:w="100" w:type="dxa"/>
              <w:left w:w="100" w:type="dxa"/>
              <w:bottom w:w="100" w:type="dxa"/>
              <w:right w:w="100" w:type="dxa"/>
            </w:tcMar>
          </w:tcPr>
          <w:p w14:paraId="0D050BB7" w14:textId="6D3E8B9A" w:rsidR="008B4150" w:rsidRDefault="008B4150">
            <w:pPr>
              <w:widowControl w:val="0"/>
              <w:pBdr>
                <w:top w:val="nil"/>
                <w:left w:val="nil"/>
                <w:bottom w:val="nil"/>
                <w:right w:val="nil"/>
                <w:between w:val="nil"/>
              </w:pBdr>
              <w:spacing w:after="0" w:line="240" w:lineRule="auto"/>
            </w:pPr>
            <w:r>
              <w:t xml:space="preserve"> Complications/Potential Complications (Physiologic Adaptation(s)/Reduction of Risk Potential):</w:t>
            </w:r>
          </w:p>
          <w:p w14:paraId="6651A47F" w14:textId="77777777" w:rsidR="00A4034B" w:rsidRDefault="00A4034B">
            <w:pPr>
              <w:widowControl w:val="0"/>
              <w:pBdr>
                <w:top w:val="nil"/>
                <w:left w:val="nil"/>
                <w:bottom w:val="nil"/>
                <w:right w:val="nil"/>
                <w:between w:val="nil"/>
              </w:pBdr>
              <w:spacing w:after="0" w:line="240" w:lineRule="auto"/>
            </w:pPr>
            <w:r w:rsidRPr="00A4034B">
              <w:t>- Risk for infection AEB multiple open wounds on lower extremities.</w:t>
            </w:r>
          </w:p>
          <w:p w14:paraId="2AF5D700" w14:textId="77777777" w:rsidR="00A4034B" w:rsidRDefault="00A4034B">
            <w:pPr>
              <w:widowControl w:val="0"/>
              <w:pBdr>
                <w:top w:val="nil"/>
                <w:left w:val="nil"/>
                <w:bottom w:val="nil"/>
                <w:right w:val="nil"/>
                <w:between w:val="nil"/>
              </w:pBdr>
              <w:spacing w:after="0" w:line="240" w:lineRule="auto"/>
            </w:pPr>
            <w:r w:rsidRPr="00A4034B">
              <w:t xml:space="preserve"> - Risk for thromboembolism AEB limited mobility and peripheral vascular disease. </w:t>
            </w:r>
          </w:p>
          <w:p w14:paraId="78A9A67A" w14:textId="2F58C37D" w:rsidR="00A4034B" w:rsidRDefault="00A4034B">
            <w:pPr>
              <w:widowControl w:val="0"/>
              <w:pBdr>
                <w:top w:val="nil"/>
                <w:left w:val="nil"/>
                <w:bottom w:val="nil"/>
                <w:right w:val="nil"/>
                <w:between w:val="nil"/>
              </w:pBdr>
              <w:spacing w:after="0" w:line="240" w:lineRule="auto"/>
            </w:pPr>
            <w:r w:rsidRPr="00A4034B">
              <w:t xml:space="preserve">- Ineffective wound care </w:t>
            </w:r>
            <w:r>
              <w:t>–</w:t>
            </w:r>
          </w:p>
          <w:p w14:paraId="7B506CD8" w14:textId="66799A36" w:rsidR="00A4034B" w:rsidRDefault="00A4034B">
            <w:pPr>
              <w:widowControl w:val="0"/>
              <w:pBdr>
                <w:top w:val="nil"/>
                <w:left w:val="nil"/>
                <w:bottom w:val="nil"/>
                <w:right w:val="nil"/>
                <w:between w:val="nil"/>
              </w:pBdr>
              <w:spacing w:after="0" w:line="240" w:lineRule="auto"/>
            </w:pPr>
            <w:r w:rsidRPr="00A4034B">
              <w:t xml:space="preserve"> Ineffective health maintenance </w:t>
            </w:r>
            <w:r>
              <w:t>–</w:t>
            </w:r>
            <w:r w:rsidRPr="00A4034B">
              <w:t xml:space="preserve"> </w:t>
            </w:r>
          </w:p>
          <w:p w14:paraId="05E4B4B6" w14:textId="576CA3E3" w:rsidR="008B4150" w:rsidRDefault="00A4034B">
            <w:pPr>
              <w:widowControl w:val="0"/>
              <w:pBdr>
                <w:top w:val="nil"/>
                <w:left w:val="nil"/>
                <w:bottom w:val="nil"/>
                <w:right w:val="nil"/>
                <w:between w:val="nil"/>
              </w:pBdr>
              <w:spacing w:after="0" w:line="240" w:lineRule="auto"/>
            </w:pPr>
            <w:r w:rsidRPr="00A4034B">
              <w:t>Malnourishment - Sepsis</w:t>
            </w:r>
          </w:p>
        </w:tc>
        <w:tc>
          <w:tcPr>
            <w:tcW w:w="4860" w:type="dxa"/>
            <w:shd w:val="clear" w:color="auto" w:fill="auto"/>
            <w:tcMar>
              <w:top w:w="100" w:type="dxa"/>
              <w:left w:w="100" w:type="dxa"/>
              <w:bottom w:w="100" w:type="dxa"/>
              <w:right w:w="100" w:type="dxa"/>
            </w:tcMar>
          </w:tcPr>
          <w:p w14:paraId="621DFDD4" w14:textId="77777777" w:rsidR="008B4150" w:rsidRDefault="008B4150">
            <w:pPr>
              <w:widowControl w:val="0"/>
              <w:pBdr>
                <w:top w:val="nil"/>
                <w:left w:val="nil"/>
                <w:bottom w:val="nil"/>
                <w:right w:val="nil"/>
                <w:between w:val="nil"/>
              </w:pBdr>
              <w:spacing w:after="0" w:line="240" w:lineRule="auto"/>
            </w:pPr>
            <w:r>
              <w:t>Psychosocial Concerns (Psychosocial Integrity):</w:t>
            </w:r>
          </w:p>
          <w:p w14:paraId="71D2698B" w14:textId="71A987C9" w:rsidR="00A4034B" w:rsidRDefault="00A4034B">
            <w:pPr>
              <w:widowControl w:val="0"/>
              <w:pBdr>
                <w:top w:val="nil"/>
                <w:left w:val="nil"/>
                <w:bottom w:val="nil"/>
                <w:right w:val="nil"/>
                <w:between w:val="nil"/>
              </w:pBdr>
              <w:spacing w:after="0" w:line="240" w:lineRule="auto"/>
            </w:pPr>
            <w:r>
              <w:t>-</w:t>
            </w:r>
            <w:r w:rsidRPr="00A4034B">
              <w:t xml:space="preserve">Depression AEB not wanting to get out of bed at all - Problems with his spouse </w:t>
            </w:r>
            <w:r>
              <w:t>–</w:t>
            </w:r>
          </w:p>
          <w:p w14:paraId="19EE8156" w14:textId="74997710" w:rsidR="00A4034B" w:rsidRDefault="00A4034B">
            <w:pPr>
              <w:widowControl w:val="0"/>
              <w:pBdr>
                <w:top w:val="nil"/>
                <w:left w:val="nil"/>
                <w:bottom w:val="nil"/>
                <w:right w:val="nil"/>
                <w:between w:val="nil"/>
              </w:pBdr>
              <w:spacing w:after="0" w:line="240" w:lineRule="auto"/>
            </w:pPr>
            <w:r w:rsidRPr="00A4034B">
              <w:t xml:space="preserve"> Loss of independence </w:t>
            </w:r>
            <w:r>
              <w:t>–</w:t>
            </w:r>
            <w:r w:rsidRPr="00A4034B">
              <w:t xml:space="preserve"> </w:t>
            </w:r>
          </w:p>
          <w:p w14:paraId="05E4B4B8" w14:textId="698D6D5D" w:rsidR="00A4034B" w:rsidRDefault="00A4034B">
            <w:pPr>
              <w:widowControl w:val="0"/>
              <w:pBdr>
                <w:top w:val="nil"/>
                <w:left w:val="nil"/>
                <w:bottom w:val="nil"/>
                <w:right w:val="nil"/>
                <w:between w:val="nil"/>
              </w:pBdr>
              <w:spacing w:after="0" w:line="240" w:lineRule="auto"/>
            </w:pPr>
            <w:r w:rsidRPr="00A4034B">
              <w:t xml:space="preserve">Maladaptive coping mechanisms (smoking/ alcohol) </w:t>
            </w:r>
            <w:r>
              <w:t>–</w:t>
            </w:r>
            <w:r w:rsidRPr="00A4034B">
              <w:t xml:space="preserve"> Pain</w:t>
            </w:r>
          </w:p>
        </w:tc>
      </w:tr>
    </w:tbl>
    <w:p w14:paraId="05E4B4BA" w14:textId="77777777" w:rsidR="00F135DD" w:rsidRDefault="00F135DD">
      <w:bookmarkStart w:id="0" w:name="_2c9wtlevl4sp" w:colFirst="0" w:colLast="0"/>
      <w:bookmarkEnd w:id="0"/>
    </w:p>
    <w:tbl>
      <w:tblPr>
        <w:tblStyle w:val="a0"/>
        <w:tblW w:w="128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110"/>
        <w:gridCol w:w="8775"/>
      </w:tblGrid>
      <w:tr w:rsidR="00F135DD" w14:paraId="05E4B4BE" w14:textId="77777777" w:rsidTr="00762A14">
        <w:trPr>
          <w:trHeight w:val="1023"/>
        </w:trPr>
        <w:tc>
          <w:tcPr>
            <w:tcW w:w="4110" w:type="dxa"/>
            <w:shd w:val="clear" w:color="auto" w:fill="auto"/>
            <w:tcMar>
              <w:top w:w="100" w:type="dxa"/>
              <w:left w:w="100" w:type="dxa"/>
              <w:bottom w:w="100" w:type="dxa"/>
              <w:right w:w="100" w:type="dxa"/>
            </w:tcMar>
          </w:tcPr>
          <w:p w14:paraId="2720C932" w14:textId="6B52FFDC" w:rsidR="002C00DB" w:rsidRDefault="002C00DB">
            <w:pPr>
              <w:widowControl w:val="0"/>
              <w:pBdr>
                <w:top w:val="nil"/>
                <w:left w:val="nil"/>
                <w:bottom w:val="nil"/>
                <w:right w:val="nil"/>
                <w:between w:val="nil"/>
              </w:pBdr>
              <w:spacing w:after="0" w:line="240" w:lineRule="auto"/>
              <w:rPr>
                <w:rFonts w:eastAsia="Times New Roman"/>
                <w:sz w:val="16"/>
                <w:szCs w:val="16"/>
              </w:rPr>
            </w:pPr>
            <w:r w:rsidRPr="004F32C7">
              <w:rPr>
                <w:rFonts w:eastAsia="Times New Roman"/>
                <w:b/>
                <w:bCs/>
              </w:rPr>
              <w:lastRenderedPageBreak/>
              <w:t>Aggregate Assessment:</w:t>
            </w:r>
            <w:r w:rsidRPr="004F32C7">
              <w:rPr>
                <w:rFonts w:eastAsia="Times New Roman"/>
              </w:rPr>
              <w:t> </w:t>
            </w:r>
            <w:r w:rsidRPr="004F32C7">
              <w:rPr>
                <w:rFonts w:eastAsia="Times New Roman"/>
                <w:sz w:val="16"/>
                <w:szCs w:val="16"/>
              </w:rPr>
              <w:t>Your aggregates characteristics (</w:t>
            </w:r>
            <w:r>
              <w:rPr>
                <w:rFonts w:eastAsia="Times New Roman"/>
                <w:sz w:val="16"/>
                <w:szCs w:val="16"/>
              </w:rPr>
              <w:t>What does this aggregate look like?</w:t>
            </w:r>
            <w:r w:rsidRPr="004F32C7">
              <w:rPr>
                <w:rFonts w:eastAsia="Times New Roman"/>
                <w:sz w:val="16"/>
                <w:szCs w:val="16"/>
              </w:rPr>
              <w:t>)</w:t>
            </w:r>
            <w:r>
              <w:rPr>
                <w:rFonts w:eastAsia="Times New Roman"/>
                <w:sz w:val="16"/>
                <w:szCs w:val="16"/>
              </w:rPr>
              <w:t xml:space="preserve">. Include statistics. </w:t>
            </w:r>
          </w:p>
          <w:p w14:paraId="57FD5F8E" w14:textId="77777777" w:rsidR="002C00DB" w:rsidRDefault="002C00DB">
            <w:pPr>
              <w:widowControl w:val="0"/>
              <w:pBdr>
                <w:top w:val="nil"/>
                <w:left w:val="nil"/>
                <w:bottom w:val="nil"/>
                <w:right w:val="nil"/>
                <w:between w:val="nil"/>
              </w:pBdr>
              <w:spacing w:after="0" w:line="240" w:lineRule="auto"/>
              <w:rPr>
                <w:rFonts w:eastAsia="Times New Roman"/>
                <w:sz w:val="16"/>
                <w:szCs w:val="16"/>
              </w:rPr>
            </w:pPr>
          </w:p>
          <w:p w14:paraId="0741DDF7" w14:textId="2FD34B52" w:rsidR="00F135DD" w:rsidRDefault="00230BE1">
            <w:pPr>
              <w:widowControl w:val="0"/>
              <w:pBdr>
                <w:top w:val="nil"/>
                <w:left w:val="nil"/>
                <w:bottom w:val="nil"/>
                <w:right w:val="nil"/>
                <w:between w:val="nil"/>
              </w:pBdr>
              <w:spacing w:after="0" w:line="240" w:lineRule="auto"/>
            </w:pPr>
            <w:r>
              <w:t>**performed by the student</w:t>
            </w:r>
          </w:p>
          <w:p w14:paraId="05E4B4BC" w14:textId="77F017AA" w:rsidR="002C00DB" w:rsidRDefault="002C00DB">
            <w:pPr>
              <w:widowControl w:val="0"/>
              <w:pBdr>
                <w:top w:val="nil"/>
                <w:left w:val="nil"/>
                <w:bottom w:val="nil"/>
                <w:right w:val="nil"/>
                <w:between w:val="nil"/>
              </w:pBdr>
              <w:spacing w:after="0" w:line="240" w:lineRule="auto"/>
            </w:pPr>
          </w:p>
        </w:tc>
        <w:tc>
          <w:tcPr>
            <w:tcW w:w="8775" w:type="dxa"/>
            <w:shd w:val="clear" w:color="auto" w:fill="auto"/>
            <w:tcMar>
              <w:top w:w="100" w:type="dxa"/>
              <w:left w:w="100" w:type="dxa"/>
              <w:bottom w:w="100" w:type="dxa"/>
              <w:right w:w="100" w:type="dxa"/>
            </w:tcMar>
          </w:tcPr>
          <w:p w14:paraId="0E1F4C03" w14:textId="77777777" w:rsidR="00A4034B" w:rsidRDefault="00A4034B">
            <w:pPr>
              <w:widowControl w:val="0"/>
              <w:pBdr>
                <w:top w:val="nil"/>
                <w:left w:val="nil"/>
                <w:bottom w:val="nil"/>
                <w:right w:val="nil"/>
                <w:between w:val="nil"/>
              </w:pBdr>
              <w:spacing w:after="0" w:line="240" w:lineRule="auto"/>
            </w:pPr>
            <w:r w:rsidRPr="00A4034B">
              <w:t>Walking in the room we see…</w:t>
            </w:r>
          </w:p>
          <w:p w14:paraId="5B014431" w14:textId="1A9117DD" w:rsidR="00355F0C" w:rsidRDefault="00355F0C">
            <w:pPr>
              <w:widowControl w:val="0"/>
              <w:pBdr>
                <w:top w:val="nil"/>
                <w:left w:val="nil"/>
                <w:bottom w:val="nil"/>
                <w:right w:val="nil"/>
                <w:between w:val="nil"/>
              </w:pBdr>
              <w:spacing w:after="0" w:line="240" w:lineRule="auto"/>
            </w:pPr>
            <w:r>
              <w:t xml:space="preserve"> - The </w:t>
            </w:r>
            <w:r w:rsidR="00A4034B" w:rsidRPr="00A4034B">
              <w:t xml:space="preserve">atient was lying in bed with multiple snacks around him (cookies, chips, beers, wine, bottles - The patient’s dog was licking his wound on the left big toe </w:t>
            </w:r>
          </w:p>
          <w:p w14:paraId="4821E21A" w14:textId="129CD79A" w:rsidR="00A4034B" w:rsidRDefault="00355F0C">
            <w:pPr>
              <w:widowControl w:val="0"/>
              <w:pBdr>
                <w:top w:val="nil"/>
                <w:left w:val="nil"/>
                <w:bottom w:val="nil"/>
                <w:right w:val="nil"/>
                <w:between w:val="nil"/>
              </w:pBdr>
              <w:spacing w:after="0" w:line="240" w:lineRule="auto"/>
            </w:pPr>
            <w:r>
              <w:t>- The w</w:t>
            </w:r>
            <w:r w:rsidR="00A4034B" w:rsidRPr="00A4034B">
              <w:t>ound had green drainage, under the green drainage there was necrotic tissue on the toe and on the heel, there was a wound (partial-thickness loss, shallow crater)</w:t>
            </w:r>
          </w:p>
          <w:p w14:paraId="2EDF2F82" w14:textId="77777777" w:rsidR="00A4034B" w:rsidRDefault="00A4034B">
            <w:pPr>
              <w:widowControl w:val="0"/>
              <w:pBdr>
                <w:top w:val="nil"/>
                <w:left w:val="nil"/>
                <w:bottom w:val="nil"/>
                <w:right w:val="nil"/>
                <w:between w:val="nil"/>
              </w:pBdr>
              <w:spacing w:after="0" w:line="240" w:lineRule="auto"/>
            </w:pPr>
            <w:r w:rsidRPr="00A4034B">
              <w:t xml:space="preserve"> - 8/10 pain, sharp pain, worse if touched, laying and alcohol help</w:t>
            </w:r>
          </w:p>
          <w:p w14:paraId="05E4B4BD" w14:textId="432E48BF" w:rsidR="00F135DD" w:rsidRDefault="00A4034B">
            <w:pPr>
              <w:widowControl w:val="0"/>
              <w:pBdr>
                <w:top w:val="nil"/>
                <w:left w:val="nil"/>
                <w:bottom w:val="nil"/>
                <w:right w:val="nil"/>
                <w:between w:val="nil"/>
              </w:pBdr>
              <w:spacing w:after="0" w:line="240" w:lineRule="auto"/>
            </w:pPr>
            <w:r w:rsidRPr="00A4034B">
              <w:t xml:space="preserve"> - Pulses +2 on the right, +1 on the left - No edema noted at the time of assessment - BP: 102/55 HR:121 RR: 22 Temp: 101.4 O2: 90%</w:t>
            </w:r>
          </w:p>
        </w:tc>
      </w:tr>
      <w:tr w:rsidR="00F135DD" w14:paraId="05E4B4C1" w14:textId="77777777" w:rsidTr="00762A14">
        <w:trPr>
          <w:trHeight w:val="870"/>
        </w:trPr>
        <w:tc>
          <w:tcPr>
            <w:tcW w:w="4110" w:type="dxa"/>
            <w:shd w:val="clear" w:color="auto" w:fill="auto"/>
            <w:tcMar>
              <w:top w:w="100" w:type="dxa"/>
              <w:left w:w="100" w:type="dxa"/>
              <w:bottom w:w="100" w:type="dxa"/>
              <w:right w:w="100" w:type="dxa"/>
            </w:tcMar>
          </w:tcPr>
          <w:p w14:paraId="05E4B4BF" w14:textId="1DB856F4" w:rsidR="00F135DD" w:rsidRDefault="002C00DB">
            <w:pPr>
              <w:widowControl w:val="0"/>
              <w:pBdr>
                <w:top w:val="nil"/>
                <w:left w:val="nil"/>
                <w:bottom w:val="nil"/>
                <w:right w:val="nil"/>
                <w:between w:val="nil"/>
              </w:pBdr>
              <w:spacing w:after="0" w:line="240" w:lineRule="auto"/>
            </w:pPr>
            <w:r>
              <w:t>Problem/Diagnosis</w:t>
            </w:r>
            <w:r w:rsidR="00230BE1">
              <w:t xml:space="preserve"> (Reduction of Risk Potential)</w:t>
            </w:r>
            <w:r>
              <w:t xml:space="preserve">. </w:t>
            </w:r>
            <w:r w:rsidRPr="004F32C7">
              <w:rPr>
                <w:rFonts w:eastAsia="Times New Roman"/>
                <w:sz w:val="16"/>
                <w:szCs w:val="16"/>
              </w:rPr>
              <w:t>Identify one problem (diagnosis) you will tackle based on the above assessment and statistics. </w:t>
            </w:r>
          </w:p>
        </w:tc>
        <w:tc>
          <w:tcPr>
            <w:tcW w:w="8775" w:type="dxa"/>
            <w:shd w:val="clear" w:color="auto" w:fill="auto"/>
            <w:tcMar>
              <w:top w:w="100" w:type="dxa"/>
              <w:left w:w="100" w:type="dxa"/>
              <w:bottom w:w="100" w:type="dxa"/>
              <w:right w:w="100" w:type="dxa"/>
            </w:tcMar>
          </w:tcPr>
          <w:p w14:paraId="5069E4A3" w14:textId="77777777" w:rsidR="004E0ACB" w:rsidRDefault="00A4034B">
            <w:pPr>
              <w:widowControl w:val="0"/>
              <w:pBdr>
                <w:top w:val="nil"/>
                <w:left w:val="nil"/>
                <w:bottom w:val="nil"/>
                <w:right w:val="nil"/>
                <w:between w:val="nil"/>
              </w:pBdr>
              <w:spacing w:after="0" w:line="240" w:lineRule="auto"/>
            </w:pPr>
            <w:r w:rsidRPr="00A4034B">
              <w:t xml:space="preserve">Risk for infection and sepsis secondary to PVD AEB open wounds with green drainage and improper wound care in the home </w:t>
            </w:r>
          </w:p>
          <w:p w14:paraId="05E4B4C0" w14:textId="09752BC4" w:rsidR="00F135DD" w:rsidRDefault="004E0ACB">
            <w:pPr>
              <w:widowControl w:val="0"/>
              <w:pBdr>
                <w:top w:val="nil"/>
                <w:left w:val="nil"/>
                <w:bottom w:val="nil"/>
                <w:right w:val="nil"/>
                <w:between w:val="nil"/>
              </w:pBdr>
              <w:spacing w:after="0" w:line="240" w:lineRule="auto"/>
            </w:pPr>
            <w:r>
              <w:t>–</w:t>
            </w:r>
            <w:r w:rsidR="00A4034B" w:rsidRPr="00A4034B">
              <w:t xml:space="preserve"> Knowledge deficit r/t improper nutrition and substance abuse AEB multiple high sugar and fat snack, alcohol and wine bottles around the bed, and a cigarette in his mouth.</w:t>
            </w:r>
          </w:p>
        </w:tc>
      </w:tr>
      <w:tr w:rsidR="00F135DD" w14:paraId="05E4B4C5" w14:textId="77777777" w:rsidTr="00762A14">
        <w:trPr>
          <w:trHeight w:val="933"/>
        </w:trPr>
        <w:tc>
          <w:tcPr>
            <w:tcW w:w="4110" w:type="dxa"/>
            <w:shd w:val="clear" w:color="auto" w:fill="auto"/>
            <w:tcMar>
              <w:top w:w="100" w:type="dxa"/>
              <w:left w:w="100" w:type="dxa"/>
              <w:bottom w:w="100" w:type="dxa"/>
              <w:right w:w="100" w:type="dxa"/>
            </w:tcMar>
          </w:tcPr>
          <w:p w14:paraId="05E4B4C2" w14:textId="2F69D211" w:rsidR="00F135DD" w:rsidRDefault="00230BE1">
            <w:pPr>
              <w:widowControl w:val="0"/>
              <w:pBdr>
                <w:top w:val="nil"/>
                <w:left w:val="nil"/>
                <w:bottom w:val="nil"/>
                <w:right w:val="nil"/>
                <w:between w:val="nil"/>
              </w:pBdr>
              <w:spacing w:after="0" w:line="240" w:lineRule="auto"/>
            </w:pPr>
            <w:r>
              <w:t>Planning and Goals (short term and long term</w:t>
            </w:r>
            <w:r w:rsidR="00F96874">
              <w:t xml:space="preserve"> goals</w:t>
            </w:r>
            <w:r>
              <w:t>)</w:t>
            </w:r>
          </w:p>
          <w:p w14:paraId="05E4B4C3" w14:textId="661CC084" w:rsidR="00F135DD" w:rsidRDefault="00230BE1">
            <w:pPr>
              <w:widowControl w:val="0"/>
              <w:pBdr>
                <w:top w:val="nil"/>
                <w:left w:val="nil"/>
                <w:bottom w:val="nil"/>
                <w:right w:val="nil"/>
                <w:between w:val="nil"/>
              </w:pBdr>
              <w:spacing w:after="0" w:line="240" w:lineRule="auto"/>
            </w:pPr>
            <w:r>
              <w:t xml:space="preserve">**Actual priority problems with prioritized goals </w:t>
            </w:r>
          </w:p>
        </w:tc>
        <w:tc>
          <w:tcPr>
            <w:tcW w:w="8775" w:type="dxa"/>
            <w:shd w:val="clear" w:color="auto" w:fill="auto"/>
            <w:tcMar>
              <w:top w:w="100" w:type="dxa"/>
              <w:left w:w="100" w:type="dxa"/>
              <w:bottom w:w="100" w:type="dxa"/>
              <w:right w:w="100" w:type="dxa"/>
            </w:tcMar>
          </w:tcPr>
          <w:p w14:paraId="6F1CBCEA" w14:textId="0DE2D4D3" w:rsidR="004E0ACB" w:rsidRDefault="00355F0C">
            <w:pPr>
              <w:widowControl w:val="0"/>
              <w:pBdr>
                <w:top w:val="nil"/>
                <w:left w:val="nil"/>
                <w:bottom w:val="nil"/>
                <w:right w:val="nil"/>
                <w:between w:val="nil"/>
              </w:pBdr>
              <w:spacing w:after="0" w:line="240" w:lineRule="auto"/>
            </w:pPr>
            <w:r>
              <w:t>The p</w:t>
            </w:r>
            <w:r w:rsidR="00A4034B" w:rsidRPr="00A4034B">
              <w:t>atient will agree to get</w:t>
            </w:r>
            <w:r>
              <w:t xml:space="preserve"> up and shower at least twice by</w:t>
            </w:r>
            <w:r w:rsidR="00A4034B" w:rsidRPr="00A4034B">
              <w:t xml:space="preserve"> the end of the third home visit.</w:t>
            </w:r>
          </w:p>
          <w:p w14:paraId="5F0D2DE3" w14:textId="77777777" w:rsidR="00355F0C" w:rsidRDefault="00A4034B">
            <w:pPr>
              <w:widowControl w:val="0"/>
              <w:pBdr>
                <w:top w:val="nil"/>
                <w:left w:val="nil"/>
                <w:bottom w:val="nil"/>
                <w:right w:val="nil"/>
                <w:between w:val="nil"/>
              </w:pBdr>
              <w:spacing w:after="0" w:line="240" w:lineRule="auto"/>
            </w:pPr>
            <w:r w:rsidRPr="00A4034B">
              <w:t xml:space="preserve"> - Patient and wife will learn how to properly manage his wounds by the end of the day. </w:t>
            </w:r>
          </w:p>
          <w:p w14:paraId="569D9017" w14:textId="17A659C6" w:rsidR="004E0ACB" w:rsidRDefault="00A4034B">
            <w:pPr>
              <w:widowControl w:val="0"/>
              <w:pBdr>
                <w:top w:val="nil"/>
                <w:left w:val="nil"/>
                <w:bottom w:val="nil"/>
                <w:right w:val="nil"/>
                <w:between w:val="nil"/>
              </w:pBdr>
              <w:spacing w:after="0" w:line="240" w:lineRule="auto"/>
            </w:pPr>
            <w:r w:rsidRPr="00A4034B">
              <w:t xml:space="preserve">- Patient will state three nutritious foods that help with wound healing and managing of diabetes and hypertension by the end of the first visit. </w:t>
            </w:r>
          </w:p>
          <w:p w14:paraId="05E4B4C4" w14:textId="75ADA269" w:rsidR="00F135DD" w:rsidRDefault="00A4034B">
            <w:pPr>
              <w:widowControl w:val="0"/>
              <w:pBdr>
                <w:top w:val="nil"/>
                <w:left w:val="nil"/>
                <w:bottom w:val="nil"/>
                <w:right w:val="nil"/>
                <w:between w:val="nil"/>
              </w:pBdr>
              <w:spacing w:after="0" w:line="240" w:lineRule="auto"/>
            </w:pPr>
            <w:r w:rsidRPr="00A4034B">
              <w:t>- Patient will state that smoking and drinking worsens the vasoconstriction and advances his disease.</w:t>
            </w:r>
          </w:p>
        </w:tc>
      </w:tr>
      <w:tr w:rsidR="00F135DD" w14:paraId="05E4B4C9" w14:textId="77777777" w:rsidTr="00762A14">
        <w:trPr>
          <w:trHeight w:val="1086"/>
        </w:trPr>
        <w:tc>
          <w:tcPr>
            <w:tcW w:w="4110" w:type="dxa"/>
            <w:shd w:val="clear" w:color="auto" w:fill="auto"/>
            <w:tcMar>
              <w:top w:w="100" w:type="dxa"/>
              <w:left w:w="100" w:type="dxa"/>
              <w:bottom w:w="100" w:type="dxa"/>
              <w:right w:w="100" w:type="dxa"/>
            </w:tcMar>
          </w:tcPr>
          <w:p w14:paraId="05E4B4C6" w14:textId="1EF13B33" w:rsidR="002C00DB" w:rsidRDefault="002C00DB" w:rsidP="002C00DB">
            <w:pPr>
              <w:widowControl w:val="0"/>
              <w:pBdr>
                <w:top w:val="nil"/>
                <w:left w:val="nil"/>
                <w:bottom w:val="nil"/>
                <w:right w:val="nil"/>
                <w:between w:val="nil"/>
              </w:pBdr>
              <w:spacing w:after="0" w:line="240" w:lineRule="auto"/>
              <w:rPr>
                <w:rFonts w:eastAsia="Times New Roman"/>
                <w:sz w:val="16"/>
                <w:szCs w:val="16"/>
              </w:rPr>
            </w:pPr>
            <w:r>
              <w:t xml:space="preserve">Implementation: </w:t>
            </w:r>
            <w:r w:rsidRPr="004F32C7">
              <w:rPr>
                <w:rFonts w:eastAsia="Times New Roman"/>
                <w:sz w:val="16"/>
                <w:szCs w:val="16"/>
              </w:rPr>
              <w:t>How are you going to reach your objective? i.e. provide quarterly classes at local senior citizen centers.  Develop a community committee to form an action plan for increasing local political awareness… Provide educational pamphlets to all pediatric</w:t>
            </w:r>
            <w:r>
              <w:rPr>
                <w:rFonts w:eastAsia="Times New Roman"/>
                <w:sz w:val="16"/>
                <w:szCs w:val="16"/>
              </w:rPr>
              <w:t>ians to share with parents. </w:t>
            </w:r>
            <w:r w:rsidRPr="00EF39AF">
              <w:rPr>
                <w:rFonts w:eastAsia="Times New Roman"/>
                <w:b/>
                <w:sz w:val="16"/>
                <w:szCs w:val="16"/>
              </w:rPr>
              <w:t>Be specific.</w:t>
            </w:r>
            <w:r w:rsidRPr="004F32C7">
              <w:rPr>
                <w:rFonts w:eastAsia="Times New Roman"/>
                <w:sz w:val="16"/>
                <w:szCs w:val="16"/>
              </w:rPr>
              <w:t xml:space="preserve"> Consider community resources and partners with may help implement this plan. </w:t>
            </w:r>
          </w:p>
          <w:p w14:paraId="2778E055" w14:textId="17E70970" w:rsidR="002C00DB" w:rsidRDefault="002C00DB" w:rsidP="002C00DB">
            <w:pPr>
              <w:widowControl w:val="0"/>
              <w:pBdr>
                <w:top w:val="nil"/>
                <w:left w:val="nil"/>
                <w:bottom w:val="nil"/>
                <w:right w:val="nil"/>
                <w:between w:val="nil"/>
              </w:pBdr>
              <w:spacing w:after="0" w:line="240" w:lineRule="auto"/>
              <w:rPr>
                <w:rFonts w:eastAsia="Times New Roman"/>
                <w:sz w:val="16"/>
                <w:szCs w:val="16"/>
              </w:rPr>
            </w:pPr>
          </w:p>
          <w:p w14:paraId="1561C4B0" w14:textId="074471CE" w:rsidR="002C00DB" w:rsidRDefault="002C00DB" w:rsidP="002C00DB">
            <w:pPr>
              <w:widowControl w:val="0"/>
              <w:pBdr>
                <w:top w:val="nil"/>
                <w:left w:val="nil"/>
                <w:bottom w:val="nil"/>
                <w:right w:val="nil"/>
                <w:between w:val="nil"/>
              </w:pBdr>
              <w:spacing w:after="0" w:line="240" w:lineRule="auto"/>
              <w:rPr>
                <w:rFonts w:eastAsia="Times New Roman"/>
                <w:sz w:val="16"/>
                <w:szCs w:val="16"/>
              </w:rPr>
            </w:pPr>
            <w:r>
              <w:rPr>
                <w:rFonts w:eastAsia="Times New Roman"/>
                <w:sz w:val="16"/>
                <w:szCs w:val="16"/>
              </w:rPr>
              <w:t xml:space="preserve">Must include Primary, Secondary, and Tertiary Interventions. </w:t>
            </w:r>
          </w:p>
          <w:p w14:paraId="67CE9558" w14:textId="7B4442EE" w:rsidR="002C00DB" w:rsidRDefault="002C00DB" w:rsidP="002C00DB">
            <w:pPr>
              <w:widowControl w:val="0"/>
              <w:pBdr>
                <w:top w:val="nil"/>
                <w:left w:val="nil"/>
                <w:bottom w:val="nil"/>
                <w:right w:val="nil"/>
                <w:between w:val="nil"/>
              </w:pBdr>
              <w:spacing w:after="0" w:line="240" w:lineRule="auto"/>
              <w:rPr>
                <w:rFonts w:eastAsia="Times New Roman"/>
                <w:sz w:val="16"/>
                <w:szCs w:val="16"/>
              </w:rPr>
            </w:pPr>
          </w:p>
          <w:p w14:paraId="04C8AF3B" w14:textId="59A83D2C" w:rsidR="002C00DB" w:rsidRDefault="002C00DB" w:rsidP="002C00DB">
            <w:pPr>
              <w:widowControl w:val="0"/>
              <w:pBdr>
                <w:top w:val="nil"/>
                <w:left w:val="nil"/>
                <w:bottom w:val="nil"/>
                <w:right w:val="nil"/>
                <w:between w:val="nil"/>
              </w:pBdr>
              <w:spacing w:after="0" w:line="240" w:lineRule="auto"/>
            </w:pPr>
            <w:r>
              <w:rPr>
                <w:rFonts w:eastAsia="Times New Roman"/>
                <w:sz w:val="16"/>
                <w:szCs w:val="16"/>
              </w:rPr>
              <w:t>Community Support/Resources needed</w:t>
            </w:r>
          </w:p>
          <w:p w14:paraId="05E4B4C7" w14:textId="1C26B603" w:rsidR="00F135DD" w:rsidRDefault="00F135DD">
            <w:pPr>
              <w:widowControl w:val="0"/>
              <w:pBdr>
                <w:top w:val="nil"/>
                <w:left w:val="nil"/>
                <w:bottom w:val="nil"/>
                <w:right w:val="nil"/>
                <w:between w:val="nil"/>
              </w:pBdr>
              <w:spacing w:after="0" w:line="240" w:lineRule="auto"/>
            </w:pPr>
          </w:p>
        </w:tc>
        <w:tc>
          <w:tcPr>
            <w:tcW w:w="8775" w:type="dxa"/>
            <w:shd w:val="clear" w:color="auto" w:fill="auto"/>
            <w:tcMar>
              <w:top w:w="100" w:type="dxa"/>
              <w:left w:w="100" w:type="dxa"/>
              <w:bottom w:w="100" w:type="dxa"/>
              <w:right w:w="100" w:type="dxa"/>
            </w:tcMar>
          </w:tcPr>
          <w:p w14:paraId="3F898C50" w14:textId="77777777" w:rsidR="002F1D8C" w:rsidRDefault="006D5BE5">
            <w:pPr>
              <w:widowControl w:val="0"/>
              <w:pBdr>
                <w:top w:val="nil"/>
                <w:left w:val="nil"/>
                <w:bottom w:val="nil"/>
                <w:right w:val="nil"/>
                <w:between w:val="nil"/>
              </w:pBdr>
              <w:spacing w:after="0" w:line="240" w:lineRule="auto"/>
            </w:pPr>
            <w:r>
              <w:t>The nurse will educate the patient and explain that showers will help with circulation along with the prevention of infection at every visit</w:t>
            </w:r>
          </w:p>
          <w:p w14:paraId="7B5145F8" w14:textId="77777777" w:rsidR="002F1D8C" w:rsidRDefault="006D5BE5">
            <w:pPr>
              <w:widowControl w:val="0"/>
              <w:pBdr>
                <w:top w:val="nil"/>
                <w:left w:val="nil"/>
                <w:bottom w:val="nil"/>
                <w:right w:val="nil"/>
                <w:between w:val="nil"/>
              </w:pBdr>
              <w:spacing w:after="0" w:line="240" w:lineRule="auto"/>
            </w:pPr>
            <w:r>
              <w:t xml:space="preserve"> </w:t>
            </w:r>
            <w:r w:rsidR="004E0ACB">
              <w:t>–</w:t>
            </w:r>
            <w:r>
              <w:t xml:space="preserve"> The nurse will assess if the patient needs assistance from a certified nursing assistant with the showers at the first visit. If the patient needs it the nurse will arrange so that a nurse assistant can go to the patient’s home and assist with the showers.</w:t>
            </w:r>
          </w:p>
          <w:p w14:paraId="56421C1F" w14:textId="77777777" w:rsidR="002F1D8C" w:rsidRDefault="006D5BE5">
            <w:pPr>
              <w:widowControl w:val="0"/>
              <w:pBdr>
                <w:top w:val="nil"/>
                <w:left w:val="nil"/>
                <w:bottom w:val="nil"/>
                <w:right w:val="nil"/>
                <w:between w:val="nil"/>
              </w:pBdr>
              <w:spacing w:after="0" w:line="240" w:lineRule="auto"/>
            </w:pPr>
            <w:r>
              <w:t xml:space="preserve"> </w:t>
            </w:r>
            <w:r w:rsidR="004E0ACB">
              <w:t>–</w:t>
            </w:r>
            <w:r>
              <w:t xml:space="preserve"> The nurse will show the patient and wife how to clean and dress his wounds at the first visit. </w:t>
            </w:r>
          </w:p>
          <w:p w14:paraId="74A08436" w14:textId="77777777" w:rsidR="002F1D8C" w:rsidRDefault="006D5BE5">
            <w:pPr>
              <w:widowControl w:val="0"/>
              <w:pBdr>
                <w:top w:val="nil"/>
                <w:left w:val="nil"/>
                <w:bottom w:val="nil"/>
                <w:right w:val="nil"/>
                <w:between w:val="nil"/>
              </w:pBdr>
              <w:spacing w:after="0" w:line="240" w:lineRule="auto"/>
            </w:pPr>
            <w:r>
              <w:t>- The nurse will teach the patient nutritious foods with high protein, low sodium, and no</w:t>
            </w:r>
            <w:r>
              <w:t xml:space="preserve"> </w:t>
            </w:r>
            <w:r w:rsidRPr="006D5BE5">
              <w:t xml:space="preserve">sugar at every visit. (to help with wound healing and manage hypertension and diabetes) </w:t>
            </w:r>
          </w:p>
          <w:p w14:paraId="05E4B4C8" w14:textId="20FDBD02" w:rsidR="00F135DD" w:rsidRDefault="004E0ACB">
            <w:pPr>
              <w:widowControl w:val="0"/>
              <w:pBdr>
                <w:top w:val="nil"/>
                <w:left w:val="nil"/>
                <w:bottom w:val="nil"/>
                <w:right w:val="nil"/>
                <w:between w:val="nil"/>
              </w:pBdr>
              <w:spacing w:after="0" w:line="240" w:lineRule="auto"/>
            </w:pPr>
            <w:r>
              <w:t>–</w:t>
            </w:r>
            <w:r w:rsidR="006D5BE5" w:rsidRPr="006D5BE5">
              <w:t xml:space="preserve"> The nurse will teach the patient the effects of smoking and drinking on the body at the first visit.</w:t>
            </w:r>
          </w:p>
        </w:tc>
      </w:tr>
      <w:tr w:rsidR="00F135DD" w14:paraId="05E4B4CC" w14:textId="77777777" w:rsidTr="00762A14">
        <w:trPr>
          <w:trHeight w:val="501"/>
        </w:trPr>
        <w:tc>
          <w:tcPr>
            <w:tcW w:w="4110" w:type="dxa"/>
            <w:shd w:val="clear" w:color="auto" w:fill="auto"/>
            <w:tcMar>
              <w:top w:w="100" w:type="dxa"/>
              <w:left w:w="100" w:type="dxa"/>
              <w:bottom w:w="100" w:type="dxa"/>
              <w:right w:w="100" w:type="dxa"/>
            </w:tcMar>
          </w:tcPr>
          <w:p w14:paraId="05E4B4CA" w14:textId="1ACE816F" w:rsidR="00F135DD" w:rsidRDefault="00230BE1">
            <w:pPr>
              <w:widowControl w:val="0"/>
              <w:pBdr>
                <w:top w:val="nil"/>
                <w:left w:val="nil"/>
                <w:bottom w:val="nil"/>
                <w:right w:val="nil"/>
                <w:between w:val="nil"/>
              </w:pBdr>
              <w:spacing w:after="0" w:line="240" w:lineRule="auto"/>
            </w:pPr>
            <w:r>
              <w:t>Evaluation of Interventions</w:t>
            </w:r>
            <w:r w:rsidR="002C00DB">
              <w:t xml:space="preserve">: </w:t>
            </w:r>
            <w:r w:rsidR="002C00DB" w:rsidRPr="004F32C7">
              <w:rPr>
                <w:rFonts w:eastAsia="Times New Roman"/>
                <w:sz w:val="16"/>
                <w:szCs w:val="16"/>
              </w:rPr>
              <w:t>How do you plan on evaluating if you have reached your goal? How are you going to determine if your implementation steps were effective? What statistics will you gather, how often</w:t>
            </w:r>
            <w:r w:rsidR="00355F0C">
              <w:rPr>
                <w:rFonts w:eastAsia="Times New Roman"/>
                <w:sz w:val="16"/>
                <w:szCs w:val="16"/>
              </w:rPr>
              <w:t>,</w:t>
            </w:r>
            <w:r w:rsidR="002C00DB" w:rsidRPr="004F32C7">
              <w:rPr>
                <w:rFonts w:eastAsia="Times New Roman"/>
                <w:sz w:val="16"/>
                <w:szCs w:val="16"/>
              </w:rPr>
              <w:t xml:space="preserve"> and from where? </w:t>
            </w:r>
          </w:p>
        </w:tc>
        <w:tc>
          <w:tcPr>
            <w:tcW w:w="8775" w:type="dxa"/>
            <w:shd w:val="clear" w:color="auto" w:fill="auto"/>
            <w:tcMar>
              <w:top w:w="100" w:type="dxa"/>
              <w:left w:w="100" w:type="dxa"/>
              <w:bottom w:w="100" w:type="dxa"/>
              <w:right w:w="100" w:type="dxa"/>
            </w:tcMar>
          </w:tcPr>
          <w:p w14:paraId="42B0FFF1" w14:textId="12EB1074" w:rsidR="00360D89" w:rsidRDefault="00360D89">
            <w:pPr>
              <w:widowControl w:val="0"/>
              <w:pBdr>
                <w:top w:val="nil"/>
                <w:left w:val="nil"/>
                <w:bottom w:val="nil"/>
                <w:right w:val="nil"/>
                <w:between w:val="nil"/>
              </w:pBdr>
              <w:spacing w:after="0" w:line="240" w:lineRule="auto"/>
            </w:pPr>
            <w:r>
              <w:t>-</w:t>
            </w:r>
            <w:r w:rsidR="006D5BE5" w:rsidRPr="006D5BE5">
              <w:t>Patient agreed to get</w:t>
            </w:r>
            <w:r w:rsidR="00355F0C">
              <w:t xml:space="preserve"> up and shower at least twice by</w:t>
            </w:r>
            <w:r w:rsidR="006D5BE5" w:rsidRPr="006D5BE5">
              <w:t xml:space="preserve"> the end of the third home visit</w:t>
            </w:r>
          </w:p>
          <w:p w14:paraId="014B59C6" w14:textId="2F64A2C2" w:rsidR="00360D89" w:rsidRDefault="006D5BE5">
            <w:pPr>
              <w:widowControl w:val="0"/>
              <w:pBdr>
                <w:top w:val="nil"/>
                <w:left w:val="nil"/>
                <w:bottom w:val="nil"/>
                <w:right w:val="nil"/>
                <w:between w:val="nil"/>
              </w:pBdr>
              <w:spacing w:after="0" w:line="240" w:lineRule="auto"/>
            </w:pPr>
            <w:r w:rsidRPr="006D5BE5">
              <w:t xml:space="preserve"> </w:t>
            </w:r>
            <w:r w:rsidR="00360D89">
              <w:t>–</w:t>
            </w:r>
            <w:r w:rsidRPr="006D5BE5">
              <w:t>Patient and wife learned how to properly manage his wounds by the end of the day.</w:t>
            </w:r>
          </w:p>
          <w:p w14:paraId="44D29D59" w14:textId="190AD51E" w:rsidR="00360D89" w:rsidRDefault="006D5BE5">
            <w:pPr>
              <w:widowControl w:val="0"/>
              <w:pBdr>
                <w:top w:val="nil"/>
                <w:left w:val="nil"/>
                <w:bottom w:val="nil"/>
                <w:right w:val="nil"/>
                <w:between w:val="nil"/>
              </w:pBdr>
              <w:spacing w:after="0" w:line="240" w:lineRule="auto"/>
            </w:pPr>
            <w:r w:rsidRPr="006D5BE5">
              <w:t xml:space="preserve"> </w:t>
            </w:r>
            <w:r w:rsidR="00360D89">
              <w:t>–</w:t>
            </w:r>
            <w:r w:rsidRPr="006D5BE5">
              <w:t xml:space="preserve"> Patient will state three nutritious foods that help wit</w:t>
            </w:r>
            <w:r w:rsidR="00355F0C">
              <w:t xml:space="preserve">h wound healing and managing </w:t>
            </w:r>
            <w:r w:rsidRPr="006D5BE5">
              <w:t>diabetes and hypertension</w:t>
            </w:r>
          </w:p>
          <w:p w14:paraId="1AAB45B6" w14:textId="5EEB3A4B" w:rsidR="00360D89" w:rsidRDefault="006D5BE5">
            <w:pPr>
              <w:widowControl w:val="0"/>
              <w:pBdr>
                <w:top w:val="nil"/>
                <w:left w:val="nil"/>
                <w:bottom w:val="nil"/>
                <w:right w:val="nil"/>
                <w:between w:val="nil"/>
              </w:pBdr>
              <w:spacing w:after="0" w:line="240" w:lineRule="auto"/>
            </w:pPr>
            <w:r w:rsidRPr="006D5BE5">
              <w:t xml:space="preserve"> </w:t>
            </w:r>
            <w:r w:rsidR="00360D89">
              <w:t>–</w:t>
            </w:r>
            <w:r w:rsidRPr="006D5BE5">
              <w:t xml:space="preserve"> Patient only stated the foods tilapia fish for protein and zucchinis for fiber and low fat by the end of the first visit.</w:t>
            </w:r>
          </w:p>
          <w:p w14:paraId="05E4B4CB" w14:textId="14CD15EA" w:rsidR="00F135DD" w:rsidRDefault="006D5BE5">
            <w:pPr>
              <w:widowControl w:val="0"/>
              <w:pBdr>
                <w:top w:val="nil"/>
                <w:left w:val="nil"/>
                <w:bottom w:val="nil"/>
                <w:right w:val="nil"/>
                <w:between w:val="nil"/>
              </w:pBdr>
              <w:spacing w:after="0" w:line="240" w:lineRule="auto"/>
            </w:pPr>
            <w:r w:rsidRPr="006D5BE5">
              <w:t xml:space="preserve"> </w:t>
            </w:r>
            <w:r w:rsidR="00360D89">
              <w:t>–</w:t>
            </w:r>
            <w:r w:rsidRPr="006D5BE5">
              <w:t xml:space="preserve"> Patient stated t</w:t>
            </w:r>
            <w:r w:rsidR="00355F0C">
              <w:t>hat smoking and drinking worsen</w:t>
            </w:r>
            <w:r w:rsidRPr="006D5BE5">
              <w:t xml:space="preserve"> the vasoconstriction and advances his disease.</w:t>
            </w:r>
          </w:p>
        </w:tc>
      </w:tr>
    </w:tbl>
    <w:p w14:paraId="18C687CB" w14:textId="45228F81" w:rsidR="00F135DD" w:rsidRDefault="00F135DD">
      <w:bookmarkStart w:id="1" w:name="_eji3ag7ewqec" w:colFirst="0" w:colLast="0"/>
      <w:bookmarkStart w:id="2" w:name="_otdr2i6qmy28" w:colFirst="0" w:colLast="0"/>
      <w:bookmarkEnd w:id="1"/>
      <w:bookmarkEnd w:id="2"/>
    </w:p>
    <w:p w14:paraId="59E81F74" w14:textId="10CB48B0" w:rsidR="002C00DB" w:rsidRDefault="002C00DB">
      <w:r>
        <w:t xml:space="preserve">For Community Health, if this rotation does not include </w:t>
      </w:r>
      <w:r w:rsidR="00355F0C">
        <w:t>direct client care,</w:t>
      </w:r>
      <w:r w:rsidR="00374C20">
        <w:t xml:space="preserve"> </w:t>
      </w:r>
      <w:r w:rsidR="00355F0C">
        <w:t xml:space="preserve">a </w:t>
      </w:r>
      <w:r w:rsidR="00374C20">
        <w:t xml:space="preserve">medication chart will not be completed. If you are working with a client, even if simply interviewing please complete medication chart with the medications the client is taking. </w:t>
      </w:r>
    </w:p>
    <w:tbl>
      <w:tblPr>
        <w:tblStyle w:val="a1"/>
        <w:tblW w:w="129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60"/>
        <w:gridCol w:w="2160"/>
        <w:gridCol w:w="2160"/>
        <w:gridCol w:w="2160"/>
        <w:gridCol w:w="2160"/>
        <w:gridCol w:w="2160"/>
      </w:tblGrid>
      <w:tr w:rsidR="00F135DD" w14:paraId="05E4B4D5" w14:textId="77777777">
        <w:tc>
          <w:tcPr>
            <w:tcW w:w="2160" w:type="dxa"/>
            <w:shd w:val="clear" w:color="auto" w:fill="auto"/>
            <w:tcMar>
              <w:top w:w="100" w:type="dxa"/>
              <w:left w:w="100" w:type="dxa"/>
              <w:bottom w:w="100" w:type="dxa"/>
              <w:right w:w="100" w:type="dxa"/>
            </w:tcMar>
          </w:tcPr>
          <w:p w14:paraId="05E4B4CF" w14:textId="77777777" w:rsidR="00F135DD" w:rsidRDefault="00230BE1">
            <w:pPr>
              <w:widowControl w:val="0"/>
              <w:pBdr>
                <w:top w:val="nil"/>
                <w:left w:val="nil"/>
                <w:bottom w:val="nil"/>
                <w:right w:val="nil"/>
                <w:between w:val="nil"/>
              </w:pBdr>
              <w:spacing w:after="0" w:line="240" w:lineRule="auto"/>
            </w:pPr>
            <w:r>
              <w:t>Medication Name (Generic) and Drug class</w:t>
            </w:r>
          </w:p>
        </w:tc>
        <w:tc>
          <w:tcPr>
            <w:tcW w:w="2160" w:type="dxa"/>
            <w:shd w:val="clear" w:color="auto" w:fill="auto"/>
            <w:tcMar>
              <w:top w:w="100" w:type="dxa"/>
              <w:left w:w="100" w:type="dxa"/>
              <w:bottom w:w="100" w:type="dxa"/>
              <w:right w:w="100" w:type="dxa"/>
            </w:tcMar>
          </w:tcPr>
          <w:p w14:paraId="05E4B4D0" w14:textId="77777777" w:rsidR="00F135DD" w:rsidRDefault="00230BE1">
            <w:pPr>
              <w:widowControl w:val="0"/>
              <w:pBdr>
                <w:top w:val="nil"/>
                <w:left w:val="nil"/>
                <w:bottom w:val="nil"/>
                <w:right w:val="nil"/>
                <w:between w:val="nil"/>
              </w:pBdr>
              <w:spacing w:after="0" w:line="240" w:lineRule="auto"/>
            </w:pPr>
            <w:r w:rsidRPr="00264B5C">
              <w:rPr>
                <w:b/>
                <w:bCs/>
                <w:u w:val="single"/>
              </w:rPr>
              <w:t>Patient’s</w:t>
            </w:r>
            <w:r>
              <w:t xml:space="preserve"> Dose, Route, and Frequency</w:t>
            </w:r>
          </w:p>
        </w:tc>
        <w:tc>
          <w:tcPr>
            <w:tcW w:w="2160" w:type="dxa"/>
            <w:shd w:val="clear" w:color="auto" w:fill="auto"/>
            <w:tcMar>
              <w:top w:w="100" w:type="dxa"/>
              <w:left w:w="100" w:type="dxa"/>
              <w:bottom w:w="100" w:type="dxa"/>
              <w:right w:w="100" w:type="dxa"/>
            </w:tcMar>
          </w:tcPr>
          <w:p w14:paraId="05E4B4D1" w14:textId="61B04B5F" w:rsidR="00F135DD" w:rsidRDefault="00230BE1">
            <w:pPr>
              <w:widowControl w:val="0"/>
              <w:pBdr>
                <w:top w:val="nil"/>
                <w:left w:val="nil"/>
                <w:bottom w:val="nil"/>
                <w:right w:val="nil"/>
                <w:between w:val="nil"/>
              </w:pBdr>
              <w:spacing w:after="0" w:line="240" w:lineRule="auto"/>
            </w:pPr>
            <w:r>
              <w:t>Why is</w:t>
            </w:r>
            <w:r w:rsidR="00264B5C">
              <w:t xml:space="preserve"> </w:t>
            </w:r>
            <w:r w:rsidR="00355F0C">
              <w:t xml:space="preserve">the </w:t>
            </w:r>
            <w:r w:rsidRPr="00264B5C">
              <w:rPr>
                <w:b/>
                <w:bCs/>
                <w:u w:val="single"/>
              </w:rPr>
              <w:t>patient</w:t>
            </w:r>
            <w:r>
              <w:t xml:space="preserve"> receiving this medication?</w:t>
            </w:r>
          </w:p>
        </w:tc>
        <w:tc>
          <w:tcPr>
            <w:tcW w:w="2160" w:type="dxa"/>
            <w:shd w:val="clear" w:color="auto" w:fill="auto"/>
            <w:tcMar>
              <w:top w:w="100" w:type="dxa"/>
              <w:left w:w="100" w:type="dxa"/>
              <w:bottom w:w="100" w:type="dxa"/>
              <w:right w:w="100" w:type="dxa"/>
            </w:tcMar>
          </w:tcPr>
          <w:p w14:paraId="05E4B4D2" w14:textId="77777777" w:rsidR="00F135DD" w:rsidRDefault="00230BE1">
            <w:pPr>
              <w:widowControl w:val="0"/>
              <w:pBdr>
                <w:top w:val="nil"/>
                <w:left w:val="nil"/>
                <w:bottom w:val="nil"/>
                <w:right w:val="nil"/>
                <w:between w:val="nil"/>
              </w:pBdr>
              <w:spacing w:after="0" w:line="240" w:lineRule="auto"/>
            </w:pPr>
            <w:r>
              <w:t>Nursing considerations (labs, assessment, etc.)</w:t>
            </w:r>
          </w:p>
        </w:tc>
        <w:tc>
          <w:tcPr>
            <w:tcW w:w="2160" w:type="dxa"/>
            <w:shd w:val="clear" w:color="auto" w:fill="auto"/>
            <w:tcMar>
              <w:top w:w="100" w:type="dxa"/>
              <w:left w:w="100" w:type="dxa"/>
              <w:bottom w:w="100" w:type="dxa"/>
              <w:right w:w="100" w:type="dxa"/>
            </w:tcMar>
          </w:tcPr>
          <w:p w14:paraId="05E4B4D3" w14:textId="77777777" w:rsidR="00F135DD" w:rsidRDefault="00230BE1">
            <w:pPr>
              <w:widowControl w:val="0"/>
              <w:pBdr>
                <w:top w:val="nil"/>
                <w:left w:val="nil"/>
                <w:bottom w:val="nil"/>
                <w:right w:val="nil"/>
                <w:between w:val="nil"/>
              </w:pBdr>
              <w:spacing w:after="0" w:line="240" w:lineRule="auto"/>
            </w:pPr>
            <w:r>
              <w:t>Side effects and Major adverse effects</w:t>
            </w:r>
          </w:p>
        </w:tc>
        <w:tc>
          <w:tcPr>
            <w:tcW w:w="2160" w:type="dxa"/>
            <w:shd w:val="clear" w:color="auto" w:fill="auto"/>
            <w:tcMar>
              <w:top w:w="100" w:type="dxa"/>
              <w:left w:w="100" w:type="dxa"/>
              <w:bottom w:w="100" w:type="dxa"/>
              <w:right w:w="100" w:type="dxa"/>
            </w:tcMar>
          </w:tcPr>
          <w:p w14:paraId="05E4B4D4" w14:textId="77777777" w:rsidR="00F135DD" w:rsidRDefault="00230BE1">
            <w:pPr>
              <w:widowControl w:val="0"/>
              <w:pBdr>
                <w:top w:val="nil"/>
                <w:left w:val="nil"/>
                <w:bottom w:val="nil"/>
                <w:right w:val="nil"/>
                <w:between w:val="nil"/>
              </w:pBdr>
              <w:spacing w:after="0" w:line="240" w:lineRule="auto"/>
            </w:pPr>
            <w:r>
              <w:t>Patient Teaching</w:t>
            </w:r>
          </w:p>
        </w:tc>
      </w:tr>
      <w:tr w:rsidR="00F135DD" w14:paraId="05E4B4DC" w14:textId="77777777">
        <w:tc>
          <w:tcPr>
            <w:tcW w:w="2160" w:type="dxa"/>
            <w:shd w:val="clear" w:color="auto" w:fill="auto"/>
            <w:tcMar>
              <w:top w:w="100" w:type="dxa"/>
              <w:left w:w="100" w:type="dxa"/>
              <w:bottom w:w="100" w:type="dxa"/>
              <w:right w:w="100" w:type="dxa"/>
            </w:tcMar>
          </w:tcPr>
          <w:p w14:paraId="05E4B4D6" w14:textId="5FD5FFC3" w:rsidR="00F135DD" w:rsidRDefault="006D5BE5">
            <w:pPr>
              <w:widowControl w:val="0"/>
              <w:pBdr>
                <w:top w:val="nil"/>
                <w:left w:val="nil"/>
                <w:bottom w:val="nil"/>
                <w:right w:val="nil"/>
                <w:between w:val="nil"/>
              </w:pBdr>
              <w:spacing w:after="0" w:line="240" w:lineRule="auto"/>
            </w:pPr>
            <w:r>
              <w:t>Metformin</w:t>
            </w:r>
          </w:p>
        </w:tc>
        <w:tc>
          <w:tcPr>
            <w:tcW w:w="2160" w:type="dxa"/>
            <w:shd w:val="clear" w:color="auto" w:fill="auto"/>
            <w:tcMar>
              <w:top w:w="100" w:type="dxa"/>
              <w:left w:w="100" w:type="dxa"/>
              <w:bottom w:w="100" w:type="dxa"/>
              <w:right w:w="100" w:type="dxa"/>
            </w:tcMar>
          </w:tcPr>
          <w:p w14:paraId="05E4B4D7" w14:textId="3E67C135" w:rsidR="00F135DD" w:rsidRDefault="006D5BE5">
            <w:pPr>
              <w:widowControl w:val="0"/>
              <w:pBdr>
                <w:top w:val="nil"/>
                <w:left w:val="nil"/>
                <w:bottom w:val="nil"/>
                <w:right w:val="nil"/>
                <w:between w:val="nil"/>
              </w:pBdr>
              <w:spacing w:after="0" w:line="240" w:lineRule="auto"/>
            </w:pPr>
            <w:r w:rsidRPr="006D5BE5">
              <w:t>500 mg daily</w:t>
            </w:r>
          </w:p>
        </w:tc>
        <w:tc>
          <w:tcPr>
            <w:tcW w:w="2160" w:type="dxa"/>
            <w:shd w:val="clear" w:color="auto" w:fill="auto"/>
            <w:tcMar>
              <w:top w:w="100" w:type="dxa"/>
              <w:left w:w="100" w:type="dxa"/>
              <w:bottom w:w="100" w:type="dxa"/>
              <w:right w:w="100" w:type="dxa"/>
            </w:tcMar>
          </w:tcPr>
          <w:p w14:paraId="05E4B4D8" w14:textId="2F06ED65" w:rsidR="00F135DD" w:rsidRDefault="006D5BE5">
            <w:pPr>
              <w:widowControl w:val="0"/>
              <w:pBdr>
                <w:top w:val="nil"/>
                <w:left w:val="nil"/>
                <w:bottom w:val="nil"/>
                <w:right w:val="nil"/>
                <w:between w:val="nil"/>
              </w:pBdr>
              <w:spacing w:after="0" w:line="240" w:lineRule="auto"/>
            </w:pPr>
            <w:r w:rsidRPr="006D5BE5">
              <w:t>Antidiabetics</w:t>
            </w:r>
          </w:p>
        </w:tc>
        <w:tc>
          <w:tcPr>
            <w:tcW w:w="2160" w:type="dxa"/>
            <w:shd w:val="clear" w:color="auto" w:fill="auto"/>
            <w:tcMar>
              <w:top w:w="100" w:type="dxa"/>
              <w:left w:w="100" w:type="dxa"/>
              <w:bottom w:w="100" w:type="dxa"/>
              <w:right w:w="100" w:type="dxa"/>
            </w:tcMar>
          </w:tcPr>
          <w:p w14:paraId="543A768E" w14:textId="365EF945" w:rsidR="00D6608A" w:rsidRDefault="006D5BE5" w:rsidP="00EF1629">
            <w:pPr>
              <w:widowControl w:val="0"/>
              <w:pBdr>
                <w:top w:val="nil"/>
                <w:left w:val="nil"/>
                <w:bottom w:val="nil"/>
                <w:right w:val="nil"/>
                <w:between w:val="nil"/>
              </w:pBdr>
              <w:spacing w:after="0" w:line="240" w:lineRule="auto"/>
            </w:pPr>
            <w:r w:rsidRPr="006D5BE5">
              <w:t>Stop if lacti</w:t>
            </w:r>
            <w:r w:rsidR="00D6608A">
              <w:t xml:space="preserve">c acidosis occurs – check for </w:t>
            </w:r>
            <w:r w:rsidRPr="006D5BE5">
              <w:t>signs and symptoms of hypoglycemic</w:t>
            </w:r>
            <w:r w:rsidR="00D6608A">
              <w:t xml:space="preserve"> retort</w:t>
            </w:r>
          </w:p>
          <w:p w14:paraId="05E4B4D9" w14:textId="619241BA" w:rsidR="00F135DD" w:rsidRDefault="006D5BE5" w:rsidP="004B4551">
            <w:pPr>
              <w:widowControl w:val="0"/>
              <w:pBdr>
                <w:top w:val="nil"/>
                <w:left w:val="nil"/>
                <w:bottom w:val="nil"/>
                <w:right w:val="nil"/>
                <w:between w:val="nil"/>
              </w:pBdr>
              <w:spacing w:after="0" w:line="240" w:lineRule="auto"/>
            </w:pPr>
            <w:r>
              <w:t xml:space="preserve"> - </w:t>
            </w:r>
            <w:r w:rsidR="004B4551">
              <w:t>Evaluate</w:t>
            </w:r>
            <w:r>
              <w:t xml:space="preserve"> renal function </w:t>
            </w:r>
            <w:r w:rsidR="004B4551">
              <w:t xml:space="preserve">before treatment </w:t>
            </w:r>
            <w:r>
              <w:t>and at lea</w:t>
            </w:r>
            <w:r w:rsidR="004B4551">
              <w:t>st once a year.</w:t>
            </w:r>
            <w:r>
              <w:t xml:space="preserve"> </w:t>
            </w:r>
          </w:p>
        </w:tc>
        <w:tc>
          <w:tcPr>
            <w:tcW w:w="2160" w:type="dxa"/>
            <w:shd w:val="clear" w:color="auto" w:fill="auto"/>
            <w:tcMar>
              <w:top w:w="100" w:type="dxa"/>
              <w:left w:w="100" w:type="dxa"/>
              <w:bottom w:w="100" w:type="dxa"/>
              <w:right w:w="100" w:type="dxa"/>
            </w:tcMar>
          </w:tcPr>
          <w:p w14:paraId="7BD5B7F7" w14:textId="77777777" w:rsidR="00712375" w:rsidRDefault="006D5BE5" w:rsidP="00712375">
            <w:pPr>
              <w:widowControl w:val="0"/>
              <w:pBdr>
                <w:top w:val="nil"/>
                <w:left w:val="nil"/>
                <w:bottom w:val="nil"/>
                <w:right w:val="nil"/>
                <w:between w:val="nil"/>
              </w:pBdr>
              <w:spacing w:after="0" w:line="240" w:lineRule="auto"/>
            </w:pPr>
            <w:r w:rsidRPr="006D5BE5">
              <w:t>Abdomina</w:t>
            </w:r>
            <w:r w:rsidR="00712375">
              <w:t>l bleeding – -bad</w:t>
            </w:r>
            <w:r w:rsidRPr="006D5BE5">
              <w:t xml:space="preserve"> metallic taste</w:t>
            </w:r>
          </w:p>
          <w:p w14:paraId="731A5AFD" w14:textId="77777777" w:rsidR="00712375" w:rsidRDefault="006D5BE5" w:rsidP="00712375">
            <w:pPr>
              <w:widowControl w:val="0"/>
              <w:pBdr>
                <w:top w:val="nil"/>
                <w:left w:val="nil"/>
                <w:bottom w:val="nil"/>
                <w:right w:val="nil"/>
                <w:between w:val="nil"/>
              </w:pBdr>
              <w:spacing w:after="0" w:line="240" w:lineRule="auto"/>
            </w:pPr>
            <w:r w:rsidRPr="006D5BE5">
              <w:t xml:space="preserve"> -hypoglycemia</w:t>
            </w:r>
          </w:p>
          <w:p w14:paraId="05E4B4DA" w14:textId="2FA8ADF3" w:rsidR="00F135DD" w:rsidRDefault="006D5BE5" w:rsidP="00712375">
            <w:pPr>
              <w:widowControl w:val="0"/>
              <w:pBdr>
                <w:top w:val="nil"/>
                <w:left w:val="nil"/>
                <w:bottom w:val="nil"/>
                <w:right w:val="nil"/>
                <w:between w:val="nil"/>
              </w:pBdr>
              <w:spacing w:after="0" w:line="240" w:lineRule="auto"/>
            </w:pPr>
            <w:r w:rsidRPr="006D5BE5">
              <w:t xml:space="preserve"> </w:t>
            </w:r>
            <w:r w:rsidR="00712375">
              <w:t>-</w:t>
            </w:r>
            <w:r w:rsidRPr="006D5BE5">
              <w:t>low</w:t>
            </w:r>
            <w:r w:rsidR="00712375">
              <w:t xml:space="preserve"> levels of B12</w:t>
            </w:r>
          </w:p>
        </w:tc>
        <w:tc>
          <w:tcPr>
            <w:tcW w:w="2160" w:type="dxa"/>
            <w:shd w:val="clear" w:color="auto" w:fill="auto"/>
            <w:tcMar>
              <w:top w:w="100" w:type="dxa"/>
              <w:left w:w="100" w:type="dxa"/>
              <w:bottom w:w="100" w:type="dxa"/>
              <w:right w:w="100" w:type="dxa"/>
            </w:tcMar>
          </w:tcPr>
          <w:p w14:paraId="05E4B4DB" w14:textId="3EA7EC5C" w:rsidR="00F135DD" w:rsidRDefault="006D5BE5">
            <w:pPr>
              <w:widowControl w:val="0"/>
              <w:pBdr>
                <w:top w:val="nil"/>
                <w:left w:val="nil"/>
                <w:bottom w:val="nil"/>
                <w:right w:val="nil"/>
                <w:between w:val="nil"/>
              </w:pBdr>
              <w:spacing w:after="0" w:line="240" w:lineRule="auto"/>
            </w:pPr>
            <w:r w:rsidRPr="006D5BE5">
              <w:t>-Explain that medication helps control glucose not cure it -no alcohol</w:t>
            </w:r>
          </w:p>
        </w:tc>
      </w:tr>
      <w:tr w:rsidR="00F135DD" w14:paraId="05E4B4E3" w14:textId="77777777">
        <w:tc>
          <w:tcPr>
            <w:tcW w:w="2160" w:type="dxa"/>
            <w:shd w:val="clear" w:color="auto" w:fill="auto"/>
            <w:tcMar>
              <w:top w:w="100" w:type="dxa"/>
              <w:left w:w="100" w:type="dxa"/>
              <w:bottom w:w="100" w:type="dxa"/>
              <w:right w:w="100" w:type="dxa"/>
            </w:tcMar>
          </w:tcPr>
          <w:p w14:paraId="05E4B4DD" w14:textId="61E2F8AE" w:rsidR="00F135DD" w:rsidRDefault="006D5BE5">
            <w:pPr>
              <w:widowControl w:val="0"/>
              <w:pBdr>
                <w:top w:val="nil"/>
                <w:left w:val="nil"/>
                <w:bottom w:val="nil"/>
                <w:right w:val="nil"/>
                <w:between w:val="nil"/>
              </w:pBdr>
              <w:spacing w:after="0" w:line="240" w:lineRule="auto"/>
            </w:pPr>
            <w:r w:rsidRPr="006D5BE5">
              <w:t>Metoprolol</w:t>
            </w:r>
          </w:p>
        </w:tc>
        <w:tc>
          <w:tcPr>
            <w:tcW w:w="2160" w:type="dxa"/>
            <w:shd w:val="clear" w:color="auto" w:fill="auto"/>
            <w:tcMar>
              <w:top w:w="100" w:type="dxa"/>
              <w:left w:w="100" w:type="dxa"/>
              <w:bottom w:w="100" w:type="dxa"/>
              <w:right w:w="100" w:type="dxa"/>
            </w:tcMar>
          </w:tcPr>
          <w:p w14:paraId="05E4B4DE" w14:textId="4BBC8FD0" w:rsidR="00F135DD" w:rsidRDefault="00355F0C">
            <w:pPr>
              <w:widowControl w:val="0"/>
              <w:pBdr>
                <w:top w:val="nil"/>
                <w:left w:val="nil"/>
                <w:bottom w:val="nil"/>
                <w:right w:val="nil"/>
                <w:between w:val="nil"/>
              </w:pBdr>
              <w:spacing w:after="0" w:line="240" w:lineRule="auto"/>
            </w:pPr>
            <w:r>
              <w:t>150 mg</w:t>
            </w:r>
            <w:r w:rsidR="006D5BE5" w:rsidRPr="006D5BE5">
              <w:t xml:space="preserve"> daily</w:t>
            </w:r>
          </w:p>
        </w:tc>
        <w:tc>
          <w:tcPr>
            <w:tcW w:w="2160" w:type="dxa"/>
            <w:shd w:val="clear" w:color="auto" w:fill="auto"/>
            <w:tcMar>
              <w:top w:w="100" w:type="dxa"/>
              <w:left w:w="100" w:type="dxa"/>
              <w:bottom w:w="100" w:type="dxa"/>
              <w:right w:w="100" w:type="dxa"/>
            </w:tcMar>
          </w:tcPr>
          <w:p w14:paraId="05E4B4DF" w14:textId="3F5496B8" w:rsidR="00F135DD" w:rsidRDefault="006D5BE5">
            <w:pPr>
              <w:widowControl w:val="0"/>
              <w:pBdr>
                <w:top w:val="nil"/>
                <w:left w:val="nil"/>
                <w:bottom w:val="nil"/>
                <w:right w:val="nil"/>
                <w:between w:val="nil"/>
              </w:pBdr>
              <w:spacing w:after="0" w:line="240" w:lineRule="auto"/>
            </w:pPr>
            <w:r>
              <w:t>Hypertension</w:t>
            </w:r>
          </w:p>
        </w:tc>
        <w:tc>
          <w:tcPr>
            <w:tcW w:w="2160" w:type="dxa"/>
            <w:shd w:val="clear" w:color="auto" w:fill="auto"/>
            <w:tcMar>
              <w:top w:w="100" w:type="dxa"/>
              <w:left w:w="100" w:type="dxa"/>
              <w:bottom w:w="100" w:type="dxa"/>
              <w:right w:w="100" w:type="dxa"/>
            </w:tcMar>
          </w:tcPr>
          <w:p w14:paraId="05E4B4E0" w14:textId="5F2FA7D5" w:rsidR="00F135DD" w:rsidRDefault="00355F0C">
            <w:pPr>
              <w:widowControl w:val="0"/>
              <w:pBdr>
                <w:top w:val="nil"/>
                <w:left w:val="nil"/>
                <w:bottom w:val="nil"/>
                <w:right w:val="nil"/>
                <w:between w:val="nil"/>
              </w:pBdr>
              <w:spacing w:after="0" w:line="240" w:lineRule="auto"/>
            </w:pPr>
            <w:r>
              <w:t>Check apical pulse</w:t>
            </w:r>
            <w:r w:rsidR="006D5BE5" w:rsidRPr="006D5BE5">
              <w:t>, do not administer if below 60</w:t>
            </w:r>
          </w:p>
        </w:tc>
        <w:tc>
          <w:tcPr>
            <w:tcW w:w="2160" w:type="dxa"/>
            <w:shd w:val="clear" w:color="auto" w:fill="auto"/>
            <w:tcMar>
              <w:top w:w="100" w:type="dxa"/>
              <w:left w:w="100" w:type="dxa"/>
              <w:bottom w:w="100" w:type="dxa"/>
              <w:right w:w="100" w:type="dxa"/>
            </w:tcMar>
          </w:tcPr>
          <w:p w14:paraId="4CB6F798" w14:textId="77777777" w:rsidR="00F135DD" w:rsidRDefault="006D5BE5">
            <w:pPr>
              <w:widowControl w:val="0"/>
              <w:pBdr>
                <w:top w:val="nil"/>
                <w:left w:val="nil"/>
                <w:bottom w:val="nil"/>
                <w:right w:val="nil"/>
                <w:between w:val="nil"/>
              </w:pBdr>
              <w:spacing w:after="0" w:line="240" w:lineRule="auto"/>
            </w:pPr>
            <w:r w:rsidRPr="006D5BE5">
              <w:t>-fatigue, weakness, mental status change, nervousness nightmares -Bradycardia, pulmonary edema, heart failure</w:t>
            </w:r>
          </w:p>
          <w:p w14:paraId="05E4B4E1" w14:textId="591598D5" w:rsidR="006D5BE5" w:rsidRDefault="006D5BE5">
            <w:pPr>
              <w:widowControl w:val="0"/>
              <w:pBdr>
                <w:top w:val="nil"/>
                <w:left w:val="nil"/>
                <w:bottom w:val="nil"/>
                <w:right w:val="nil"/>
                <w:between w:val="nil"/>
              </w:pBdr>
              <w:spacing w:after="0" w:line="240" w:lineRule="auto"/>
            </w:pPr>
            <w:r w:rsidRPr="006D5BE5">
              <w:t>-GI symptoms -sexual dysfunction</w:t>
            </w:r>
          </w:p>
        </w:tc>
        <w:tc>
          <w:tcPr>
            <w:tcW w:w="2160" w:type="dxa"/>
            <w:shd w:val="clear" w:color="auto" w:fill="auto"/>
            <w:tcMar>
              <w:top w:w="100" w:type="dxa"/>
              <w:left w:w="100" w:type="dxa"/>
              <w:bottom w:w="100" w:type="dxa"/>
              <w:right w:w="100" w:type="dxa"/>
            </w:tcMar>
          </w:tcPr>
          <w:p w14:paraId="05E4B4E2" w14:textId="4CBFBC27" w:rsidR="00F135DD" w:rsidRDefault="006D5BE5">
            <w:pPr>
              <w:widowControl w:val="0"/>
              <w:pBdr>
                <w:top w:val="nil"/>
                <w:left w:val="nil"/>
                <w:bottom w:val="nil"/>
                <w:right w:val="nil"/>
                <w:between w:val="nil"/>
              </w:pBdr>
              <w:spacing w:after="0" w:line="240" w:lineRule="auto"/>
            </w:pPr>
            <w:r w:rsidRPr="006D5BE5">
              <w:t>-Take with meals</w:t>
            </w:r>
          </w:p>
        </w:tc>
      </w:tr>
      <w:tr w:rsidR="00F135DD" w14:paraId="05E4B4EA" w14:textId="77777777">
        <w:tc>
          <w:tcPr>
            <w:tcW w:w="2160" w:type="dxa"/>
            <w:shd w:val="clear" w:color="auto" w:fill="auto"/>
            <w:tcMar>
              <w:top w:w="100" w:type="dxa"/>
              <w:left w:w="100" w:type="dxa"/>
              <w:bottom w:w="100" w:type="dxa"/>
              <w:right w:w="100" w:type="dxa"/>
            </w:tcMar>
          </w:tcPr>
          <w:p w14:paraId="05E4B4E4" w14:textId="68F2ADE2" w:rsidR="00F135DD" w:rsidRDefault="006D5BE5">
            <w:pPr>
              <w:widowControl w:val="0"/>
              <w:pBdr>
                <w:top w:val="nil"/>
                <w:left w:val="nil"/>
                <w:bottom w:val="nil"/>
                <w:right w:val="nil"/>
                <w:between w:val="nil"/>
              </w:pBdr>
              <w:spacing w:after="0" w:line="240" w:lineRule="auto"/>
            </w:pPr>
            <w:r w:rsidRPr="006D5BE5">
              <w:t>Lisinopril</w:t>
            </w:r>
          </w:p>
        </w:tc>
        <w:tc>
          <w:tcPr>
            <w:tcW w:w="2160" w:type="dxa"/>
            <w:shd w:val="clear" w:color="auto" w:fill="auto"/>
            <w:tcMar>
              <w:top w:w="100" w:type="dxa"/>
              <w:left w:w="100" w:type="dxa"/>
              <w:bottom w:w="100" w:type="dxa"/>
              <w:right w:w="100" w:type="dxa"/>
            </w:tcMar>
          </w:tcPr>
          <w:p w14:paraId="05E4B4E5" w14:textId="5A525CD6" w:rsidR="00F135DD" w:rsidRDefault="006D5BE5">
            <w:pPr>
              <w:widowControl w:val="0"/>
              <w:pBdr>
                <w:top w:val="nil"/>
                <w:left w:val="nil"/>
                <w:bottom w:val="nil"/>
                <w:right w:val="nil"/>
                <w:between w:val="nil"/>
              </w:pBdr>
              <w:spacing w:after="0" w:line="240" w:lineRule="auto"/>
            </w:pPr>
            <w:r w:rsidRPr="006D5BE5">
              <w:t>10 mg daily</w:t>
            </w:r>
          </w:p>
        </w:tc>
        <w:tc>
          <w:tcPr>
            <w:tcW w:w="2160" w:type="dxa"/>
            <w:shd w:val="clear" w:color="auto" w:fill="auto"/>
            <w:tcMar>
              <w:top w:w="100" w:type="dxa"/>
              <w:left w:w="100" w:type="dxa"/>
              <w:bottom w:w="100" w:type="dxa"/>
              <w:right w:w="100" w:type="dxa"/>
            </w:tcMar>
          </w:tcPr>
          <w:p w14:paraId="05E4B4E6" w14:textId="40573FC8" w:rsidR="00F135DD" w:rsidRDefault="006D5BE5">
            <w:pPr>
              <w:widowControl w:val="0"/>
              <w:pBdr>
                <w:top w:val="nil"/>
                <w:left w:val="nil"/>
                <w:bottom w:val="nil"/>
                <w:right w:val="nil"/>
                <w:between w:val="nil"/>
              </w:pBdr>
              <w:spacing w:after="0" w:line="240" w:lineRule="auto"/>
            </w:pPr>
            <w:r w:rsidRPr="006D5BE5">
              <w:t>Management of hypertension</w:t>
            </w:r>
          </w:p>
        </w:tc>
        <w:tc>
          <w:tcPr>
            <w:tcW w:w="2160" w:type="dxa"/>
            <w:shd w:val="clear" w:color="auto" w:fill="auto"/>
            <w:tcMar>
              <w:top w:w="100" w:type="dxa"/>
              <w:left w:w="100" w:type="dxa"/>
              <w:bottom w:w="100" w:type="dxa"/>
              <w:right w:w="100" w:type="dxa"/>
            </w:tcMar>
          </w:tcPr>
          <w:p w14:paraId="05E4B4E7" w14:textId="0519459F" w:rsidR="00F135DD" w:rsidRDefault="006D5BE5" w:rsidP="00712375">
            <w:pPr>
              <w:widowControl w:val="0"/>
              <w:pBdr>
                <w:top w:val="nil"/>
                <w:left w:val="nil"/>
                <w:bottom w:val="nil"/>
                <w:right w:val="nil"/>
                <w:between w:val="nil"/>
              </w:pBdr>
              <w:spacing w:after="0" w:line="240" w:lineRule="auto"/>
            </w:pPr>
            <w:r>
              <w:t xml:space="preserve">- </w:t>
            </w:r>
            <w:r w:rsidR="00712375">
              <w:t>Precise</w:t>
            </w:r>
            <w:r>
              <w:t xml:space="preserve"> volume </w:t>
            </w:r>
            <w:r w:rsidR="00712375">
              <w:t>reduction</w:t>
            </w:r>
            <w:r>
              <w:t xml:space="preserve">, if </w:t>
            </w:r>
            <w:r w:rsidR="00712375">
              <w:t>probable</w:t>
            </w:r>
            <w:r>
              <w:t xml:space="preserve">, before </w:t>
            </w:r>
            <w:r w:rsidR="00712375">
              <w:t>the therapy begins</w:t>
            </w:r>
            <w:r>
              <w:t xml:space="preserve">. - </w:t>
            </w:r>
            <w:r w:rsidR="00712375">
              <w:t>Stopping</w:t>
            </w:r>
            <w:r>
              <w:t xml:space="preserve"> diuretic therapy </w:t>
            </w:r>
            <w:r w:rsidR="00712375">
              <w:t>2– 3 days prior</w:t>
            </w:r>
            <w:r>
              <w:t xml:space="preserve"> </w:t>
            </w:r>
            <w:r w:rsidR="00712375">
              <w:t>could</w:t>
            </w:r>
            <w:r>
              <w:t xml:space="preserve"> </w:t>
            </w:r>
            <w:r w:rsidR="00712375">
              <w:t>reduce</w:t>
            </w:r>
            <w:r>
              <w:t xml:space="preserve"> risk. </w:t>
            </w:r>
          </w:p>
        </w:tc>
        <w:tc>
          <w:tcPr>
            <w:tcW w:w="2160" w:type="dxa"/>
            <w:shd w:val="clear" w:color="auto" w:fill="auto"/>
            <w:tcMar>
              <w:top w:w="100" w:type="dxa"/>
              <w:left w:w="100" w:type="dxa"/>
              <w:bottom w:w="100" w:type="dxa"/>
              <w:right w:w="100" w:type="dxa"/>
            </w:tcMar>
          </w:tcPr>
          <w:p w14:paraId="05E4B4E8" w14:textId="22D5CFDF" w:rsidR="00F135DD" w:rsidRDefault="006D5BE5">
            <w:pPr>
              <w:widowControl w:val="0"/>
              <w:pBdr>
                <w:top w:val="nil"/>
                <w:left w:val="nil"/>
                <w:bottom w:val="nil"/>
                <w:right w:val="nil"/>
                <w:between w:val="nil"/>
              </w:pBdr>
              <w:spacing w:after="0" w:line="240" w:lineRule="auto"/>
            </w:pPr>
            <w:r w:rsidRPr="006D5BE5">
              <w:t>dizziness -cough, hyperkalemia -hypotension -GI symptoms -erectile dysfunction</w:t>
            </w:r>
          </w:p>
        </w:tc>
        <w:tc>
          <w:tcPr>
            <w:tcW w:w="2160" w:type="dxa"/>
            <w:shd w:val="clear" w:color="auto" w:fill="auto"/>
            <w:tcMar>
              <w:top w:w="100" w:type="dxa"/>
              <w:left w:w="100" w:type="dxa"/>
              <w:bottom w:w="100" w:type="dxa"/>
              <w:right w:w="100" w:type="dxa"/>
            </w:tcMar>
          </w:tcPr>
          <w:p w14:paraId="63FD317F" w14:textId="77777777" w:rsidR="00813B41" w:rsidRDefault="006D5BE5">
            <w:pPr>
              <w:widowControl w:val="0"/>
              <w:pBdr>
                <w:top w:val="nil"/>
                <w:left w:val="nil"/>
                <w:bottom w:val="nil"/>
                <w:right w:val="nil"/>
                <w:between w:val="nil"/>
              </w:pBdr>
              <w:spacing w:after="0" w:line="240" w:lineRule="auto"/>
            </w:pPr>
            <w:r w:rsidRPr="006D5BE5">
              <w:t>no salt substitutes</w:t>
            </w:r>
          </w:p>
          <w:p w14:paraId="303F31D2" w14:textId="77777777" w:rsidR="00813B41" w:rsidRDefault="006D5BE5">
            <w:pPr>
              <w:widowControl w:val="0"/>
              <w:pBdr>
                <w:top w:val="nil"/>
                <w:left w:val="nil"/>
                <w:bottom w:val="nil"/>
                <w:right w:val="nil"/>
                <w:between w:val="nil"/>
              </w:pBdr>
              <w:spacing w:after="0" w:line="240" w:lineRule="auto"/>
            </w:pPr>
            <w:r w:rsidRPr="006D5BE5">
              <w:t xml:space="preserve"> -no alcohol </w:t>
            </w:r>
          </w:p>
          <w:p w14:paraId="2308AA5B" w14:textId="77777777" w:rsidR="00813B41" w:rsidRDefault="006D5BE5">
            <w:pPr>
              <w:widowControl w:val="0"/>
              <w:pBdr>
                <w:top w:val="nil"/>
                <w:left w:val="nil"/>
                <w:bottom w:val="nil"/>
                <w:right w:val="nil"/>
                <w:between w:val="nil"/>
              </w:pBdr>
              <w:spacing w:after="0" w:line="240" w:lineRule="auto"/>
            </w:pPr>
            <w:r w:rsidRPr="006D5BE5">
              <w:t>-no driving or operating heavy machinery</w:t>
            </w:r>
          </w:p>
          <w:p w14:paraId="05E4B4E9" w14:textId="1E7C30F7" w:rsidR="00F135DD" w:rsidRDefault="006D5BE5">
            <w:pPr>
              <w:widowControl w:val="0"/>
              <w:pBdr>
                <w:top w:val="nil"/>
                <w:left w:val="nil"/>
                <w:bottom w:val="nil"/>
                <w:right w:val="nil"/>
                <w:between w:val="nil"/>
              </w:pBdr>
              <w:spacing w:after="0" w:line="240" w:lineRule="auto"/>
            </w:pPr>
            <w:r w:rsidRPr="006D5BE5">
              <w:t xml:space="preserve"> -report rash</w:t>
            </w:r>
          </w:p>
        </w:tc>
      </w:tr>
      <w:tr w:rsidR="00F135DD" w14:paraId="05E4B4F1" w14:textId="77777777">
        <w:tc>
          <w:tcPr>
            <w:tcW w:w="2160" w:type="dxa"/>
            <w:shd w:val="clear" w:color="auto" w:fill="auto"/>
            <w:tcMar>
              <w:top w:w="100" w:type="dxa"/>
              <w:left w:w="100" w:type="dxa"/>
              <w:bottom w:w="100" w:type="dxa"/>
              <w:right w:w="100" w:type="dxa"/>
            </w:tcMar>
          </w:tcPr>
          <w:p w14:paraId="05E4B4EB" w14:textId="0D2F18DE" w:rsidR="00F135DD" w:rsidRDefault="006D5BE5">
            <w:pPr>
              <w:widowControl w:val="0"/>
              <w:pBdr>
                <w:top w:val="nil"/>
                <w:left w:val="nil"/>
                <w:bottom w:val="nil"/>
                <w:right w:val="nil"/>
                <w:between w:val="nil"/>
              </w:pBdr>
              <w:spacing w:after="0" w:line="240" w:lineRule="auto"/>
            </w:pPr>
            <w:r w:rsidRPr="006D5BE5">
              <w:t>Lasix</w:t>
            </w:r>
          </w:p>
        </w:tc>
        <w:tc>
          <w:tcPr>
            <w:tcW w:w="2160" w:type="dxa"/>
            <w:shd w:val="clear" w:color="auto" w:fill="auto"/>
            <w:tcMar>
              <w:top w:w="100" w:type="dxa"/>
              <w:left w:w="100" w:type="dxa"/>
              <w:bottom w:w="100" w:type="dxa"/>
              <w:right w:w="100" w:type="dxa"/>
            </w:tcMar>
          </w:tcPr>
          <w:p w14:paraId="05E4B4EC" w14:textId="0033D83F" w:rsidR="00F135DD" w:rsidRDefault="006D5BE5">
            <w:pPr>
              <w:widowControl w:val="0"/>
              <w:pBdr>
                <w:top w:val="nil"/>
                <w:left w:val="nil"/>
                <w:bottom w:val="nil"/>
                <w:right w:val="nil"/>
                <w:between w:val="nil"/>
              </w:pBdr>
              <w:spacing w:after="0" w:line="240" w:lineRule="auto"/>
            </w:pPr>
            <w:r w:rsidRPr="006D5BE5">
              <w:t>20 mg</w:t>
            </w:r>
          </w:p>
        </w:tc>
        <w:tc>
          <w:tcPr>
            <w:tcW w:w="2160" w:type="dxa"/>
            <w:shd w:val="clear" w:color="auto" w:fill="auto"/>
            <w:tcMar>
              <w:top w:w="100" w:type="dxa"/>
              <w:left w:w="100" w:type="dxa"/>
              <w:bottom w:w="100" w:type="dxa"/>
              <w:right w:w="100" w:type="dxa"/>
            </w:tcMar>
          </w:tcPr>
          <w:p w14:paraId="05E4B4ED" w14:textId="0AEEF20B" w:rsidR="00F135DD" w:rsidRDefault="00131A51">
            <w:pPr>
              <w:widowControl w:val="0"/>
              <w:pBdr>
                <w:top w:val="nil"/>
                <w:left w:val="nil"/>
                <w:bottom w:val="nil"/>
                <w:right w:val="nil"/>
                <w:between w:val="nil"/>
              </w:pBdr>
              <w:spacing w:after="0" w:line="240" w:lineRule="auto"/>
            </w:pPr>
            <w:r w:rsidRPr="00131A51">
              <w:t>edema</w:t>
            </w:r>
          </w:p>
        </w:tc>
        <w:tc>
          <w:tcPr>
            <w:tcW w:w="2160" w:type="dxa"/>
            <w:shd w:val="clear" w:color="auto" w:fill="auto"/>
            <w:tcMar>
              <w:top w:w="100" w:type="dxa"/>
              <w:left w:w="100" w:type="dxa"/>
              <w:bottom w:w="100" w:type="dxa"/>
              <w:right w:w="100" w:type="dxa"/>
            </w:tcMar>
          </w:tcPr>
          <w:p w14:paraId="05E4B4EE" w14:textId="3837D260" w:rsidR="00F135DD" w:rsidRDefault="00131A51">
            <w:pPr>
              <w:widowControl w:val="0"/>
              <w:pBdr>
                <w:top w:val="nil"/>
                <w:left w:val="nil"/>
                <w:bottom w:val="nil"/>
                <w:right w:val="nil"/>
                <w:between w:val="nil"/>
              </w:pBdr>
              <w:spacing w:after="0" w:line="240" w:lineRule="auto"/>
            </w:pPr>
            <w:r w:rsidRPr="00131A51">
              <w:t>-Monitor BP and heart rate</w:t>
            </w:r>
          </w:p>
        </w:tc>
        <w:tc>
          <w:tcPr>
            <w:tcW w:w="2160" w:type="dxa"/>
            <w:shd w:val="clear" w:color="auto" w:fill="auto"/>
            <w:tcMar>
              <w:top w:w="100" w:type="dxa"/>
              <w:left w:w="100" w:type="dxa"/>
              <w:bottom w:w="100" w:type="dxa"/>
              <w:right w:w="100" w:type="dxa"/>
            </w:tcMar>
          </w:tcPr>
          <w:p w14:paraId="256A1CB2" w14:textId="77777777" w:rsidR="00502317" w:rsidRDefault="00194D04">
            <w:pPr>
              <w:widowControl w:val="0"/>
              <w:pBdr>
                <w:top w:val="nil"/>
                <w:left w:val="nil"/>
                <w:bottom w:val="nil"/>
                <w:right w:val="nil"/>
                <w:between w:val="nil"/>
              </w:pBdr>
              <w:spacing w:after="0" w:line="240" w:lineRule="auto"/>
            </w:pPr>
            <w:r w:rsidRPr="00194D04">
              <w:t>-blurred vision, dizziness</w:t>
            </w:r>
          </w:p>
          <w:p w14:paraId="6D7668E9" w14:textId="56CD99E1" w:rsidR="00502317" w:rsidRDefault="00194D04">
            <w:pPr>
              <w:widowControl w:val="0"/>
              <w:pBdr>
                <w:top w:val="nil"/>
                <w:left w:val="nil"/>
                <w:bottom w:val="nil"/>
                <w:right w:val="nil"/>
                <w:between w:val="nil"/>
              </w:pBdr>
              <w:spacing w:after="0" w:line="240" w:lineRule="auto"/>
            </w:pPr>
            <w:r w:rsidRPr="00194D04">
              <w:t xml:space="preserve"> - hearing loss, tinnitus </w:t>
            </w:r>
            <w:r w:rsidR="00502317">
              <w:t>–</w:t>
            </w:r>
            <w:r w:rsidRPr="00194D04">
              <w:t xml:space="preserve"> hypotension</w:t>
            </w:r>
          </w:p>
          <w:p w14:paraId="2895271B" w14:textId="3F293BE8" w:rsidR="00502317" w:rsidRDefault="00194D04">
            <w:pPr>
              <w:widowControl w:val="0"/>
              <w:pBdr>
                <w:top w:val="nil"/>
                <w:left w:val="nil"/>
                <w:bottom w:val="nil"/>
                <w:right w:val="nil"/>
                <w:between w:val="nil"/>
              </w:pBdr>
              <w:spacing w:after="0" w:line="240" w:lineRule="auto"/>
            </w:pPr>
            <w:r w:rsidRPr="00194D04">
              <w:t xml:space="preserve"> -</w:t>
            </w:r>
            <w:r w:rsidR="00502317" w:rsidRPr="00194D04">
              <w:t>Steven</w:t>
            </w:r>
            <w:r w:rsidRPr="00194D04">
              <w:t xml:space="preserve"> Johnson syndrome</w:t>
            </w:r>
          </w:p>
          <w:p w14:paraId="00C40051" w14:textId="77777777" w:rsidR="00502317" w:rsidRDefault="00194D04">
            <w:pPr>
              <w:widowControl w:val="0"/>
              <w:pBdr>
                <w:top w:val="nil"/>
                <w:left w:val="nil"/>
                <w:bottom w:val="nil"/>
                <w:right w:val="nil"/>
                <w:between w:val="nil"/>
              </w:pBdr>
              <w:spacing w:after="0" w:line="240" w:lineRule="auto"/>
            </w:pPr>
            <w:r w:rsidRPr="00194D04">
              <w:t xml:space="preserve"> -increased BUN -GI symptoms</w:t>
            </w:r>
          </w:p>
          <w:p w14:paraId="05E4B4EF" w14:textId="7A4CCDE8" w:rsidR="00F135DD" w:rsidRDefault="00194D04">
            <w:pPr>
              <w:widowControl w:val="0"/>
              <w:pBdr>
                <w:top w:val="nil"/>
                <w:left w:val="nil"/>
                <w:bottom w:val="nil"/>
                <w:right w:val="nil"/>
                <w:between w:val="nil"/>
              </w:pBdr>
              <w:spacing w:after="0" w:line="240" w:lineRule="auto"/>
            </w:pPr>
            <w:r w:rsidRPr="00194D04">
              <w:t xml:space="preserve"> -Fluid imbalances</w:t>
            </w:r>
          </w:p>
        </w:tc>
        <w:tc>
          <w:tcPr>
            <w:tcW w:w="2160" w:type="dxa"/>
            <w:shd w:val="clear" w:color="auto" w:fill="auto"/>
            <w:tcMar>
              <w:top w:w="100" w:type="dxa"/>
              <w:left w:w="100" w:type="dxa"/>
              <w:bottom w:w="100" w:type="dxa"/>
              <w:right w:w="100" w:type="dxa"/>
            </w:tcMar>
          </w:tcPr>
          <w:p w14:paraId="7187D7EF" w14:textId="00ACA8FB" w:rsidR="00F135DD" w:rsidRDefault="00E63408">
            <w:pPr>
              <w:widowControl w:val="0"/>
              <w:pBdr>
                <w:top w:val="nil"/>
                <w:left w:val="nil"/>
                <w:bottom w:val="nil"/>
                <w:right w:val="nil"/>
                <w:between w:val="nil"/>
              </w:pBdr>
              <w:spacing w:after="0" w:line="240" w:lineRule="auto"/>
            </w:pPr>
            <w:r>
              <w:t>-</w:t>
            </w:r>
            <w:r w:rsidR="00194D04" w:rsidRPr="00194D04">
              <w:t>no potassium substitutes</w:t>
            </w:r>
          </w:p>
          <w:p w14:paraId="05E4B4F0" w14:textId="1B77F855" w:rsidR="00194D04" w:rsidRDefault="004B4551" w:rsidP="00E63408">
            <w:pPr>
              <w:widowControl w:val="0"/>
              <w:pBdr>
                <w:top w:val="nil"/>
                <w:left w:val="nil"/>
                <w:bottom w:val="nil"/>
                <w:right w:val="nil"/>
                <w:between w:val="nil"/>
              </w:pBdr>
              <w:spacing w:after="0" w:line="240" w:lineRule="auto"/>
            </w:pPr>
            <w:r>
              <w:t xml:space="preserve">- Instruct patient to inform </w:t>
            </w:r>
            <w:r w:rsidR="00194D04" w:rsidRPr="00194D04">
              <w:t>he</w:t>
            </w:r>
            <w:r w:rsidR="00813B41">
              <w:t xml:space="preserve">alth care </w:t>
            </w:r>
            <w:r>
              <w:t>expert</w:t>
            </w:r>
            <w:r w:rsidR="00056ECE">
              <w:t>,</w:t>
            </w:r>
            <w:r>
              <w:t xml:space="preserve"> in case of sore throat, r</w:t>
            </w:r>
            <w:r w:rsidR="00813B41">
              <w:t xml:space="preserve">ash, </w:t>
            </w:r>
            <w:r>
              <w:t>fever, mouth</w:t>
            </w:r>
            <w:r w:rsidR="00813B41">
              <w:t xml:space="preserve"> sores, sore throat, fever,</w:t>
            </w:r>
            <w:r w:rsidR="00194D04" w:rsidRPr="00194D04">
              <w:t xml:space="preserve"> </w:t>
            </w:r>
            <w:r w:rsidR="00E63408">
              <w:t xml:space="preserve">or </w:t>
            </w:r>
            <w:r w:rsidR="00DB6F28">
              <w:t>difficulty</w:t>
            </w:r>
            <w:r w:rsidR="00E63408">
              <w:t xml:space="preserve"> in breathing happens.</w:t>
            </w:r>
          </w:p>
        </w:tc>
      </w:tr>
    </w:tbl>
    <w:p w14:paraId="05E4B53F" w14:textId="77777777" w:rsidR="00F135DD" w:rsidRDefault="00F135DD">
      <w:bookmarkStart w:id="3" w:name="_nfmh6v8bg88a" w:colFirst="0" w:colLast="0"/>
      <w:bookmarkEnd w:id="3"/>
    </w:p>
    <w:tbl>
      <w:tblPr>
        <w:tblStyle w:val="a2"/>
        <w:tblW w:w="129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960"/>
      </w:tblGrid>
      <w:tr w:rsidR="00F135DD" w14:paraId="05E4B541" w14:textId="77777777">
        <w:trPr>
          <w:trHeight w:val="3220"/>
        </w:trPr>
        <w:tc>
          <w:tcPr>
            <w:tcW w:w="12960" w:type="dxa"/>
            <w:shd w:val="clear" w:color="auto" w:fill="auto"/>
            <w:tcMar>
              <w:top w:w="100" w:type="dxa"/>
              <w:left w:w="100" w:type="dxa"/>
              <w:bottom w:w="100" w:type="dxa"/>
              <w:right w:w="100" w:type="dxa"/>
            </w:tcMar>
          </w:tcPr>
          <w:p w14:paraId="7ADBD2C4" w14:textId="5C9DB416" w:rsidR="00F135DD" w:rsidRDefault="00502317">
            <w:pPr>
              <w:widowControl w:val="0"/>
              <w:pBdr>
                <w:top w:val="nil"/>
                <w:left w:val="nil"/>
                <w:bottom w:val="nil"/>
                <w:right w:val="nil"/>
                <w:between w:val="nil"/>
              </w:pBdr>
              <w:spacing w:after="0" w:line="240" w:lineRule="auto"/>
            </w:pPr>
            <w:r>
              <w:t>-</w:t>
            </w:r>
            <w:r w:rsidR="008B4150">
              <w:t xml:space="preserve">Community/Client </w:t>
            </w:r>
            <w:r w:rsidR="00230BE1">
              <w:t>Teaching (Health Promotion, Safety and Infection Control, and Management of Care):</w:t>
            </w:r>
          </w:p>
          <w:p w14:paraId="50AA4FC5" w14:textId="34E0B2E9" w:rsidR="00EB06C8" w:rsidRDefault="00194D04">
            <w:pPr>
              <w:widowControl w:val="0"/>
              <w:pBdr>
                <w:top w:val="nil"/>
                <w:left w:val="nil"/>
                <w:bottom w:val="nil"/>
                <w:right w:val="nil"/>
                <w:between w:val="nil"/>
              </w:pBdr>
              <w:spacing w:after="0" w:line="240" w:lineRule="auto"/>
            </w:pPr>
            <w:r w:rsidRPr="00194D04">
              <w:t xml:space="preserve">Passive irrigation is a </w:t>
            </w:r>
            <w:r w:rsidR="00961ACD" w:rsidRPr="00194D04">
              <w:t>technique</w:t>
            </w:r>
            <w:r w:rsidRPr="00194D04">
              <w:t xml:space="preserve"> that</w:t>
            </w:r>
            <w:r w:rsidR="00961ACD">
              <w:t xml:space="preserve"> includes gravity and </w:t>
            </w:r>
            <w:r w:rsidR="00EB06C8">
              <w:t>solution</w:t>
            </w:r>
            <w:r w:rsidRPr="00194D04">
              <w:t>. The soluti</w:t>
            </w:r>
            <w:r w:rsidR="00961ACD">
              <w:t>on (normal saline) is administered</w:t>
            </w:r>
            <w:r w:rsidRPr="00194D04">
              <w:t xml:space="preserve"> in a top-to-bottom fashion to </w:t>
            </w:r>
            <w:r w:rsidR="00961ACD">
              <w:t xml:space="preserve">enable its flow by </w:t>
            </w:r>
            <w:r w:rsidR="00056ECE">
              <w:t>gravity in</w:t>
            </w:r>
            <w:r w:rsidR="00961ACD">
              <w:t xml:space="preserve"> the </w:t>
            </w:r>
            <w:r w:rsidR="00EB06C8">
              <w:t>wounds the</w:t>
            </w:r>
            <w:r w:rsidR="00961ACD">
              <w:t xml:space="preserve"> full </w:t>
            </w:r>
            <w:r w:rsidR="00EB06C8">
              <w:t xml:space="preserve">length </w:t>
            </w:r>
            <w:r w:rsidR="00EB06C8" w:rsidRPr="00194D04">
              <w:t>to</w:t>
            </w:r>
            <w:r w:rsidRPr="00194D04">
              <w:t xml:space="preserve"> the </w:t>
            </w:r>
            <w:r w:rsidR="00961ACD" w:rsidRPr="00194D04">
              <w:t>permeable</w:t>
            </w:r>
            <w:r w:rsidRPr="00194D04">
              <w:t xml:space="preserve"> pad </w:t>
            </w:r>
            <w:r w:rsidR="00961ACD" w:rsidRPr="00194D04">
              <w:t>under</w:t>
            </w:r>
            <w:r w:rsidR="00EB06C8">
              <w:t xml:space="preserve"> the patient. This permits the gradual removal of unwanted materials, tissues, and </w:t>
            </w:r>
            <w:r w:rsidR="00EB06C8" w:rsidRPr="00194D04">
              <w:t>micro</w:t>
            </w:r>
            <w:r w:rsidRPr="00194D04">
              <w:t>-organisms</w:t>
            </w:r>
            <w:r w:rsidR="00EB06C8">
              <w:t xml:space="preserve"> from</w:t>
            </w:r>
            <w:r w:rsidRPr="00194D04">
              <w:t xml:space="preserve"> </w:t>
            </w:r>
            <w:r w:rsidR="00EB06C8">
              <w:t xml:space="preserve">the wound </w:t>
            </w:r>
            <w:r w:rsidR="00EB06C8" w:rsidRPr="00194D04">
              <w:t>for</w:t>
            </w:r>
            <w:r w:rsidR="00EB06C8">
              <w:t xml:space="preserve"> good cleansing of the wound. Sometimes, t</w:t>
            </w:r>
            <w:r w:rsidRPr="00194D04">
              <w:t>op-to</w:t>
            </w:r>
            <w:r w:rsidR="00056ECE">
              <w:t>-</w:t>
            </w:r>
            <w:r w:rsidR="00EB06C8">
              <w:t>bottom irrigation can remove the necessity</w:t>
            </w:r>
            <w:r w:rsidRPr="00194D04">
              <w:t xml:space="preserve"> for </w:t>
            </w:r>
            <w:r w:rsidR="00EB06C8" w:rsidRPr="00194D04">
              <w:t>automatic</w:t>
            </w:r>
            <w:r w:rsidRPr="00194D04">
              <w:t xml:space="preserve"> cleansing </w:t>
            </w:r>
            <w:r w:rsidR="00EB06C8">
              <w:t xml:space="preserve">using a </w:t>
            </w:r>
            <w:r w:rsidRPr="00194D04">
              <w:t xml:space="preserve">gauze pad. After that, the wound should be covered with gauze and tape. - </w:t>
            </w:r>
            <w:r w:rsidR="00502317">
              <w:t>------</w:t>
            </w:r>
          </w:p>
          <w:p w14:paraId="59160B53" w14:textId="04F3EF5F" w:rsidR="00194D04" w:rsidRDefault="00EB06C8">
            <w:pPr>
              <w:widowControl w:val="0"/>
              <w:pBdr>
                <w:top w:val="nil"/>
                <w:left w:val="nil"/>
                <w:bottom w:val="nil"/>
                <w:right w:val="nil"/>
                <w:between w:val="nil"/>
              </w:pBdr>
              <w:spacing w:after="0" w:line="240" w:lineRule="auto"/>
            </w:pPr>
            <w:r>
              <w:t xml:space="preserve">Patients who have </w:t>
            </w:r>
            <w:r w:rsidRPr="00194D04">
              <w:t>repressed</w:t>
            </w:r>
            <w:r>
              <w:t xml:space="preserve"> immune systems </w:t>
            </w:r>
            <w:r w:rsidR="00056ECE">
              <w:t>are less sensitive. They are</w:t>
            </w:r>
            <w:r w:rsidR="00194D04" w:rsidRPr="00194D04">
              <w:t xml:space="preserve"> also </w:t>
            </w:r>
            <w:r w:rsidR="0020570F" w:rsidRPr="00194D04">
              <w:t>disposed to</w:t>
            </w:r>
            <w:r w:rsidR="00194D04" w:rsidRPr="00194D04">
              <w:t xml:space="preserve"> </w:t>
            </w:r>
            <w:r w:rsidR="00056ECE">
              <w:t xml:space="preserve">the </w:t>
            </w:r>
            <w:r w:rsidR="0020570F">
              <w:t xml:space="preserve">healing of wounds and injury, since </w:t>
            </w:r>
            <w:r w:rsidR="00194D04" w:rsidRPr="00194D04">
              <w:t xml:space="preserve">the patient </w:t>
            </w:r>
            <w:r w:rsidR="00056ECE">
              <w:t>i</w:t>
            </w:r>
            <w:r w:rsidR="0020570F">
              <w:t xml:space="preserve">s normally </w:t>
            </w:r>
            <w:r w:rsidR="0020570F" w:rsidRPr="00194D04">
              <w:t>uninformed</w:t>
            </w:r>
            <w:r w:rsidR="0020570F">
              <w:t xml:space="preserve"> when an injury happens.</w:t>
            </w:r>
            <w:r w:rsidR="00056ECE">
              <w:t xml:space="preserve"> The </w:t>
            </w:r>
            <w:r w:rsidR="00194D04" w:rsidRPr="00194D04">
              <w:t xml:space="preserve">patient </w:t>
            </w:r>
            <w:r w:rsidR="00056ECE">
              <w:t xml:space="preserve">needs </w:t>
            </w:r>
            <w:r w:rsidR="00194D04" w:rsidRPr="00194D04">
              <w:t>to increase protein for wound healing (peanut butter, fish, chicken breasts, kale), low sodium for hypertension (look at labels no canned food or deli meat), and low fat for diabetes (lots of fruit and vegetables)</w:t>
            </w:r>
          </w:p>
          <w:p w14:paraId="05E4B540" w14:textId="5CA6D139" w:rsidR="00961ACD" w:rsidRDefault="00961ACD">
            <w:pPr>
              <w:widowControl w:val="0"/>
              <w:pBdr>
                <w:top w:val="nil"/>
                <w:left w:val="nil"/>
                <w:bottom w:val="nil"/>
                <w:right w:val="nil"/>
                <w:between w:val="nil"/>
              </w:pBdr>
              <w:spacing w:after="0" w:line="240" w:lineRule="auto"/>
            </w:pPr>
          </w:p>
        </w:tc>
      </w:tr>
      <w:tr w:rsidR="00F135DD" w14:paraId="05E4B54E" w14:textId="77777777" w:rsidTr="00762A14">
        <w:trPr>
          <w:trHeight w:val="22"/>
        </w:trPr>
        <w:tc>
          <w:tcPr>
            <w:tcW w:w="12960" w:type="dxa"/>
            <w:shd w:val="clear" w:color="auto" w:fill="auto"/>
            <w:tcMar>
              <w:top w:w="100" w:type="dxa"/>
              <w:left w:w="100" w:type="dxa"/>
              <w:bottom w:w="100" w:type="dxa"/>
              <w:right w:w="100" w:type="dxa"/>
            </w:tcMar>
          </w:tcPr>
          <w:p w14:paraId="05E4B542" w14:textId="147B9898" w:rsidR="00F135DD" w:rsidRDefault="00374C20">
            <w:pPr>
              <w:widowControl w:val="0"/>
              <w:pBdr>
                <w:top w:val="nil"/>
                <w:left w:val="nil"/>
                <w:bottom w:val="nil"/>
                <w:right w:val="nil"/>
                <w:between w:val="nil"/>
              </w:pBdr>
              <w:spacing w:after="0" w:line="240" w:lineRule="auto"/>
            </w:pPr>
            <w:r>
              <w:t>Client or Experience</w:t>
            </w:r>
            <w:r w:rsidR="00230BE1">
              <w:t xml:space="preserve"> Summary (SBAR Format): </w:t>
            </w:r>
          </w:p>
          <w:p w14:paraId="05E4B543" w14:textId="77777777" w:rsidR="00F135DD" w:rsidRDefault="00F135DD">
            <w:pPr>
              <w:widowControl w:val="0"/>
              <w:pBdr>
                <w:top w:val="nil"/>
                <w:left w:val="nil"/>
                <w:bottom w:val="nil"/>
                <w:right w:val="nil"/>
                <w:between w:val="nil"/>
              </w:pBdr>
              <w:spacing w:after="0" w:line="240" w:lineRule="auto"/>
            </w:pPr>
          </w:p>
          <w:p w14:paraId="05E4B544" w14:textId="1D32BEF2" w:rsidR="00F135DD" w:rsidRDefault="00230BE1">
            <w:pPr>
              <w:widowControl w:val="0"/>
              <w:pBdr>
                <w:top w:val="nil"/>
                <w:left w:val="nil"/>
                <w:bottom w:val="nil"/>
                <w:right w:val="nil"/>
                <w:between w:val="nil"/>
              </w:pBdr>
              <w:spacing w:after="0" w:line="240" w:lineRule="auto"/>
              <w:rPr>
                <w:sz w:val="36"/>
                <w:szCs w:val="36"/>
              </w:rPr>
            </w:pPr>
            <w:r>
              <w:rPr>
                <w:sz w:val="36"/>
                <w:szCs w:val="36"/>
              </w:rPr>
              <w:t>S-</w:t>
            </w:r>
            <w:r w:rsidR="00194D04" w:rsidRPr="00194D04">
              <w:rPr>
                <w:sz w:val="36"/>
                <w:szCs w:val="36"/>
              </w:rPr>
              <w:t>79-year-old male with</w:t>
            </w:r>
            <w:r w:rsidR="00056ECE">
              <w:rPr>
                <w:sz w:val="36"/>
                <w:szCs w:val="36"/>
              </w:rPr>
              <w:t xml:space="preserve"> an</w:t>
            </w:r>
            <w:bookmarkStart w:id="4" w:name="_GoBack"/>
            <w:bookmarkEnd w:id="4"/>
            <w:r w:rsidR="00194D04" w:rsidRPr="00194D04">
              <w:rPr>
                <w:sz w:val="36"/>
                <w:szCs w:val="36"/>
              </w:rPr>
              <w:t xml:space="preserve"> infected wound on foot and necrotic left toe.</w:t>
            </w:r>
          </w:p>
          <w:p w14:paraId="05E4B546" w14:textId="77777777" w:rsidR="00F135DD" w:rsidRDefault="00F135DD">
            <w:pPr>
              <w:widowControl w:val="0"/>
              <w:pBdr>
                <w:top w:val="nil"/>
                <w:left w:val="nil"/>
                <w:bottom w:val="nil"/>
                <w:right w:val="nil"/>
                <w:between w:val="nil"/>
              </w:pBdr>
              <w:spacing w:after="0" w:line="240" w:lineRule="auto"/>
              <w:rPr>
                <w:sz w:val="36"/>
                <w:szCs w:val="36"/>
              </w:rPr>
            </w:pPr>
          </w:p>
          <w:p w14:paraId="05E4B547" w14:textId="1917F60A" w:rsidR="00F135DD" w:rsidRDefault="00230BE1">
            <w:pPr>
              <w:widowControl w:val="0"/>
              <w:pBdr>
                <w:top w:val="nil"/>
                <w:left w:val="nil"/>
                <w:bottom w:val="nil"/>
                <w:right w:val="nil"/>
                <w:between w:val="nil"/>
              </w:pBdr>
              <w:spacing w:after="0" w:line="240" w:lineRule="auto"/>
              <w:rPr>
                <w:sz w:val="36"/>
                <w:szCs w:val="36"/>
              </w:rPr>
            </w:pPr>
            <w:r>
              <w:rPr>
                <w:sz w:val="36"/>
                <w:szCs w:val="36"/>
              </w:rPr>
              <w:t>B-</w:t>
            </w:r>
            <w:r w:rsidR="005F2B4D" w:rsidRPr="005F2B4D">
              <w:rPr>
                <w:sz w:val="36"/>
                <w:szCs w:val="36"/>
              </w:rPr>
              <w:t>- Medical history of diabetes, hypertension, and PVD. Is not aware of how infection works or how his disease process works</w:t>
            </w:r>
          </w:p>
          <w:p w14:paraId="05E4B549" w14:textId="77777777" w:rsidR="00F135DD" w:rsidRDefault="00F135DD">
            <w:pPr>
              <w:widowControl w:val="0"/>
              <w:pBdr>
                <w:top w:val="nil"/>
                <w:left w:val="nil"/>
                <w:bottom w:val="nil"/>
                <w:right w:val="nil"/>
                <w:between w:val="nil"/>
              </w:pBdr>
              <w:spacing w:after="0" w:line="240" w:lineRule="auto"/>
              <w:rPr>
                <w:sz w:val="36"/>
                <w:szCs w:val="36"/>
              </w:rPr>
            </w:pPr>
          </w:p>
          <w:p w14:paraId="05E4B54B" w14:textId="33FAE32B" w:rsidR="00F135DD" w:rsidRDefault="00230BE1">
            <w:pPr>
              <w:widowControl w:val="0"/>
              <w:pBdr>
                <w:top w:val="nil"/>
                <w:left w:val="nil"/>
                <w:bottom w:val="nil"/>
                <w:right w:val="nil"/>
                <w:between w:val="nil"/>
              </w:pBdr>
              <w:spacing w:after="0" w:line="240" w:lineRule="auto"/>
              <w:rPr>
                <w:sz w:val="36"/>
                <w:szCs w:val="36"/>
              </w:rPr>
            </w:pPr>
            <w:r>
              <w:rPr>
                <w:sz w:val="36"/>
                <w:szCs w:val="36"/>
              </w:rPr>
              <w:t>A-</w:t>
            </w:r>
            <w:r w:rsidR="005F2B4D" w:rsidRPr="005F2B4D">
              <w:rPr>
                <w:sz w:val="36"/>
                <w:szCs w:val="36"/>
              </w:rPr>
              <w:t>8/10 pain, sharp pain, worse if touched, laying and alcohol help - Pulses +2 on the right, +1 on the left - No edema noted at the time of assessment BP: 102/55 HR:121 RR: 22 Temp: 101.4 O2: 90%</w:t>
            </w:r>
          </w:p>
          <w:p w14:paraId="05E4B54C" w14:textId="77777777" w:rsidR="00F135DD" w:rsidRDefault="00F135DD">
            <w:pPr>
              <w:widowControl w:val="0"/>
              <w:pBdr>
                <w:top w:val="nil"/>
                <w:left w:val="nil"/>
                <w:bottom w:val="nil"/>
                <w:right w:val="nil"/>
                <w:between w:val="nil"/>
              </w:pBdr>
              <w:spacing w:after="0" w:line="240" w:lineRule="auto"/>
              <w:rPr>
                <w:sz w:val="36"/>
                <w:szCs w:val="36"/>
              </w:rPr>
            </w:pPr>
          </w:p>
          <w:p w14:paraId="05E4B54D" w14:textId="3ADD9D0F" w:rsidR="00F135DD" w:rsidRDefault="00230BE1">
            <w:pPr>
              <w:widowControl w:val="0"/>
              <w:pBdr>
                <w:top w:val="nil"/>
                <w:left w:val="nil"/>
                <w:bottom w:val="nil"/>
                <w:right w:val="nil"/>
                <w:between w:val="nil"/>
              </w:pBdr>
              <w:spacing w:after="0" w:line="240" w:lineRule="auto"/>
              <w:rPr>
                <w:sz w:val="36"/>
                <w:szCs w:val="36"/>
              </w:rPr>
            </w:pPr>
            <w:r>
              <w:rPr>
                <w:sz w:val="36"/>
                <w:szCs w:val="36"/>
              </w:rPr>
              <w:t>R-</w:t>
            </w:r>
            <w:r w:rsidR="005F2B4D" w:rsidRPr="005F2B4D">
              <w:rPr>
                <w:sz w:val="36"/>
                <w:szCs w:val="36"/>
              </w:rPr>
              <w:t>Educate further on wound care, nutrition, and smoking cessation.</w:t>
            </w:r>
          </w:p>
        </w:tc>
      </w:tr>
    </w:tbl>
    <w:p w14:paraId="05E4B54F" w14:textId="77777777" w:rsidR="00F135DD" w:rsidRDefault="00F135DD"/>
    <w:sectPr w:rsidR="00F135DD">
      <w:headerReference w:type="even" r:id="rId7"/>
      <w:headerReference w:type="default" r:id="rId8"/>
      <w:footerReference w:type="even" r:id="rId9"/>
      <w:footerReference w:type="default" r:id="rId10"/>
      <w:headerReference w:type="first" r:id="rId11"/>
      <w:footerReference w:type="first" r:id="rId12"/>
      <w:pgSz w:w="15840" w:h="12240"/>
      <w:pgMar w:top="1440" w:right="1440" w:bottom="1440" w:left="1440" w:header="0" w:footer="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5EF1E3" w14:textId="77777777" w:rsidR="00EF3748" w:rsidRDefault="00EF3748">
      <w:pPr>
        <w:spacing w:after="0" w:line="240" w:lineRule="auto"/>
      </w:pPr>
      <w:r>
        <w:separator/>
      </w:r>
    </w:p>
  </w:endnote>
  <w:endnote w:type="continuationSeparator" w:id="0">
    <w:p w14:paraId="6480640E" w14:textId="77777777" w:rsidR="00EF3748" w:rsidRDefault="00EF37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E4B553" w14:textId="77777777" w:rsidR="00F135DD" w:rsidRDefault="00F135DD">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E4B554" w14:textId="77777777" w:rsidR="00F135DD" w:rsidRDefault="00F135DD">
    <w:pPr>
      <w:pBdr>
        <w:top w:val="nil"/>
        <w:left w:val="nil"/>
        <w:bottom w:val="nil"/>
        <w:right w:val="nil"/>
        <w:between w:val="nil"/>
      </w:pBdr>
      <w:tabs>
        <w:tab w:val="center" w:pos="4680"/>
        <w:tab w:val="right" w:pos="9360"/>
      </w:tabs>
      <w:spacing w:after="0" w:line="240" w:lineRule="auto"/>
      <w:rPr>
        <w:color w:val="000000"/>
      </w:rPr>
    </w:pPr>
  </w:p>
  <w:p w14:paraId="05E4B555" w14:textId="77777777" w:rsidR="00F135DD" w:rsidRDefault="00F135DD">
    <w:pPr>
      <w:pBdr>
        <w:top w:val="nil"/>
        <w:left w:val="nil"/>
        <w:bottom w:val="nil"/>
        <w:right w:val="nil"/>
        <w:between w:val="nil"/>
      </w:pBdr>
      <w:tabs>
        <w:tab w:val="center" w:pos="4680"/>
        <w:tab w:val="right" w:pos="9360"/>
      </w:tabs>
      <w:spacing w:after="0" w:line="240" w:lineRule="auto"/>
      <w:rPr>
        <w:color w:val="000000"/>
      </w:rPr>
    </w:pPr>
  </w:p>
  <w:p w14:paraId="05E4B556" w14:textId="77777777" w:rsidR="00F135DD" w:rsidRDefault="00F135DD">
    <w:pPr>
      <w:pBdr>
        <w:top w:val="nil"/>
        <w:left w:val="nil"/>
        <w:bottom w:val="nil"/>
        <w:right w:val="nil"/>
        <w:between w:val="nil"/>
      </w:pBdr>
      <w:tabs>
        <w:tab w:val="center" w:pos="4680"/>
        <w:tab w:val="right" w:pos="9360"/>
      </w:tabs>
      <w:spacing w:after="0" w:line="240" w:lineRule="auto"/>
      <w:rPr>
        <w:color w:val="000000"/>
      </w:rPr>
    </w:pPr>
  </w:p>
  <w:p w14:paraId="05E4B557" w14:textId="77777777" w:rsidR="00F135DD" w:rsidRDefault="00F135DD">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E4B559" w14:textId="77777777" w:rsidR="00F135DD" w:rsidRDefault="00F135DD">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BE2F35" w14:textId="77777777" w:rsidR="00EF3748" w:rsidRDefault="00EF3748">
      <w:pPr>
        <w:spacing w:after="0" w:line="240" w:lineRule="auto"/>
      </w:pPr>
      <w:r>
        <w:separator/>
      </w:r>
    </w:p>
  </w:footnote>
  <w:footnote w:type="continuationSeparator" w:id="0">
    <w:p w14:paraId="7D9077E8" w14:textId="77777777" w:rsidR="00EF3748" w:rsidRDefault="00EF37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E4B550" w14:textId="77777777" w:rsidR="00F135DD" w:rsidRDefault="00F135DD">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D1BE94" w14:textId="77777777" w:rsidR="00283DD1" w:rsidRDefault="00283DD1">
    <w:pPr>
      <w:pBdr>
        <w:top w:val="nil"/>
        <w:left w:val="nil"/>
        <w:bottom w:val="nil"/>
        <w:right w:val="nil"/>
        <w:between w:val="nil"/>
      </w:pBdr>
      <w:tabs>
        <w:tab w:val="center" w:pos="4680"/>
        <w:tab w:val="right" w:pos="9360"/>
      </w:tabs>
      <w:spacing w:after="0" w:line="240" w:lineRule="auto"/>
      <w:rPr>
        <w:color w:val="000000"/>
        <w:sz w:val="24"/>
        <w:szCs w:val="24"/>
      </w:rPr>
    </w:pPr>
  </w:p>
  <w:p w14:paraId="25FDA1BC" w14:textId="1103487C" w:rsidR="00762A14" w:rsidRDefault="00762A14" w:rsidP="00762A14">
    <w:pPr>
      <w:pBdr>
        <w:top w:val="nil"/>
        <w:left w:val="nil"/>
        <w:bottom w:val="nil"/>
        <w:right w:val="nil"/>
        <w:between w:val="nil"/>
      </w:pBdr>
      <w:tabs>
        <w:tab w:val="center" w:pos="4680"/>
        <w:tab w:val="right" w:pos="9360"/>
      </w:tabs>
      <w:spacing w:after="0" w:line="240" w:lineRule="auto"/>
      <w:ind w:left="-1080"/>
      <w:rPr>
        <w:color w:val="000000"/>
        <w:sz w:val="24"/>
        <w:szCs w:val="24"/>
      </w:rPr>
    </w:pPr>
    <w:r>
      <w:rPr>
        <w:noProof/>
        <w:color w:val="000000"/>
        <w:sz w:val="24"/>
        <w:szCs w:val="24"/>
      </w:rPr>
      <w:drawing>
        <wp:inline distT="0" distB="0" distL="0" distR="0" wp14:anchorId="46007A43" wp14:editId="35637411">
          <wp:extent cx="2857500" cy="533400"/>
          <wp:effectExtent l="0" t="0" r="0" b="0"/>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ZC_Horzontal_RGB small.png"/>
                  <pic:cNvPicPr/>
                </pic:nvPicPr>
                <pic:blipFill>
                  <a:blip r:embed="rId1">
                    <a:extLst>
                      <a:ext uri="{28A0092B-C50C-407E-A947-70E740481C1C}">
                        <a14:useLocalDpi xmlns:a14="http://schemas.microsoft.com/office/drawing/2010/main" val="0"/>
                      </a:ext>
                    </a:extLst>
                  </a:blip>
                  <a:stretch>
                    <a:fillRect/>
                  </a:stretch>
                </pic:blipFill>
                <pic:spPr>
                  <a:xfrm>
                    <a:off x="0" y="0"/>
                    <a:ext cx="2857500" cy="533400"/>
                  </a:xfrm>
                  <a:prstGeom prst="rect">
                    <a:avLst/>
                  </a:prstGeom>
                </pic:spPr>
              </pic:pic>
            </a:graphicData>
          </a:graphic>
        </wp:inline>
      </w:drawing>
    </w:r>
  </w:p>
  <w:p w14:paraId="3F9C0CE4" w14:textId="77777777" w:rsidR="00762A14" w:rsidRDefault="00762A14">
    <w:pPr>
      <w:pBdr>
        <w:top w:val="nil"/>
        <w:left w:val="nil"/>
        <w:bottom w:val="nil"/>
        <w:right w:val="nil"/>
        <w:between w:val="nil"/>
      </w:pBdr>
      <w:tabs>
        <w:tab w:val="center" w:pos="4680"/>
        <w:tab w:val="right" w:pos="9360"/>
      </w:tabs>
      <w:spacing w:after="0" w:line="240" w:lineRule="auto"/>
      <w:rPr>
        <w:color w:val="000000"/>
        <w:sz w:val="24"/>
        <w:szCs w:val="24"/>
      </w:rPr>
    </w:pPr>
  </w:p>
  <w:p w14:paraId="05E4B551" w14:textId="0E326D69" w:rsidR="00F135DD" w:rsidRDefault="00230BE1">
    <w:pPr>
      <w:pBdr>
        <w:top w:val="nil"/>
        <w:left w:val="nil"/>
        <w:bottom w:val="nil"/>
        <w:right w:val="nil"/>
        <w:between w:val="nil"/>
      </w:pBdr>
      <w:tabs>
        <w:tab w:val="center" w:pos="4680"/>
        <w:tab w:val="right" w:pos="9360"/>
      </w:tabs>
      <w:spacing w:after="0" w:line="240" w:lineRule="auto"/>
      <w:rPr>
        <w:color w:val="000000"/>
      </w:rPr>
    </w:pPr>
    <w:r>
      <w:rPr>
        <w:color w:val="000000"/>
        <w:sz w:val="24"/>
        <w:szCs w:val="24"/>
      </w:rPr>
      <w:t xml:space="preserve">Name_________________________                </w:t>
    </w:r>
    <w:r>
      <w:rPr>
        <w:color w:val="000000"/>
        <w:sz w:val="40"/>
        <w:szCs w:val="40"/>
      </w:rPr>
      <w:t xml:space="preserve"> Critical Thinking Map</w:t>
    </w:r>
    <w:r>
      <w:rPr>
        <w:color w:val="000000"/>
        <w:sz w:val="40"/>
        <w:szCs w:val="40"/>
      </w:rPr>
      <w:tab/>
    </w:r>
    <w:r>
      <w:rPr>
        <w:color w:val="000000"/>
        <w:sz w:val="40"/>
        <w:szCs w:val="40"/>
      </w:rPr>
      <w:tab/>
      <w:t xml:space="preserve">       </w:t>
    </w:r>
    <w:r>
      <w:rPr>
        <w:color w:val="000000"/>
        <w:sz w:val="24"/>
        <w:szCs w:val="24"/>
      </w:rPr>
      <w:t>Date______________</w:t>
    </w:r>
  </w:p>
  <w:p w14:paraId="05E4B552" w14:textId="77777777" w:rsidR="00F135DD" w:rsidRDefault="00F135DD">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E4B558" w14:textId="77777777" w:rsidR="00F135DD" w:rsidRDefault="00F135DD">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A4563"/>
    <w:multiLevelType w:val="hybridMultilevel"/>
    <w:tmpl w:val="543CF0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56471D0D"/>
    <w:multiLevelType w:val="hybridMultilevel"/>
    <w:tmpl w:val="ABCAED4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760D19FF"/>
    <w:multiLevelType w:val="hybridMultilevel"/>
    <w:tmpl w:val="0FD01A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5DD"/>
    <w:rsid w:val="00014E32"/>
    <w:rsid w:val="00056ECE"/>
    <w:rsid w:val="00131A51"/>
    <w:rsid w:val="00194D04"/>
    <w:rsid w:val="0020570F"/>
    <w:rsid w:val="00230BE1"/>
    <w:rsid w:val="00264B5C"/>
    <w:rsid w:val="00283DD1"/>
    <w:rsid w:val="002C00DB"/>
    <w:rsid w:val="002F1D8C"/>
    <w:rsid w:val="00355F0C"/>
    <w:rsid w:val="00360D89"/>
    <w:rsid w:val="00374C20"/>
    <w:rsid w:val="004B4551"/>
    <w:rsid w:val="004E0ACB"/>
    <w:rsid w:val="00502317"/>
    <w:rsid w:val="005F2B4D"/>
    <w:rsid w:val="006D5BE5"/>
    <w:rsid w:val="00712375"/>
    <w:rsid w:val="00762A14"/>
    <w:rsid w:val="00813B41"/>
    <w:rsid w:val="008B4150"/>
    <w:rsid w:val="00961ACD"/>
    <w:rsid w:val="00A07041"/>
    <w:rsid w:val="00A4034B"/>
    <w:rsid w:val="00C51BCE"/>
    <w:rsid w:val="00D6608A"/>
    <w:rsid w:val="00DB6F28"/>
    <w:rsid w:val="00E63408"/>
    <w:rsid w:val="00EB06C8"/>
    <w:rsid w:val="00EF1629"/>
    <w:rsid w:val="00EF3748"/>
    <w:rsid w:val="00F135DD"/>
    <w:rsid w:val="00F968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E4B4A1"/>
  <w15:docId w15:val="{44BEAC95-698A-48C8-8BD6-8D254BE89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table" w:customStyle="1" w:styleId="a0">
    <w:basedOn w:val="TableNormal"/>
    <w:tblPr>
      <w:tblStyleRowBandSize w:val="1"/>
      <w:tblStyleColBandSize w:val="1"/>
      <w:tblInd w:w="0" w:type="dxa"/>
      <w:tblCellMar>
        <w:top w:w="100" w:type="dxa"/>
        <w:left w:w="100" w:type="dxa"/>
        <w:bottom w:w="100" w:type="dxa"/>
        <w:right w:w="100" w:type="dxa"/>
      </w:tblCellMar>
    </w:tblPr>
  </w:style>
  <w:style w:type="table" w:customStyle="1" w:styleId="a1">
    <w:basedOn w:val="TableNormal"/>
    <w:tblPr>
      <w:tblStyleRowBandSize w:val="1"/>
      <w:tblStyleColBandSize w:val="1"/>
      <w:tblInd w:w="0" w:type="dxa"/>
      <w:tblCellMar>
        <w:top w:w="100" w:type="dxa"/>
        <w:left w:w="100" w:type="dxa"/>
        <w:bottom w:w="100" w:type="dxa"/>
        <w:right w:w="100" w:type="dxa"/>
      </w:tblCellMar>
    </w:tblPr>
  </w:style>
  <w:style w:type="table" w:customStyle="1" w:styleId="a2">
    <w:basedOn w:val="TableNormal"/>
    <w:tblPr>
      <w:tblStyleRowBandSize w:val="1"/>
      <w:tblStyleColBandSize w:val="1"/>
      <w:tblInd w:w="0" w:type="dxa"/>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6</Pages>
  <Words>1193</Words>
  <Characters>6803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Nelly Mugalla</dc:creator>
  <cp:lastModifiedBy>Willy</cp:lastModifiedBy>
  <cp:revision>9</cp:revision>
  <dcterms:created xsi:type="dcterms:W3CDTF">2021-09-05T10:44:00Z</dcterms:created>
  <dcterms:modified xsi:type="dcterms:W3CDTF">2021-09-05T11:29:00Z</dcterms:modified>
</cp:coreProperties>
</file>