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Pr="00A8441F" w:rsidRDefault="00F62CD5" w:rsidP="00434430">
      <w:pPr>
        <w:spacing w:after="0" w:line="480" w:lineRule="auto"/>
        <w:contextualSpacing/>
        <w:jc w:val="center"/>
        <w:rPr>
          <w:rFonts w:ascii="Times New Roman" w:hAnsi="Times New Roman" w:cs="Times New Roman"/>
          <w:sz w:val="24"/>
          <w:szCs w:val="24"/>
        </w:rPr>
      </w:pPr>
      <w:r w:rsidRPr="00A8441F">
        <w:rPr>
          <w:rFonts w:ascii="Times New Roman" w:hAnsi="Times New Roman" w:cs="Times New Roman"/>
          <w:sz w:val="24"/>
          <w:szCs w:val="24"/>
        </w:rPr>
        <w:t>Communications and Media</w:t>
      </w:r>
    </w:p>
    <w:p w:rsidR="00F62CD5" w:rsidRDefault="00F62CD5" w:rsidP="0043443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62CD5" w:rsidRDefault="00F62CD5" w:rsidP="0043443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F62CD5" w:rsidRDefault="00F62CD5" w:rsidP="00434430">
      <w:pPr>
        <w:spacing w:after="0" w:line="480" w:lineRule="auto"/>
        <w:contextualSpacing/>
        <w:jc w:val="center"/>
        <w:rPr>
          <w:rFonts w:ascii="Times New Roman" w:hAnsi="Times New Roman" w:cs="Times New Roman"/>
          <w:sz w:val="24"/>
          <w:szCs w:val="24"/>
        </w:rPr>
      </w:pPr>
    </w:p>
    <w:p w:rsidR="00434430" w:rsidRDefault="00434430">
      <w:pPr>
        <w:rPr>
          <w:rFonts w:ascii="Times New Roman" w:hAnsi="Times New Roman" w:cs="Times New Roman"/>
          <w:sz w:val="24"/>
          <w:szCs w:val="24"/>
        </w:rPr>
      </w:pPr>
      <w:r>
        <w:rPr>
          <w:rFonts w:ascii="Times New Roman" w:hAnsi="Times New Roman" w:cs="Times New Roman"/>
          <w:sz w:val="24"/>
          <w:szCs w:val="24"/>
        </w:rPr>
        <w:br w:type="page"/>
      </w:r>
    </w:p>
    <w:p w:rsidR="008412FB" w:rsidRPr="00A8441F" w:rsidRDefault="008B124D" w:rsidP="00434430">
      <w:pPr>
        <w:spacing w:after="0" w:line="480" w:lineRule="auto"/>
        <w:contextualSpacing/>
        <w:jc w:val="center"/>
        <w:rPr>
          <w:rFonts w:ascii="Times New Roman" w:hAnsi="Times New Roman" w:cs="Times New Roman"/>
          <w:sz w:val="24"/>
          <w:szCs w:val="24"/>
        </w:rPr>
      </w:pPr>
      <w:r w:rsidRPr="00A8441F">
        <w:rPr>
          <w:rFonts w:ascii="Times New Roman" w:hAnsi="Times New Roman" w:cs="Times New Roman"/>
          <w:sz w:val="24"/>
          <w:szCs w:val="24"/>
        </w:rPr>
        <w:lastRenderedPageBreak/>
        <w:t>Communications and Media</w:t>
      </w:r>
    </w:p>
    <w:p w:rsidR="008B124D" w:rsidRPr="00A8441F" w:rsidRDefault="008B124D" w:rsidP="00434430">
      <w:pPr>
        <w:spacing w:after="0" w:line="480" w:lineRule="auto"/>
        <w:ind w:firstLine="720"/>
        <w:contextualSpacing/>
        <w:rPr>
          <w:rFonts w:ascii="Times New Roman" w:hAnsi="Times New Roman" w:cs="Times New Roman"/>
          <w:sz w:val="24"/>
          <w:szCs w:val="24"/>
        </w:rPr>
      </w:pPr>
      <w:r w:rsidRPr="00A8441F">
        <w:rPr>
          <w:rFonts w:ascii="Times New Roman" w:hAnsi="Times New Roman" w:cs="Times New Roman"/>
          <w:sz w:val="24"/>
          <w:szCs w:val="24"/>
        </w:rPr>
        <w:t xml:space="preserve">One of the major theories in communications and media is the social responsibility theory. This is </w:t>
      </w:r>
      <w:r w:rsidR="00CC3C38" w:rsidRPr="00A8441F">
        <w:rPr>
          <w:rFonts w:ascii="Times New Roman" w:hAnsi="Times New Roman" w:cs="Times New Roman"/>
          <w:sz w:val="24"/>
          <w:szCs w:val="24"/>
        </w:rPr>
        <w:t>a</w:t>
      </w:r>
      <w:r w:rsidRPr="00A8441F">
        <w:rPr>
          <w:rFonts w:ascii="Times New Roman" w:hAnsi="Times New Roman" w:cs="Times New Roman"/>
          <w:sz w:val="24"/>
          <w:szCs w:val="24"/>
        </w:rPr>
        <w:t xml:space="preserve"> </w:t>
      </w:r>
      <w:r w:rsidR="00CC3C38" w:rsidRPr="00A8441F">
        <w:rPr>
          <w:rFonts w:ascii="Times New Roman" w:hAnsi="Times New Roman" w:cs="Times New Roman"/>
          <w:sz w:val="24"/>
          <w:szCs w:val="24"/>
        </w:rPr>
        <w:t>moral</w:t>
      </w:r>
      <w:r w:rsidRPr="00A8441F">
        <w:rPr>
          <w:rFonts w:ascii="Times New Roman" w:hAnsi="Times New Roman" w:cs="Times New Roman"/>
          <w:sz w:val="24"/>
          <w:szCs w:val="24"/>
        </w:rPr>
        <w:t xml:space="preserve"> plan that </w:t>
      </w:r>
      <w:r w:rsidR="00CC3C38" w:rsidRPr="00A8441F">
        <w:rPr>
          <w:rFonts w:ascii="Times New Roman" w:hAnsi="Times New Roman" w:cs="Times New Roman"/>
          <w:sz w:val="24"/>
          <w:szCs w:val="24"/>
        </w:rPr>
        <w:t>proposes</w:t>
      </w:r>
      <w:r w:rsidRPr="00A8441F">
        <w:rPr>
          <w:rFonts w:ascii="Times New Roman" w:hAnsi="Times New Roman" w:cs="Times New Roman"/>
          <w:sz w:val="24"/>
          <w:szCs w:val="24"/>
        </w:rPr>
        <w:t xml:space="preserve"> that an entity either individual or an </w:t>
      </w:r>
      <w:r w:rsidR="00CC3C38" w:rsidRPr="00A8441F">
        <w:rPr>
          <w:rFonts w:ascii="Times New Roman" w:hAnsi="Times New Roman" w:cs="Times New Roman"/>
          <w:sz w:val="24"/>
          <w:szCs w:val="24"/>
        </w:rPr>
        <w:t>group</w:t>
      </w:r>
      <w:r w:rsidRPr="00A8441F">
        <w:rPr>
          <w:rFonts w:ascii="Times New Roman" w:hAnsi="Times New Roman" w:cs="Times New Roman"/>
          <w:sz w:val="24"/>
          <w:szCs w:val="24"/>
        </w:rPr>
        <w:t xml:space="preserve"> has a duty to </w:t>
      </w:r>
      <w:r w:rsidR="00CC3C38">
        <w:rPr>
          <w:rFonts w:ascii="Times New Roman" w:hAnsi="Times New Roman" w:cs="Times New Roman"/>
          <w:sz w:val="24"/>
          <w:szCs w:val="24"/>
        </w:rPr>
        <w:t>perform</w:t>
      </w:r>
      <w:r w:rsidRPr="00A8441F">
        <w:rPr>
          <w:rFonts w:ascii="Times New Roman" w:hAnsi="Times New Roman" w:cs="Times New Roman"/>
          <w:sz w:val="24"/>
          <w:szCs w:val="24"/>
        </w:rPr>
        <w:t xml:space="preserve"> with an aim of benefiting the society. Therefore, this theory gives every individual a duty to </w:t>
      </w:r>
      <w:r w:rsidR="00CC3C38" w:rsidRPr="00A8441F">
        <w:rPr>
          <w:rFonts w:ascii="Times New Roman" w:hAnsi="Times New Roman" w:cs="Times New Roman"/>
          <w:sz w:val="24"/>
          <w:szCs w:val="24"/>
        </w:rPr>
        <w:t>accomplish</w:t>
      </w:r>
      <w:r w:rsidRPr="00A8441F">
        <w:rPr>
          <w:rFonts w:ascii="Times New Roman" w:hAnsi="Times New Roman" w:cs="Times New Roman"/>
          <w:sz w:val="24"/>
          <w:szCs w:val="24"/>
        </w:rPr>
        <w:t xml:space="preserve"> and </w:t>
      </w:r>
      <w:r w:rsidR="00CC3C38" w:rsidRPr="00A8441F">
        <w:rPr>
          <w:rFonts w:ascii="Times New Roman" w:hAnsi="Times New Roman" w:cs="Times New Roman"/>
          <w:sz w:val="24"/>
          <w:szCs w:val="24"/>
        </w:rPr>
        <w:t>preserve</w:t>
      </w:r>
      <w:r w:rsidRPr="00A8441F">
        <w:rPr>
          <w:rFonts w:ascii="Times New Roman" w:hAnsi="Times New Roman" w:cs="Times New Roman"/>
          <w:sz w:val="24"/>
          <w:szCs w:val="24"/>
        </w:rPr>
        <w:t xml:space="preserve"> a balance between the economy and the </w:t>
      </w:r>
      <w:r w:rsidR="00CC3C38" w:rsidRPr="00A8441F">
        <w:rPr>
          <w:rFonts w:ascii="Times New Roman" w:hAnsi="Times New Roman" w:cs="Times New Roman"/>
          <w:sz w:val="24"/>
          <w:szCs w:val="24"/>
        </w:rPr>
        <w:t>environment</w:t>
      </w:r>
      <w:r w:rsidRPr="00A8441F">
        <w:rPr>
          <w:rFonts w:ascii="Times New Roman" w:hAnsi="Times New Roman" w:cs="Times New Roman"/>
          <w:sz w:val="24"/>
          <w:szCs w:val="24"/>
        </w:rPr>
        <w:t xml:space="preserve">. The social responsibility theory is the most wide spread theories in communications and media since it is divided into </w:t>
      </w:r>
      <w:r w:rsidR="00CC3C38" w:rsidRPr="00A8441F">
        <w:rPr>
          <w:rFonts w:ascii="Times New Roman" w:hAnsi="Times New Roman" w:cs="Times New Roman"/>
          <w:sz w:val="24"/>
          <w:szCs w:val="24"/>
        </w:rPr>
        <w:t>ecological</w:t>
      </w:r>
      <w:r w:rsidRPr="00A8441F">
        <w:rPr>
          <w:rFonts w:ascii="Times New Roman" w:hAnsi="Times New Roman" w:cs="Times New Roman"/>
          <w:sz w:val="24"/>
          <w:szCs w:val="24"/>
        </w:rPr>
        <w:t xml:space="preserve"> sustainability </w:t>
      </w:r>
      <w:r w:rsidR="00CC3C38" w:rsidRPr="00A8441F">
        <w:rPr>
          <w:rFonts w:ascii="Times New Roman" w:hAnsi="Times New Roman" w:cs="Times New Roman"/>
          <w:sz w:val="24"/>
          <w:szCs w:val="24"/>
        </w:rPr>
        <w:t>advantages</w:t>
      </w:r>
      <w:r w:rsidRPr="00A8441F">
        <w:rPr>
          <w:rFonts w:ascii="Times New Roman" w:hAnsi="Times New Roman" w:cs="Times New Roman"/>
          <w:sz w:val="24"/>
          <w:szCs w:val="24"/>
        </w:rPr>
        <w:t xml:space="preserve">, direct </w:t>
      </w:r>
      <w:r w:rsidR="00CC3C38" w:rsidRPr="00A8441F">
        <w:rPr>
          <w:rFonts w:ascii="Times New Roman" w:hAnsi="Times New Roman" w:cs="Times New Roman"/>
          <w:sz w:val="24"/>
          <w:szCs w:val="24"/>
        </w:rPr>
        <w:t>humanitarian</w:t>
      </w:r>
      <w:r w:rsidRPr="00A8441F">
        <w:rPr>
          <w:rFonts w:ascii="Times New Roman" w:hAnsi="Times New Roman" w:cs="Times New Roman"/>
          <w:sz w:val="24"/>
          <w:szCs w:val="24"/>
        </w:rPr>
        <w:t xml:space="preserve"> giving, </w:t>
      </w:r>
      <w:r w:rsidR="00CC3C38" w:rsidRPr="00A8441F">
        <w:rPr>
          <w:rFonts w:ascii="Times New Roman" w:hAnsi="Times New Roman" w:cs="Times New Roman"/>
          <w:sz w:val="24"/>
          <w:szCs w:val="24"/>
        </w:rPr>
        <w:t>right</w:t>
      </w:r>
      <w:r w:rsidRPr="00A8441F">
        <w:rPr>
          <w:rFonts w:ascii="Times New Roman" w:hAnsi="Times New Roman" w:cs="Times New Roman"/>
          <w:sz w:val="24"/>
          <w:szCs w:val="24"/>
        </w:rPr>
        <w:t xml:space="preserve"> business practices and </w:t>
      </w:r>
      <w:r w:rsidR="00CC3C38" w:rsidRPr="00A8441F">
        <w:rPr>
          <w:rFonts w:ascii="Times New Roman" w:hAnsi="Times New Roman" w:cs="Times New Roman"/>
          <w:sz w:val="24"/>
          <w:szCs w:val="24"/>
        </w:rPr>
        <w:t>financial</w:t>
      </w:r>
      <w:r w:rsidRPr="00A8441F">
        <w:rPr>
          <w:rFonts w:ascii="Times New Roman" w:hAnsi="Times New Roman" w:cs="Times New Roman"/>
          <w:sz w:val="24"/>
          <w:szCs w:val="24"/>
        </w:rPr>
        <w:t xml:space="preserve"> </w:t>
      </w:r>
      <w:r w:rsidR="00CC3C38" w:rsidRPr="00A8441F">
        <w:rPr>
          <w:rFonts w:ascii="Times New Roman" w:hAnsi="Times New Roman" w:cs="Times New Roman"/>
          <w:sz w:val="24"/>
          <w:szCs w:val="24"/>
        </w:rPr>
        <w:t>accountability</w:t>
      </w:r>
      <w:r w:rsidRPr="00A8441F">
        <w:rPr>
          <w:rFonts w:ascii="Times New Roman" w:hAnsi="Times New Roman" w:cs="Times New Roman"/>
          <w:sz w:val="24"/>
          <w:szCs w:val="24"/>
        </w:rPr>
        <w:t xml:space="preserve"> which each has their clear duties</w:t>
      </w:r>
      <w:r w:rsidR="00F62CD5">
        <w:rPr>
          <w:rFonts w:ascii="Times New Roman" w:hAnsi="Times New Roman" w:cs="Times New Roman"/>
          <w:sz w:val="24"/>
          <w:szCs w:val="24"/>
        </w:rPr>
        <w:t xml:space="preserve"> (</w:t>
      </w:r>
      <w:r w:rsidR="00F62CD5" w:rsidRPr="00A8441F">
        <w:rPr>
          <w:rFonts w:ascii="Times New Roman" w:hAnsi="Times New Roman" w:cs="Times New Roman"/>
          <w:sz w:val="24"/>
          <w:szCs w:val="24"/>
        </w:rPr>
        <w:t>Shraddha</w:t>
      </w:r>
      <w:r w:rsidR="00F62CD5">
        <w:rPr>
          <w:rFonts w:ascii="Times New Roman" w:hAnsi="Times New Roman" w:cs="Times New Roman"/>
          <w:sz w:val="24"/>
          <w:szCs w:val="24"/>
        </w:rPr>
        <w:t>, 2018)</w:t>
      </w:r>
      <w:r w:rsidRPr="00A8441F">
        <w:rPr>
          <w:rFonts w:ascii="Times New Roman" w:hAnsi="Times New Roman" w:cs="Times New Roman"/>
          <w:sz w:val="24"/>
          <w:szCs w:val="24"/>
        </w:rPr>
        <w:t xml:space="preserve">. </w:t>
      </w:r>
      <w:r w:rsidR="00072C71" w:rsidRPr="00A8441F">
        <w:rPr>
          <w:rFonts w:ascii="Times New Roman" w:hAnsi="Times New Roman" w:cs="Times New Roman"/>
          <w:sz w:val="24"/>
          <w:szCs w:val="24"/>
        </w:rPr>
        <w:t>The theory was developed in the 20</w:t>
      </w:r>
      <w:r w:rsidR="00072C71" w:rsidRPr="00A8441F">
        <w:rPr>
          <w:rFonts w:ascii="Times New Roman" w:hAnsi="Times New Roman" w:cs="Times New Roman"/>
          <w:sz w:val="24"/>
          <w:szCs w:val="24"/>
          <w:vertAlign w:val="superscript"/>
        </w:rPr>
        <w:t>th</w:t>
      </w:r>
      <w:r w:rsidR="00072C71" w:rsidRPr="00A8441F">
        <w:rPr>
          <w:rFonts w:ascii="Times New Roman" w:hAnsi="Times New Roman" w:cs="Times New Roman"/>
          <w:sz w:val="24"/>
          <w:szCs w:val="24"/>
        </w:rPr>
        <w:t xml:space="preserve"> century</w:t>
      </w:r>
      <w:r w:rsidR="00FF736B" w:rsidRPr="00A8441F">
        <w:rPr>
          <w:rFonts w:ascii="Times New Roman" w:hAnsi="Times New Roman" w:cs="Times New Roman"/>
          <w:sz w:val="24"/>
          <w:szCs w:val="24"/>
        </w:rPr>
        <w:t xml:space="preserve"> and began in Europe where it spread to United States in 1949.</w:t>
      </w:r>
    </w:p>
    <w:p w:rsidR="00FF736B" w:rsidRPr="00A8441F" w:rsidRDefault="00FF736B" w:rsidP="00434430">
      <w:pPr>
        <w:spacing w:after="0" w:line="480" w:lineRule="auto"/>
        <w:ind w:firstLine="720"/>
        <w:contextualSpacing/>
        <w:rPr>
          <w:rFonts w:ascii="Times New Roman" w:hAnsi="Times New Roman" w:cs="Times New Roman"/>
          <w:sz w:val="24"/>
          <w:szCs w:val="24"/>
        </w:rPr>
      </w:pPr>
      <w:r w:rsidRPr="00A8441F">
        <w:rPr>
          <w:rFonts w:ascii="Times New Roman" w:hAnsi="Times New Roman" w:cs="Times New Roman"/>
          <w:sz w:val="24"/>
          <w:szCs w:val="24"/>
        </w:rPr>
        <w:t xml:space="preserve">After fully adoption and implementation to the media industry, the theory allowed free </w:t>
      </w:r>
      <w:r w:rsidR="00CC3C38" w:rsidRPr="00A8441F">
        <w:rPr>
          <w:rFonts w:ascii="Times New Roman" w:hAnsi="Times New Roman" w:cs="Times New Roman"/>
          <w:sz w:val="24"/>
          <w:szCs w:val="24"/>
        </w:rPr>
        <w:t>media</w:t>
      </w:r>
      <w:r w:rsidRPr="00A8441F">
        <w:rPr>
          <w:rFonts w:ascii="Times New Roman" w:hAnsi="Times New Roman" w:cs="Times New Roman"/>
          <w:sz w:val="24"/>
          <w:szCs w:val="24"/>
        </w:rPr>
        <w:t xml:space="preserve"> without any </w:t>
      </w:r>
      <w:r w:rsidR="00CC3C38" w:rsidRPr="00A8441F">
        <w:rPr>
          <w:rFonts w:ascii="Times New Roman" w:hAnsi="Times New Roman" w:cs="Times New Roman"/>
          <w:sz w:val="24"/>
          <w:szCs w:val="24"/>
        </w:rPr>
        <w:t>control</w:t>
      </w:r>
      <w:r w:rsidRPr="00A8441F">
        <w:rPr>
          <w:rFonts w:ascii="Times New Roman" w:hAnsi="Times New Roman" w:cs="Times New Roman"/>
          <w:sz w:val="24"/>
          <w:szCs w:val="24"/>
        </w:rPr>
        <w:t xml:space="preserve"> where the content at the time was to be </w:t>
      </w:r>
      <w:r w:rsidR="00CC3C38" w:rsidRPr="00A8441F">
        <w:rPr>
          <w:rFonts w:ascii="Times New Roman" w:hAnsi="Times New Roman" w:cs="Times New Roman"/>
          <w:sz w:val="24"/>
          <w:szCs w:val="24"/>
        </w:rPr>
        <w:t>debated</w:t>
      </w:r>
      <w:r w:rsidRPr="00A8441F">
        <w:rPr>
          <w:rFonts w:ascii="Times New Roman" w:hAnsi="Times New Roman" w:cs="Times New Roman"/>
          <w:sz w:val="24"/>
          <w:szCs w:val="24"/>
        </w:rPr>
        <w:t xml:space="preserve"> in </w:t>
      </w:r>
      <w:r w:rsidR="00CC3C38" w:rsidRPr="00A8441F">
        <w:rPr>
          <w:rFonts w:ascii="Times New Roman" w:hAnsi="Times New Roman" w:cs="Times New Roman"/>
          <w:sz w:val="24"/>
          <w:szCs w:val="24"/>
        </w:rPr>
        <w:t>communal</w:t>
      </w:r>
      <w:r w:rsidRPr="00A8441F">
        <w:rPr>
          <w:rFonts w:ascii="Times New Roman" w:hAnsi="Times New Roman" w:cs="Times New Roman"/>
          <w:sz w:val="24"/>
          <w:szCs w:val="24"/>
        </w:rPr>
        <w:t xml:space="preserve"> panels and the media was to </w:t>
      </w:r>
      <w:r w:rsidR="00F9477F" w:rsidRPr="00A8441F">
        <w:rPr>
          <w:rFonts w:ascii="Times New Roman" w:hAnsi="Times New Roman" w:cs="Times New Roman"/>
          <w:sz w:val="24"/>
          <w:szCs w:val="24"/>
        </w:rPr>
        <w:t>consent</w:t>
      </w:r>
      <w:r w:rsidRPr="00A8441F">
        <w:rPr>
          <w:rFonts w:ascii="Times New Roman" w:hAnsi="Times New Roman" w:cs="Times New Roman"/>
          <w:sz w:val="24"/>
          <w:szCs w:val="24"/>
        </w:rPr>
        <w:t xml:space="preserve"> any </w:t>
      </w:r>
      <w:r w:rsidR="00CC3C38" w:rsidRPr="00A8441F">
        <w:rPr>
          <w:rFonts w:ascii="Times New Roman" w:hAnsi="Times New Roman" w:cs="Times New Roman"/>
          <w:sz w:val="24"/>
          <w:szCs w:val="24"/>
        </w:rPr>
        <w:t>duty</w:t>
      </w:r>
      <w:r w:rsidRPr="00A8441F">
        <w:rPr>
          <w:rFonts w:ascii="Times New Roman" w:hAnsi="Times New Roman" w:cs="Times New Roman"/>
          <w:sz w:val="24"/>
          <w:szCs w:val="24"/>
        </w:rPr>
        <w:t xml:space="preserve"> from </w:t>
      </w:r>
      <w:r w:rsidR="00F9477F" w:rsidRPr="00A8441F">
        <w:rPr>
          <w:rFonts w:ascii="Times New Roman" w:hAnsi="Times New Roman" w:cs="Times New Roman"/>
          <w:sz w:val="24"/>
          <w:szCs w:val="24"/>
        </w:rPr>
        <w:t>communal</w:t>
      </w:r>
      <w:r w:rsidRPr="00A8441F">
        <w:rPr>
          <w:rFonts w:ascii="Times New Roman" w:hAnsi="Times New Roman" w:cs="Times New Roman"/>
          <w:sz w:val="24"/>
          <w:szCs w:val="24"/>
        </w:rPr>
        <w:t xml:space="preserve"> </w:t>
      </w:r>
      <w:r w:rsidR="00CC3C38" w:rsidRPr="00A8441F">
        <w:rPr>
          <w:rFonts w:ascii="Times New Roman" w:hAnsi="Times New Roman" w:cs="Times New Roman"/>
          <w:sz w:val="24"/>
          <w:szCs w:val="24"/>
        </w:rPr>
        <w:t>nosiness</w:t>
      </w:r>
      <w:r w:rsidRPr="00A8441F">
        <w:rPr>
          <w:rFonts w:ascii="Times New Roman" w:hAnsi="Times New Roman" w:cs="Times New Roman"/>
          <w:sz w:val="24"/>
          <w:szCs w:val="24"/>
        </w:rPr>
        <w:t xml:space="preserve"> or </w:t>
      </w:r>
      <w:r w:rsidR="00CC3C38" w:rsidRPr="00A8441F">
        <w:rPr>
          <w:rFonts w:ascii="Times New Roman" w:hAnsi="Times New Roman" w:cs="Times New Roman"/>
          <w:sz w:val="24"/>
          <w:szCs w:val="24"/>
        </w:rPr>
        <w:t>specialized</w:t>
      </w:r>
      <w:r w:rsidRPr="00A8441F">
        <w:rPr>
          <w:rFonts w:ascii="Times New Roman" w:hAnsi="Times New Roman" w:cs="Times New Roman"/>
          <w:sz w:val="24"/>
          <w:szCs w:val="24"/>
        </w:rPr>
        <w:t xml:space="preserve"> self-regulations or both. Therefore, despite the limitation it had a major goal of giving media total freedom to external controls and privately </w:t>
      </w:r>
      <w:r w:rsidR="00D113E5" w:rsidRPr="00A8441F">
        <w:rPr>
          <w:rFonts w:ascii="Times New Roman" w:hAnsi="Times New Roman" w:cs="Times New Roman"/>
          <w:sz w:val="24"/>
          <w:szCs w:val="24"/>
        </w:rPr>
        <w:t>holds</w:t>
      </w:r>
      <w:r w:rsidRPr="00A8441F">
        <w:rPr>
          <w:rFonts w:ascii="Times New Roman" w:hAnsi="Times New Roman" w:cs="Times New Roman"/>
          <w:sz w:val="24"/>
          <w:szCs w:val="24"/>
        </w:rPr>
        <w:t xml:space="preserve"> the press ownership</w:t>
      </w:r>
      <w:r w:rsidR="00F62CD5">
        <w:rPr>
          <w:rFonts w:ascii="Times New Roman" w:hAnsi="Times New Roman" w:cs="Times New Roman"/>
          <w:sz w:val="24"/>
          <w:szCs w:val="24"/>
        </w:rPr>
        <w:t xml:space="preserve"> (</w:t>
      </w:r>
      <w:r w:rsidR="00F62CD5" w:rsidRPr="00A8441F">
        <w:rPr>
          <w:rFonts w:ascii="Times New Roman" w:hAnsi="Times New Roman" w:cs="Times New Roman"/>
          <w:sz w:val="24"/>
          <w:szCs w:val="24"/>
        </w:rPr>
        <w:t>Shraddha</w:t>
      </w:r>
      <w:r w:rsidR="00F62CD5">
        <w:rPr>
          <w:rFonts w:ascii="Times New Roman" w:hAnsi="Times New Roman" w:cs="Times New Roman"/>
          <w:sz w:val="24"/>
          <w:szCs w:val="24"/>
        </w:rPr>
        <w:t>, 2018)</w:t>
      </w:r>
      <w:r w:rsidRPr="00A8441F">
        <w:rPr>
          <w:rFonts w:ascii="Times New Roman" w:hAnsi="Times New Roman" w:cs="Times New Roman"/>
          <w:sz w:val="24"/>
          <w:szCs w:val="24"/>
        </w:rPr>
        <w:t xml:space="preserve">. Out of the effective adoption in the society, the total news had complete facts which were passed by the commission of the freedom press. They therefore advocated that there was no more relying on facts but rather depend on the </w:t>
      </w:r>
      <w:r w:rsidR="00D113E5" w:rsidRPr="00A8441F">
        <w:rPr>
          <w:rFonts w:ascii="Times New Roman" w:hAnsi="Times New Roman" w:cs="Times New Roman"/>
          <w:sz w:val="24"/>
          <w:szCs w:val="24"/>
        </w:rPr>
        <w:t>analyzed</w:t>
      </w:r>
      <w:r w:rsidRPr="00A8441F">
        <w:rPr>
          <w:rFonts w:ascii="Times New Roman" w:hAnsi="Times New Roman" w:cs="Times New Roman"/>
          <w:sz w:val="24"/>
          <w:szCs w:val="24"/>
        </w:rPr>
        <w:t xml:space="preserve"> and interpretive reports which had clear explanations. </w:t>
      </w:r>
    </w:p>
    <w:p w:rsidR="00D113E5" w:rsidRPr="00A8441F" w:rsidRDefault="00D113E5" w:rsidP="00434430">
      <w:pPr>
        <w:spacing w:after="0" w:line="480" w:lineRule="auto"/>
        <w:ind w:firstLine="720"/>
        <w:contextualSpacing/>
        <w:rPr>
          <w:rFonts w:ascii="Times New Roman" w:hAnsi="Times New Roman" w:cs="Times New Roman"/>
          <w:sz w:val="24"/>
          <w:szCs w:val="24"/>
        </w:rPr>
      </w:pPr>
      <w:r w:rsidRPr="00A8441F">
        <w:rPr>
          <w:rFonts w:ascii="Times New Roman" w:hAnsi="Times New Roman" w:cs="Times New Roman"/>
          <w:sz w:val="24"/>
          <w:szCs w:val="24"/>
        </w:rPr>
        <w:t xml:space="preserve">Over the years, the social </w:t>
      </w:r>
      <w:r w:rsidR="00CC3C38" w:rsidRPr="00A8441F">
        <w:rPr>
          <w:rFonts w:ascii="Times New Roman" w:hAnsi="Times New Roman" w:cs="Times New Roman"/>
          <w:sz w:val="24"/>
          <w:szCs w:val="24"/>
        </w:rPr>
        <w:t>accountability</w:t>
      </w:r>
      <w:r w:rsidRPr="00A8441F">
        <w:rPr>
          <w:rFonts w:ascii="Times New Roman" w:hAnsi="Times New Roman" w:cs="Times New Roman"/>
          <w:sz w:val="24"/>
          <w:szCs w:val="24"/>
        </w:rPr>
        <w:t xml:space="preserve"> theory has </w:t>
      </w:r>
      <w:r w:rsidR="00CC3C38" w:rsidRPr="00A8441F">
        <w:rPr>
          <w:rFonts w:ascii="Times New Roman" w:hAnsi="Times New Roman" w:cs="Times New Roman"/>
          <w:sz w:val="24"/>
          <w:szCs w:val="24"/>
        </w:rPr>
        <w:t>altered</w:t>
      </w:r>
      <w:r w:rsidRPr="00A8441F">
        <w:rPr>
          <w:rFonts w:ascii="Times New Roman" w:hAnsi="Times New Roman" w:cs="Times New Roman"/>
          <w:sz w:val="24"/>
          <w:szCs w:val="24"/>
        </w:rPr>
        <w:t xml:space="preserve"> the media in the way the press used to publish news from </w:t>
      </w:r>
      <w:r w:rsidR="00CC3C38" w:rsidRPr="00A8441F">
        <w:rPr>
          <w:rFonts w:ascii="Times New Roman" w:hAnsi="Times New Roman" w:cs="Times New Roman"/>
          <w:sz w:val="24"/>
          <w:szCs w:val="24"/>
        </w:rPr>
        <w:t>neutral</w:t>
      </w:r>
      <w:r w:rsidRPr="00A8441F">
        <w:rPr>
          <w:rFonts w:ascii="Times New Roman" w:hAnsi="Times New Roman" w:cs="Times New Roman"/>
          <w:sz w:val="24"/>
          <w:szCs w:val="24"/>
        </w:rPr>
        <w:t xml:space="preserve"> reporting to </w:t>
      </w:r>
      <w:r w:rsidR="00CC3C38" w:rsidRPr="00A8441F">
        <w:rPr>
          <w:rFonts w:ascii="Times New Roman" w:hAnsi="Times New Roman" w:cs="Times New Roman"/>
          <w:sz w:val="24"/>
          <w:szCs w:val="24"/>
        </w:rPr>
        <w:t>explanatory</w:t>
      </w:r>
      <w:r w:rsidRPr="00A8441F">
        <w:rPr>
          <w:rFonts w:ascii="Times New Roman" w:hAnsi="Times New Roman" w:cs="Times New Roman"/>
          <w:sz w:val="24"/>
          <w:szCs w:val="24"/>
        </w:rPr>
        <w:t xml:space="preserve"> reporting and had gained popularity among the people. In this, there were facts </w:t>
      </w:r>
      <w:r w:rsidR="00CC3C38" w:rsidRPr="00A8441F">
        <w:rPr>
          <w:rFonts w:ascii="Times New Roman" w:hAnsi="Times New Roman" w:cs="Times New Roman"/>
          <w:sz w:val="24"/>
          <w:szCs w:val="24"/>
        </w:rPr>
        <w:t>delivered</w:t>
      </w:r>
      <w:r w:rsidRPr="00A8441F">
        <w:rPr>
          <w:rFonts w:ascii="Times New Roman" w:hAnsi="Times New Roman" w:cs="Times New Roman"/>
          <w:sz w:val="24"/>
          <w:szCs w:val="24"/>
        </w:rPr>
        <w:t xml:space="preserve"> by the </w:t>
      </w:r>
      <w:r w:rsidR="00CC3C38" w:rsidRPr="00A8441F">
        <w:rPr>
          <w:rFonts w:ascii="Times New Roman" w:hAnsi="Times New Roman" w:cs="Times New Roman"/>
          <w:sz w:val="24"/>
          <w:szCs w:val="24"/>
        </w:rPr>
        <w:t>media</w:t>
      </w:r>
      <w:r w:rsidRPr="00A8441F">
        <w:rPr>
          <w:rFonts w:ascii="Times New Roman" w:hAnsi="Times New Roman" w:cs="Times New Roman"/>
          <w:sz w:val="24"/>
          <w:szCs w:val="24"/>
        </w:rPr>
        <w:t xml:space="preserve"> after being </w:t>
      </w:r>
      <w:r w:rsidR="00CC3C38" w:rsidRPr="00A8441F">
        <w:rPr>
          <w:rFonts w:ascii="Times New Roman" w:hAnsi="Times New Roman" w:cs="Times New Roman"/>
          <w:sz w:val="24"/>
          <w:szCs w:val="24"/>
        </w:rPr>
        <w:t>evaluated</w:t>
      </w:r>
      <w:r w:rsidRPr="00A8441F">
        <w:rPr>
          <w:rFonts w:ascii="Times New Roman" w:hAnsi="Times New Roman" w:cs="Times New Roman"/>
          <w:sz w:val="24"/>
          <w:szCs w:val="24"/>
        </w:rPr>
        <w:t xml:space="preserve"> and </w:t>
      </w:r>
      <w:r w:rsidR="00CC3C38" w:rsidRPr="00A8441F">
        <w:rPr>
          <w:rFonts w:ascii="Times New Roman" w:hAnsi="Times New Roman" w:cs="Times New Roman"/>
          <w:sz w:val="24"/>
          <w:szCs w:val="24"/>
        </w:rPr>
        <w:t>understood</w:t>
      </w:r>
      <w:r w:rsidRPr="00A8441F">
        <w:rPr>
          <w:rFonts w:ascii="Times New Roman" w:hAnsi="Times New Roman" w:cs="Times New Roman"/>
          <w:sz w:val="24"/>
          <w:szCs w:val="24"/>
        </w:rPr>
        <w:t xml:space="preserve"> so that the viewers could understand and get the true information in the news</w:t>
      </w:r>
      <w:r w:rsidR="00F62CD5">
        <w:rPr>
          <w:rFonts w:ascii="Times New Roman" w:hAnsi="Times New Roman" w:cs="Times New Roman"/>
          <w:sz w:val="24"/>
          <w:szCs w:val="24"/>
        </w:rPr>
        <w:t xml:space="preserve"> (Ravi, 2013)</w:t>
      </w:r>
      <w:r w:rsidRPr="00A8441F">
        <w:rPr>
          <w:rFonts w:ascii="Times New Roman" w:hAnsi="Times New Roman" w:cs="Times New Roman"/>
          <w:sz w:val="24"/>
          <w:szCs w:val="24"/>
        </w:rPr>
        <w:t xml:space="preserve">. Other changes include formulation of the code of </w:t>
      </w:r>
      <w:r w:rsidR="00CC3C38" w:rsidRPr="00A8441F">
        <w:rPr>
          <w:rFonts w:ascii="Times New Roman" w:hAnsi="Times New Roman" w:cs="Times New Roman"/>
          <w:sz w:val="24"/>
          <w:szCs w:val="24"/>
        </w:rPr>
        <w:t>behavior</w:t>
      </w:r>
      <w:r w:rsidRPr="00A8441F">
        <w:rPr>
          <w:rFonts w:ascii="Times New Roman" w:hAnsi="Times New Roman" w:cs="Times New Roman"/>
          <w:sz w:val="24"/>
          <w:szCs w:val="24"/>
        </w:rPr>
        <w:t xml:space="preserve"> for the </w:t>
      </w:r>
      <w:r w:rsidR="00CC3C38" w:rsidRPr="00A8441F">
        <w:rPr>
          <w:rFonts w:ascii="Times New Roman" w:hAnsi="Times New Roman" w:cs="Times New Roman"/>
          <w:sz w:val="24"/>
          <w:szCs w:val="24"/>
        </w:rPr>
        <w:t>media</w:t>
      </w:r>
      <w:r w:rsidRPr="00A8441F">
        <w:rPr>
          <w:rFonts w:ascii="Times New Roman" w:hAnsi="Times New Roman" w:cs="Times New Roman"/>
          <w:sz w:val="24"/>
          <w:szCs w:val="24"/>
        </w:rPr>
        <w:t xml:space="preserve">, improvement of </w:t>
      </w:r>
      <w:r w:rsidRPr="00A8441F">
        <w:rPr>
          <w:rFonts w:ascii="Times New Roman" w:hAnsi="Times New Roman" w:cs="Times New Roman"/>
          <w:sz w:val="24"/>
          <w:szCs w:val="24"/>
        </w:rPr>
        <w:lastRenderedPageBreak/>
        <w:t xml:space="preserve">the </w:t>
      </w:r>
      <w:r w:rsidR="00CC3C38" w:rsidRPr="00A8441F">
        <w:rPr>
          <w:rFonts w:ascii="Times New Roman" w:hAnsi="Times New Roman" w:cs="Times New Roman"/>
          <w:sz w:val="24"/>
          <w:szCs w:val="24"/>
        </w:rPr>
        <w:t>values</w:t>
      </w:r>
      <w:r w:rsidRPr="00A8441F">
        <w:rPr>
          <w:rFonts w:ascii="Times New Roman" w:hAnsi="Times New Roman" w:cs="Times New Roman"/>
          <w:sz w:val="24"/>
          <w:szCs w:val="24"/>
        </w:rPr>
        <w:t xml:space="preserve"> of </w:t>
      </w:r>
      <w:r w:rsidR="00CC3C38" w:rsidRPr="00A8441F">
        <w:rPr>
          <w:rFonts w:ascii="Times New Roman" w:hAnsi="Times New Roman" w:cs="Times New Roman"/>
          <w:sz w:val="24"/>
          <w:szCs w:val="24"/>
        </w:rPr>
        <w:t>reporting</w:t>
      </w:r>
      <w:r w:rsidR="00B16F6B" w:rsidRPr="00A8441F">
        <w:rPr>
          <w:rFonts w:ascii="Times New Roman" w:hAnsi="Times New Roman" w:cs="Times New Roman"/>
          <w:sz w:val="24"/>
          <w:szCs w:val="24"/>
        </w:rPr>
        <w:t xml:space="preserve">, it began to </w:t>
      </w:r>
      <w:r w:rsidR="00CC3C38">
        <w:rPr>
          <w:rFonts w:ascii="Times New Roman" w:hAnsi="Times New Roman" w:cs="Times New Roman"/>
          <w:sz w:val="24"/>
          <w:szCs w:val="24"/>
        </w:rPr>
        <w:t>protect</w:t>
      </w:r>
      <w:r w:rsidR="00B16F6B" w:rsidRPr="00A8441F">
        <w:rPr>
          <w:rFonts w:ascii="Times New Roman" w:hAnsi="Times New Roman" w:cs="Times New Roman"/>
          <w:sz w:val="24"/>
          <w:szCs w:val="24"/>
        </w:rPr>
        <w:t xml:space="preserve"> the </w:t>
      </w:r>
      <w:r w:rsidR="00CC3C38" w:rsidRPr="00A8441F">
        <w:rPr>
          <w:rFonts w:ascii="Times New Roman" w:hAnsi="Times New Roman" w:cs="Times New Roman"/>
          <w:sz w:val="24"/>
          <w:szCs w:val="24"/>
        </w:rPr>
        <w:t>comforts</w:t>
      </w:r>
      <w:r w:rsidR="00CC3C38">
        <w:rPr>
          <w:rFonts w:ascii="Times New Roman" w:hAnsi="Times New Roman" w:cs="Times New Roman"/>
          <w:sz w:val="24"/>
          <w:szCs w:val="24"/>
        </w:rPr>
        <w:t xml:space="preserve"> of reporters and journalism</w:t>
      </w:r>
      <w:r w:rsidR="00B16F6B" w:rsidRPr="00A8441F">
        <w:rPr>
          <w:rFonts w:ascii="Times New Roman" w:hAnsi="Times New Roman" w:cs="Times New Roman"/>
          <w:sz w:val="24"/>
          <w:szCs w:val="24"/>
        </w:rPr>
        <w:t xml:space="preserve"> at a whole, t criticized and came up with penalties for those who violated the code of conduct among others. After the review, the theory has been credited because it allowed community opinions, private media ownership and allowed media to take care of social responsibility in unison with the government and other organizations.  Its functions and recent interventions never had room for contradictions by other theories. </w:t>
      </w:r>
    </w:p>
    <w:p w:rsidR="00B16F6B" w:rsidRPr="00A8441F" w:rsidRDefault="00B16F6B" w:rsidP="00434430">
      <w:pPr>
        <w:spacing w:after="0" w:line="480" w:lineRule="auto"/>
        <w:ind w:firstLine="720"/>
        <w:contextualSpacing/>
        <w:rPr>
          <w:rFonts w:ascii="Times New Roman" w:hAnsi="Times New Roman" w:cs="Times New Roman"/>
          <w:sz w:val="24"/>
          <w:szCs w:val="24"/>
        </w:rPr>
      </w:pPr>
      <w:r w:rsidRPr="00A8441F">
        <w:rPr>
          <w:rFonts w:ascii="Times New Roman" w:hAnsi="Times New Roman" w:cs="Times New Roman"/>
          <w:sz w:val="24"/>
          <w:szCs w:val="24"/>
        </w:rPr>
        <w:t xml:space="preserve">An example of a media using the social responsibility theory is </w:t>
      </w:r>
      <w:r w:rsidRPr="00A8441F">
        <w:rPr>
          <w:rFonts w:ascii="Times New Roman" w:hAnsi="Times New Roman" w:cs="Times New Roman"/>
          <w:i/>
          <w:sz w:val="24"/>
          <w:szCs w:val="24"/>
        </w:rPr>
        <w:t xml:space="preserve">The </w:t>
      </w:r>
      <w:r w:rsidR="00EF72CA" w:rsidRPr="00A8441F">
        <w:rPr>
          <w:rFonts w:ascii="Times New Roman" w:hAnsi="Times New Roman" w:cs="Times New Roman"/>
          <w:i/>
          <w:sz w:val="24"/>
          <w:szCs w:val="24"/>
        </w:rPr>
        <w:t xml:space="preserve">New </w:t>
      </w:r>
      <w:r w:rsidR="00A8441F" w:rsidRPr="00A8441F">
        <w:rPr>
          <w:rFonts w:ascii="Times New Roman" w:hAnsi="Times New Roman" w:cs="Times New Roman"/>
          <w:i/>
          <w:sz w:val="24"/>
          <w:szCs w:val="24"/>
        </w:rPr>
        <w:t>York</w:t>
      </w:r>
      <w:r w:rsidR="00EF72CA" w:rsidRPr="00A8441F">
        <w:rPr>
          <w:rFonts w:ascii="Times New Roman" w:hAnsi="Times New Roman" w:cs="Times New Roman"/>
          <w:i/>
          <w:sz w:val="24"/>
          <w:szCs w:val="24"/>
        </w:rPr>
        <w:t xml:space="preserve"> </w:t>
      </w:r>
      <w:r w:rsidR="001E2DB0" w:rsidRPr="00A8441F">
        <w:rPr>
          <w:rFonts w:ascii="Times New Roman" w:hAnsi="Times New Roman" w:cs="Times New Roman"/>
          <w:i/>
          <w:sz w:val="24"/>
          <w:szCs w:val="24"/>
        </w:rPr>
        <w:t>Time</w:t>
      </w:r>
      <w:r w:rsidR="00EF72CA" w:rsidRPr="00A8441F">
        <w:rPr>
          <w:rFonts w:ascii="Times New Roman" w:hAnsi="Times New Roman" w:cs="Times New Roman"/>
          <w:i/>
          <w:sz w:val="24"/>
          <w:szCs w:val="24"/>
        </w:rPr>
        <w:t>s</w:t>
      </w:r>
      <w:r w:rsidR="001E2DB0" w:rsidRPr="00A8441F">
        <w:rPr>
          <w:rFonts w:ascii="Times New Roman" w:hAnsi="Times New Roman" w:cs="Times New Roman"/>
          <w:sz w:val="24"/>
          <w:szCs w:val="24"/>
        </w:rPr>
        <w:t xml:space="preserve"> Newspaper which demonstrates democratic system in their press. This</w:t>
      </w:r>
      <w:r w:rsidR="00EF72CA" w:rsidRPr="00A8441F">
        <w:rPr>
          <w:rFonts w:ascii="Times New Roman" w:hAnsi="Times New Roman" w:cs="Times New Roman"/>
          <w:sz w:val="24"/>
          <w:szCs w:val="24"/>
        </w:rPr>
        <w:t xml:space="preserve"> theory is demonstrated in the paper </w:t>
      </w:r>
      <w:r w:rsidR="001E2DB0" w:rsidRPr="00A8441F">
        <w:rPr>
          <w:rFonts w:ascii="Times New Roman" w:hAnsi="Times New Roman" w:cs="Times New Roman"/>
          <w:sz w:val="24"/>
          <w:szCs w:val="24"/>
        </w:rPr>
        <w:t xml:space="preserve">where </w:t>
      </w:r>
      <w:r w:rsidR="00EF72CA" w:rsidRPr="00A8441F">
        <w:rPr>
          <w:rFonts w:ascii="Times New Roman" w:hAnsi="Times New Roman" w:cs="Times New Roman"/>
          <w:sz w:val="24"/>
          <w:szCs w:val="24"/>
        </w:rPr>
        <w:t xml:space="preserve">it </w:t>
      </w:r>
      <w:r w:rsidR="001E2DB0" w:rsidRPr="00A8441F">
        <w:rPr>
          <w:rFonts w:ascii="Times New Roman" w:hAnsi="Times New Roman" w:cs="Times New Roman"/>
          <w:sz w:val="24"/>
          <w:szCs w:val="24"/>
        </w:rPr>
        <w:t xml:space="preserve">direct their practices to the volunteers either external forces and are </w:t>
      </w:r>
      <w:r w:rsidR="00CC3C38" w:rsidRPr="00A8441F">
        <w:rPr>
          <w:rFonts w:ascii="Times New Roman" w:hAnsi="Times New Roman" w:cs="Times New Roman"/>
          <w:sz w:val="24"/>
          <w:szCs w:val="24"/>
        </w:rPr>
        <w:t>anticipated</w:t>
      </w:r>
      <w:r w:rsidR="001E2DB0" w:rsidRPr="00A8441F">
        <w:rPr>
          <w:rFonts w:ascii="Times New Roman" w:hAnsi="Times New Roman" w:cs="Times New Roman"/>
          <w:sz w:val="24"/>
          <w:szCs w:val="24"/>
        </w:rPr>
        <w:t xml:space="preserve"> to </w:t>
      </w:r>
      <w:r w:rsidR="00CC3C38" w:rsidRPr="00A8441F">
        <w:rPr>
          <w:rFonts w:ascii="Times New Roman" w:hAnsi="Times New Roman" w:cs="Times New Roman"/>
          <w:sz w:val="24"/>
          <w:szCs w:val="24"/>
        </w:rPr>
        <w:t>trail</w:t>
      </w:r>
      <w:r w:rsidR="001E2DB0" w:rsidRPr="00A8441F">
        <w:rPr>
          <w:rFonts w:ascii="Times New Roman" w:hAnsi="Times New Roman" w:cs="Times New Roman"/>
          <w:sz w:val="24"/>
          <w:szCs w:val="24"/>
        </w:rPr>
        <w:t xml:space="preserve"> good </w:t>
      </w:r>
      <w:r w:rsidR="00CC3C38" w:rsidRPr="00A8441F">
        <w:rPr>
          <w:rFonts w:ascii="Times New Roman" w:hAnsi="Times New Roman" w:cs="Times New Roman"/>
          <w:sz w:val="24"/>
          <w:szCs w:val="24"/>
        </w:rPr>
        <w:t>commercial</w:t>
      </w:r>
      <w:r w:rsidR="001E2DB0" w:rsidRPr="00A8441F">
        <w:rPr>
          <w:rFonts w:ascii="Times New Roman" w:hAnsi="Times New Roman" w:cs="Times New Roman"/>
          <w:sz w:val="24"/>
          <w:szCs w:val="24"/>
        </w:rPr>
        <w:t xml:space="preserve"> practices and </w:t>
      </w:r>
      <w:r w:rsidR="00CC3C38" w:rsidRPr="00A8441F">
        <w:rPr>
          <w:rFonts w:ascii="Times New Roman" w:hAnsi="Times New Roman" w:cs="Times New Roman"/>
          <w:sz w:val="24"/>
          <w:szCs w:val="24"/>
        </w:rPr>
        <w:t>organization</w:t>
      </w:r>
      <w:r w:rsidR="001E2DB0" w:rsidRPr="00A8441F">
        <w:rPr>
          <w:rFonts w:ascii="Times New Roman" w:hAnsi="Times New Roman" w:cs="Times New Roman"/>
          <w:sz w:val="24"/>
          <w:szCs w:val="24"/>
        </w:rPr>
        <w:t xml:space="preserve"> without </w:t>
      </w:r>
      <w:r w:rsidR="00CC3C38">
        <w:rPr>
          <w:rFonts w:ascii="Times New Roman" w:hAnsi="Times New Roman" w:cs="Times New Roman"/>
          <w:sz w:val="24"/>
          <w:szCs w:val="24"/>
        </w:rPr>
        <w:t>discouraging</w:t>
      </w:r>
      <w:r w:rsidR="001E2DB0" w:rsidRPr="00A8441F">
        <w:rPr>
          <w:rFonts w:ascii="Times New Roman" w:hAnsi="Times New Roman" w:cs="Times New Roman"/>
          <w:sz w:val="24"/>
          <w:szCs w:val="24"/>
        </w:rPr>
        <w:t xml:space="preserve"> their social </w:t>
      </w:r>
      <w:r w:rsidR="00CC3C38" w:rsidRPr="00A8441F">
        <w:rPr>
          <w:rFonts w:ascii="Times New Roman" w:hAnsi="Times New Roman" w:cs="Times New Roman"/>
          <w:sz w:val="24"/>
          <w:szCs w:val="24"/>
        </w:rPr>
        <w:t>duties</w:t>
      </w:r>
      <w:r w:rsidR="001E2DB0" w:rsidRPr="00A8441F">
        <w:rPr>
          <w:rFonts w:ascii="Times New Roman" w:hAnsi="Times New Roman" w:cs="Times New Roman"/>
          <w:sz w:val="24"/>
          <w:szCs w:val="24"/>
        </w:rPr>
        <w:t xml:space="preserve"> to the </w:t>
      </w:r>
      <w:r w:rsidR="00CC3C38" w:rsidRPr="00A8441F">
        <w:rPr>
          <w:rFonts w:ascii="Times New Roman" w:hAnsi="Times New Roman" w:cs="Times New Roman"/>
          <w:sz w:val="24"/>
          <w:szCs w:val="24"/>
        </w:rPr>
        <w:t>community</w:t>
      </w:r>
      <w:r w:rsidR="001E2DB0" w:rsidRPr="00A8441F">
        <w:rPr>
          <w:rFonts w:ascii="Times New Roman" w:hAnsi="Times New Roman" w:cs="Times New Roman"/>
          <w:sz w:val="24"/>
          <w:szCs w:val="24"/>
        </w:rPr>
        <w:t xml:space="preserve">. </w:t>
      </w:r>
      <w:r w:rsidR="00EF72CA" w:rsidRPr="00A8441F">
        <w:rPr>
          <w:rFonts w:ascii="Times New Roman" w:hAnsi="Times New Roman" w:cs="Times New Roman"/>
          <w:sz w:val="24"/>
          <w:szCs w:val="24"/>
        </w:rPr>
        <w:t>In this case, it is both informative and persuasive. In the context of informative, it influences growth and development of the paper where the people understand and are familiar with what is happening around them</w:t>
      </w:r>
      <w:r w:rsidR="00F62CD5">
        <w:rPr>
          <w:rFonts w:ascii="Times New Roman" w:hAnsi="Times New Roman" w:cs="Times New Roman"/>
          <w:sz w:val="24"/>
          <w:szCs w:val="24"/>
        </w:rPr>
        <w:t xml:space="preserve"> (Ravi, 2013)</w:t>
      </w:r>
      <w:r w:rsidR="00EF72CA" w:rsidRPr="00A8441F">
        <w:rPr>
          <w:rFonts w:ascii="Times New Roman" w:hAnsi="Times New Roman" w:cs="Times New Roman"/>
          <w:sz w:val="24"/>
          <w:szCs w:val="24"/>
        </w:rPr>
        <w:t xml:space="preserve">. Other factor is that it contributes to the development of the presses through transition of political systems from monarchy to democracy among others. In the context of persuasive, it has increased the way ideas are spread in the whole world and led to development of the rational spirit. Generally, </w:t>
      </w:r>
      <w:r w:rsidR="00C5055E" w:rsidRPr="00A8441F">
        <w:rPr>
          <w:rFonts w:ascii="Times New Roman" w:hAnsi="Times New Roman" w:cs="Times New Roman"/>
          <w:sz w:val="24"/>
          <w:szCs w:val="24"/>
        </w:rPr>
        <w:t xml:space="preserve">there is liberty and freedom, free speech and expression and other inventions which come up due to the social responsibility theory. </w:t>
      </w:r>
    </w:p>
    <w:p w:rsidR="00A8441F" w:rsidRPr="00A8441F" w:rsidRDefault="00A8441F" w:rsidP="00434430">
      <w:pPr>
        <w:spacing w:after="0" w:line="480" w:lineRule="auto"/>
        <w:contextualSpacing/>
        <w:rPr>
          <w:rFonts w:ascii="Times New Roman" w:hAnsi="Times New Roman" w:cs="Times New Roman"/>
          <w:sz w:val="24"/>
          <w:szCs w:val="24"/>
        </w:rPr>
      </w:pPr>
    </w:p>
    <w:p w:rsidR="00A8441F" w:rsidRDefault="00A8441F" w:rsidP="00434430">
      <w:pPr>
        <w:spacing w:after="0" w:line="480" w:lineRule="auto"/>
        <w:contextualSpacing/>
        <w:rPr>
          <w:rFonts w:ascii="Times New Roman" w:hAnsi="Times New Roman" w:cs="Times New Roman"/>
          <w:sz w:val="24"/>
          <w:szCs w:val="24"/>
        </w:rPr>
      </w:pPr>
    </w:p>
    <w:p w:rsidR="00A8441F" w:rsidRDefault="00A8441F" w:rsidP="00434430">
      <w:pPr>
        <w:spacing w:after="0" w:line="480" w:lineRule="auto"/>
        <w:contextualSpacing/>
        <w:rPr>
          <w:rFonts w:ascii="Times New Roman" w:hAnsi="Times New Roman" w:cs="Times New Roman"/>
          <w:sz w:val="24"/>
          <w:szCs w:val="24"/>
        </w:rPr>
      </w:pPr>
    </w:p>
    <w:p w:rsidR="00434430" w:rsidRDefault="00434430">
      <w:pPr>
        <w:rPr>
          <w:rFonts w:ascii="Times New Roman" w:hAnsi="Times New Roman" w:cs="Times New Roman"/>
          <w:sz w:val="24"/>
          <w:szCs w:val="24"/>
        </w:rPr>
      </w:pPr>
      <w:r>
        <w:rPr>
          <w:rFonts w:ascii="Times New Roman" w:hAnsi="Times New Roman" w:cs="Times New Roman"/>
          <w:sz w:val="24"/>
          <w:szCs w:val="24"/>
        </w:rPr>
        <w:br w:type="page"/>
      </w:r>
    </w:p>
    <w:p w:rsidR="00A8441F" w:rsidRPr="00A8441F" w:rsidRDefault="00A8441F" w:rsidP="00434430">
      <w:pPr>
        <w:spacing w:after="0" w:line="480" w:lineRule="auto"/>
        <w:contextualSpacing/>
        <w:jc w:val="center"/>
        <w:rPr>
          <w:rFonts w:ascii="Times New Roman" w:hAnsi="Times New Roman" w:cs="Times New Roman"/>
          <w:sz w:val="24"/>
          <w:szCs w:val="24"/>
        </w:rPr>
      </w:pPr>
      <w:r w:rsidRPr="00A8441F">
        <w:rPr>
          <w:rFonts w:ascii="Times New Roman" w:hAnsi="Times New Roman" w:cs="Times New Roman"/>
          <w:sz w:val="24"/>
          <w:szCs w:val="24"/>
        </w:rPr>
        <w:lastRenderedPageBreak/>
        <w:t>References</w:t>
      </w:r>
    </w:p>
    <w:p w:rsidR="00A8441F" w:rsidRPr="00A8441F" w:rsidRDefault="00A8441F" w:rsidP="00434430">
      <w:pPr>
        <w:spacing w:after="0" w:line="480" w:lineRule="auto"/>
        <w:ind w:left="720" w:hanging="720"/>
        <w:contextualSpacing/>
        <w:rPr>
          <w:rFonts w:ascii="Times New Roman" w:hAnsi="Times New Roman" w:cs="Times New Roman"/>
          <w:sz w:val="24"/>
          <w:szCs w:val="24"/>
        </w:rPr>
      </w:pPr>
      <w:r w:rsidRPr="00A8441F">
        <w:rPr>
          <w:rFonts w:ascii="Times New Roman" w:hAnsi="Times New Roman" w:cs="Times New Roman"/>
          <w:sz w:val="24"/>
          <w:szCs w:val="24"/>
        </w:rPr>
        <w:t xml:space="preserve">Shraddha B. (2018). Mass Communication - Social Responsibility Theory. </w:t>
      </w:r>
      <w:hyperlink r:id="rId8" w:history="1">
        <w:r w:rsidRPr="00A8441F">
          <w:rPr>
            <w:rStyle w:val="Hyperlink"/>
            <w:rFonts w:ascii="Times New Roman" w:hAnsi="Times New Roman" w:cs="Times New Roman"/>
            <w:color w:val="auto"/>
            <w:sz w:val="24"/>
            <w:szCs w:val="24"/>
            <w:u w:val="none"/>
          </w:rPr>
          <w:t>https://www.businesstopia.net/mass-communication/social-responsibility-theory</w:t>
        </w:r>
      </w:hyperlink>
      <w:r w:rsidRPr="00A8441F">
        <w:rPr>
          <w:rFonts w:ascii="Times New Roman" w:hAnsi="Times New Roman" w:cs="Times New Roman"/>
          <w:sz w:val="24"/>
          <w:szCs w:val="24"/>
        </w:rPr>
        <w:t xml:space="preserve"> </w:t>
      </w:r>
    </w:p>
    <w:p w:rsidR="00A8441F" w:rsidRPr="00A8441F" w:rsidRDefault="00A8441F" w:rsidP="00434430">
      <w:pPr>
        <w:spacing w:after="0" w:line="480" w:lineRule="auto"/>
        <w:ind w:left="720" w:hanging="720"/>
        <w:contextualSpacing/>
        <w:rPr>
          <w:rFonts w:ascii="Times New Roman" w:hAnsi="Times New Roman" w:cs="Times New Roman"/>
          <w:sz w:val="24"/>
          <w:szCs w:val="24"/>
        </w:rPr>
      </w:pPr>
      <w:r w:rsidRPr="00A8441F">
        <w:rPr>
          <w:rFonts w:ascii="Times New Roman" w:hAnsi="Times New Roman" w:cs="Times New Roman"/>
          <w:sz w:val="24"/>
          <w:szCs w:val="24"/>
        </w:rPr>
        <w:t>Ra</w:t>
      </w:r>
      <w:bookmarkStart w:id="0" w:name="_GoBack"/>
      <w:bookmarkEnd w:id="0"/>
      <w:r w:rsidRPr="00A8441F">
        <w:rPr>
          <w:rFonts w:ascii="Times New Roman" w:hAnsi="Times New Roman" w:cs="Times New Roman"/>
          <w:sz w:val="24"/>
          <w:szCs w:val="24"/>
        </w:rPr>
        <w:t xml:space="preserve">vi B. (2012). Media and Social Responsibility: A Critical Perspective with Special Reference to the Television. </w:t>
      </w:r>
      <w:r w:rsidRPr="00A8441F">
        <w:rPr>
          <w:rFonts w:ascii="Times New Roman" w:hAnsi="Times New Roman" w:cs="Times New Roman"/>
          <w:i/>
          <w:sz w:val="24"/>
          <w:szCs w:val="24"/>
        </w:rPr>
        <w:t xml:space="preserve">Academic Research International. </w:t>
      </w:r>
      <w:hyperlink r:id="rId9" w:history="1">
        <w:r w:rsidRPr="00A8441F">
          <w:rPr>
            <w:rStyle w:val="Hyperlink"/>
            <w:rFonts w:ascii="Times New Roman" w:hAnsi="Times New Roman" w:cs="Times New Roman"/>
            <w:color w:val="auto"/>
            <w:sz w:val="24"/>
            <w:szCs w:val="24"/>
            <w:u w:val="none"/>
          </w:rPr>
          <w:t>http://www.savap.org.pk/journals/ARInt./Vol.2(1)/2012(2.1-35).pdf</w:t>
        </w:r>
      </w:hyperlink>
      <w:r w:rsidRPr="00A8441F">
        <w:rPr>
          <w:rFonts w:ascii="Times New Roman" w:hAnsi="Times New Roman" w:cs="Times New Roman"/>
          <w:sz w:val="24"/>
          <w:szCs w:val="24"/>
        </w:rPr>
        <w:t xml:space="preserve"> </w:t>
      </w:r>
    </w:p>
    <w:sectPr w:rsidR="00A8441F" w:rsidRPr="00A8441F" w:rsidSect="00F62CD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424" w:rsidRDefault="000A6424" w:rsidP="00F62CD5">
      <w:pPr>
        <w:spacing w:after="0" w:line="240" w:lineRule="auto"/>
      </w:pPr>
      <w:r>
        <w:separator/>
      </w:r>
    </w:p>
  </w:endnote>
  <w:endnote w:type="continuationSeparator" w:id="0">
    <w:p w:rsidR="000A6424" w:rsidRDefault="000A6424" w:rsidP="00F62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424" w:rsidRDefault="000A6424" w:rsidP="00F62CD5">
      <w:pPr>
        <w:spacing w:after="0" w:line="240" w:lineRule="auto"/>
      </w:pPr>
      <w:r>
        <w:separator/>
      </w:r>
    </w:p>
  </w:footnote>
  <w:footnote w:type="continuationSeparator" w:id="0">
    <w:p w:rsidR="000A6424" w:rsidRDefault="000A6424" w:rsidP="00F62C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046936"/>
      <w:docPartObj>
        <w:docPartGallery w:val="Page Numbers (Top of Page)"/>
        <w:docPartUnique/>
      </w:docPartObj>
    </w:sdtPr>
    <w:sdtEndPr>
      <w:rPr>
        <w:noProof/>
      </w:rPr>
    </w:sdtEndPr>
    <w:sdtContent>
      <w:p w:rsidR="00F62CD5" w:rsidRDefault="00F62CD5">
        <w:pPr>
          <w:pStyle w:val="Header"/>
          <w:jc w:val="right"/>
        </w:pPr>
        <w:r w:rsidRPr="00F62CD5">
          <w:rPr>
            <w:rFonts w:ascii="Times New Roman" w:hAnsi="Times New Roman" w:cs="Times New Roman"/>
            <w:sz w:val="24"/>
            <w:szCs w:val="24"/>
          </w:rPr>
          <w:t xml:space="preserve">COMMUNICATION AND MEDIA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434430">
          <w:rPr>
            <w:noProof/>
          </w:rPr>
          <w:t>4</w:t>
        </w:r>
        <w:r>
          <w:rPr>
            <w:noProof/>
          </w:rPr>
          <w:fldChar w:fldCharType="end"/>
        </w:r>
      </w:p>
    </w:sdtContent>
  </w:sdt>
  <w:p w:rsidR="00F62CD5" w:rsidRDefault="00F62C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CD5" w:rsidRPr="00F62CD5" w:rsidRDefault="00F62CD5" w:rsidP="00F62CD5">
    <w:pPr>
      <w:pStyle w:val="Header"/>
      <w:jc w:val="right"/>
      <w:rPr>
        <w:rFonts w:ascii="Times New Roman" w:hAnsi="Times New Roman" w:cs="Times New Roman"/>
        <w:sz w:val="24"/>
        <w:szCs w:val="24"/>
      </w:rPr>
    </w:pPr>
    <w:r w:rsidRPr="00F62CD5">
      <w:rPr>
        <w:rFonts w:ascii="Times New Roman" w:hAnsi="Times New Roman" w:cs="Times New Roman"/>
        <w:sz w:val="24"/>
        <w:szCs w:val="24"/>
      </w:rPr>
      <w:t xml:space="preserve">Running head: COMMUNICATION AND MEDIA </w:t>
    </w:r>
    <w:r w:rsidRPr="00F62CD5">
      <w:rPr>
        <w:rFonts w:ascii="Times New Roman" w:hAnsi="Times New Roman" w:cs="Times New Roman"/>
        <w:sz w:val="24"/>
        <w:szCs w:val="24"/>
      </w:rPr>
      <w:tab/>
    </w:r>
    <w:sdt>
      <w:sdtPr>
        <w:rPr>
          <w:rFonts w:ascii="Times New Roman" w:hAnsi="Times New Roman" w:cs="Times New Roman"/>
          <w:sz w:val="24"/>
          <w:szCs w:val="24"/>
        </w:rPr>
        <w:id w:val="-1677254334"/>
        <w:docPartObj>
          <w:docPartGallery w:val="Page Numbers (Top of Page)"/>
          <w:docPartUnique/>
        </w:docPartObj>
      </w:sdtPr>
      <w:sdtEndPr>
        <w:rPr>
          <w:noProof/>
        </w:rPr>
      </w:sdtEndPr>
      <w:sdtContent>
        <w:r w:rsidRPr="00F62CD5">
          <w:rPr>
            <w:rFonts w:ascii="Times New Roman" w:hAnsi="Times New Roman" w:cs="Times New Roman"/>
            <w:sz w:val="24"/>
            <w:szCs w:val="24"/>
          </w:rPr>
          <w:fldChar w:fldCharType="begin"/>
        </w:r>
        <w:r w:rsidRPr="00F62CD5">
          <w:rPr>
            <w:rFonts w:ascii="Times New Roman" w:hAnsi="Times New Roman" w:cs="Times New Roman"/>
            <w:sz w:val="24"/>
            <w:szCs w:val="24"/>
          </w:rPr>
          <w:instrText xml:space="preserve"> PAGE   \* MERGEFORMAT </w:instrText>
        </w:r>
        <w:r w:rsidRPr="00F62CD5">
          <w:rPr>
            <w:rFonts w:ascii="Times New Roman" w:hAnsi="Times New Roman" w:cs="Times New Roman"/>
            <w:sz w:val="24"/>
            <w:szCs w:val="24"/>
          </w:rPr>
          <w:fldChar w:fldCharType="separate"/>
        </w:r>
        <w:r w:rsidR="00434430">
          <w:rPr>
            <w:rFonts w:ascii="Times New Roman" w:hAnsi="Times New Roman" w:cs="Times New Roman"/>
            <w:noProof/>
            <w:sz w:val="24"/>
            <w:szCs w:val="24"/>
          </w:rPr>
          <w:t>1</w:t>
        </w:r>
        <w:r w:rsidRPr="00F62CD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24D"/>
    <w:rsid w:val="00072C71"/>
    <w:rsid w:val="000A6424"/>
    <w:rsid w:val="0018713D"/>
    <w:rsid w:val="001E2DB0"/>
    <w:rsid w:val="00434430"/>
    <w:rsid w:val="007838AC"/>
    <w:rsid w:val="008412FB"/>
    <w:rsid w:val="008B124D"/>
    <w:rsid w:val="00916246"/>
    <w:rsid w:val="00A8441F"/>
    <w:rsid w:val="00B16F6B"/>
    <w:rsid w:val="00C5055E"/>
    <w:rsid w:val="00CC3C38"/>
    <w:rsid w:val="00D113E5"/>
    <w:rsid w:val="00EF72CA"/>
    <w:rsid w:val="00F62CD5"/>
    <w:rsid w:val="00F9477F"/>
    <w:rsid w:val="00FF7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441F"/>
    <w:rPr>
      <w:color w:val="0000FF"/>
      <w:u w:val="single"/>
    </w:rPr>
  </w:style>
  <w:style w:type="paragraph" w:styleId="Header">
    <w:name w:val="header"/>
    <w:basedOn w:val="Normal"/>
    <w:link w:val="HeaderChar"/>
    <w:uiPriority w:val="99"/>
    <w:unhideWhenUsed/>
    <w:rsid w:val="00F62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CD5"/>
  </w:style>
  <w:style w:type="paragraph" w:styleId="Footer">
    <w:name w:val="footer"/>
    <w:basedOn w:val="Normal"/>
    <w:link w:val="FooterChar"/>
    <w:uiPriority w:val="99"/>
    <w:unhideWhenUsed/>
    <w:rsid w:val="00F62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C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441F"/>
    <w:rPr>
      <w:color w:val="0000FF"/>
      <w:u w:val="single"/>
    </w:rPr>
  </w:style>
  <w:style w:type="paragraph" w:styleId="Header">
    <w:name w:val="header"/>
    <w:basedOn w:val="Normal"/>
    <w:link w:val="HeaderChar"/>
    <w:uiPriority w:val="99"/>
    <w:unhideWhenUsed/>
    <w:rsid w:val="00F62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CD5"/>
  </w:style>
  <w:style w:type="paragraph" w:styleId="Footer">
    <w:name w:val="footer"/>
    <w:basedOn w:val="Normal"/>
    <w:link w:val="FooterChar"/>
    <w:uiPriority w:val="99"/>
    <w:unhideWhenUsed/>
    <w:rsid w:val="00F62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topia.net/mass-communication/social-responsibility-theor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avap.org.pk/journals/ARInt./Vol.2(1)/2012(2.1-3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15181-EDCD-4999-951F-8AB9A0037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2019-11-01T21:38:00Z</dcterms:created>
  <dcterms:modified xsi:type="dcterms:W3CDTF">2019-11-01T21:38:00Z</dcterms:modified>
</cp:coreProperties>
</file>