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60C34" w14:textId="1E3701B5" w:rsidR="0082386D" w:rsidRPr="0082386D" w:rsidRDefault="0082386D">
      <w:pPr>
        <w:rPr>
          <w:sz w:val="32"/>
          <w:szCs w:val="32"/>
        </w:rPr>
      </w:pPr>
      <w:r w:rsidRPr="0082386D">
        <w:rPr>
          <w:sz w:val="32"/>
          <w:szCs w:val="32"/>
        </w:rPr>
        <w:t xml:space="preserve">Company: Starbucks </w:t>
      </w:r>
    </w:p>
    <w:p w14:paraId="0FD81FD4" w14:textId="7149B0A0" w:rsidR="0082386D" w:rsidRDefault="0082386D"/>
    <w:p w14:paraId="3309D533" w14:textId="03852D99" w:rsidR="0082386D" w:rsidRDefault="0082386D"/>
    <w:p w14:paraId="2732F62A" w14:textId="691A69D8" w:rsidR="0082386D" w:rsidRDefault="0082386D"/>
    <w:p w14:paraId="355B7356" w14:textId="77777777" w:rsidR="0082386D" w:rsidRDefault="0082386D"/>
    <w:p w14:paraId="73E27FF3" w14:textId="77777777" w:rsidR="0082386D" w:rsidRPr="00C34EB0" w:rsidRDefault="0082386D" w:rsidP="0082386D">
      <w:pPr>
        <w:numPr>
          <w:ilvl w:val="1"/>
          <w:numId w:val="1"/>
        </w:numPr>
        <w:ind w:right="148"/>
        <w:rPr>
          <w:rFonts w:eastAsia="Arial"/>
          <w:sz w:val="24"/>
          <w:szCs w:val="24"/>
        </w:rPr>
      </w:pPr>
      <w:hyperlink r:id="rId5" w:history="1">
        <w:r w:rsidRPr="00C34EB0">
          <w:rPr>
            <w:rStyle w:val="Hyperlink"/>
            <w:rFonts w:eastAsia="Arial"/>
            <w:sz w:val="24"/>
            <w:szCs w:val="24"/>
          </w:rPr>
          <w:t>Price</w:t>
        </w:r>
      </w:hyperlink>
    </w:p>
    <w:p w14:paraId="53537B6C" w14:textId="77777777" w:rsidR="0082386D" w:rsidRPr="00C34EB0" w:rsidRDefault="0082386D" w:rsidP="0082386D">
      <w:pPr>
        <w:numPr>
          <w:ilvl w:val="2"/>
          <w:numId w:val="1"/>
        </w:numPr>
        <w:ind w:right="148"/>
        <w:rPr>
          <w:rFonts w:eastAsia="Arial"/>
          <w:sz w:val="24"/>
          <w:szCs w:val="24"/>
        </w:rPr>
      </w:pPr>
      <w:hyperlink r:id="rId6" w:history="1">
        <w:r w:rsidRPr="00C34EB0">
          <w:rPr>
            <w:rStyle w:val="Hyperlink"/>
            <w:rFonts w:eastAsia="Arial"/>
            <w:sz w:val="24"/>
            <w:szCs w:val="24"/>
          </w:rPr>
          <w:t>Pricing objectives</w:t>
        </w:r>
      </w:hyperlink>
      <w:r w:rsidRPr="00C34EB0">
        <w:rPr>
          <w:rFonts w:eastAsia="Arial"/>
          <w:sz w:val="24"/>
          <w:szCs w:val="24"/>
        </w:rPr>
        <w:t>?</w:t>
      </w:r>
    </w:p>
    <w:p w14:paraId="44B2B8AC" w14:textId="77777777" w:rsidR="0082386D" w:rsidRPr="00C34EB0" w:rsidRDefault="0082386D" w:rsidP="0082386D">
      <w:pPr>
        <w:numPr>
          <w:ilvl w:val="2"/>
          <w:numId w:val="1"/>
        </w:numPr>
        <w:ind w:right="148"/>
        <w:rPr>
          <w:rFonts w:eastAsia="Arial"/>
          <w:sz w:val="24"/>
          <w:szCs w:val="24"/>
        </w:rPr>
      </w:pPr>
      <w:r w:rsidRPr="00C34EB0">
        <w:rPr>
          <w:rFonts w:eastAsia="Arial"/>
          <w:sz w:val="24"/>
          <w:szCs w:val="24"/>
        </w:rPr>
        <w:t xml:space="preserve">Customer </w:t>
      </w:r>
      <w:hyperlink r:id="rId7" w:history="1">
        <w:r w:rsidRPr="00C34EB0">
          <w:rPr>
            <w:rStyle w:val="Hyperlink"/>
            <w:rFonts w:eastAsia="Arial"/>
            <w:sz w:val="24"/>
            <w:szCs w:val="24"/>
          </w:rPr>
          <w:t>price sensitivity</w:t>
        </w:r>
      </w:hyperlink>
    </w:p>
    <w:p w14:paraId="1763818B" w14:textId="77777777" w:rsidR="0082386D" w:rsidRPr="00C34EB0" w:rsidRDefault="0082386D" w:rsidP="0082386D">
      <w:pPr>
        <w:numPr>
          <w:ilvl w:val="2"/>
          <w:numId w:val="1"/>
        </w:numPr>
        <w:ind w:right="148"/>
        <w:rPr>
          <w:rFonts w:eastAsia="Arial"/>
          <w:sz w:val="24"/>
          <w:szCs w:val="24"/>
        </w:rPr>
      </w:pPr>
      <w:hyperlink r:id="rId8" w:history="1">
        <w:r w:rsidRPr="00C34EB0">
          <w:rPr>
            <w:rStyle w:val="Hyperlink"/>
            <w:rFonts w:eastAsia="Arial"/>
            <w:sz w:val="24"/>
            <w:szCs w:val="24"/>
          </w:rPr>
          <w:t>Customer value</w:t>
        </w:r>
      </w:hyperlink>
      <w:r w:rsidRPr="00C34EB0">
        <w:rPr>
          <w:rFonts w:eastAsia="Arial"/>
          <w:sz w:val="24"/>
          <w:szCs w:val="24"/>
        </w:rPr>
        <w:t xml:space="preserve"> and </w:t>
      </w:r>
      <w:hyperlink r:id="rId9" w:history="1">
        <w:r w:rsidRPr="00C34EB0">
          <w:rPr>
            <w:rStyle w:val="Hyperlink"/>
            <w:rFonts w:eastAsia="Arial"/>
            <w:sz w:val="24"/>
            <w:szCs w:val="24"/>
          </w:rPr>
          <w:t>value pricing</w:t>
        </w:r>
      </w:hyperlink>
    </w:p>
    <w:p w14:paraId="5F6D69EA" w14:textId="77777777" w:rsidR="0082386D" w:rsidRPr="00C34EB0" w:rsidRDefault="0082386D" w:rsidP="0082386D">
      <w:pPr>
        <w:numPr>
          <w:ilvl w:val="2"/>
          <w:numId w:val="1"/>
        </w:numPr>
        <w:ind w:right="148"/>
        <w:rPr>
          <w:rFonts w:eastAsia="Arial"/>
          <w:sz w:val="24"/>
          <w:szCs w:val="24"/>
        </w:rPr>
      </w:pPr>
      <w:hyperlink r:id="rId10" w:history="1">
        <w:r w:rsidRPr="00C34EB0">
          <w:rPr>
            <w:rStyle w:val="Hyperlink"/>
            <w:rFonts w:eastAsia="Arial"/>
            <w:sz w:val="24"/>
            <w:szCs w:val="24"/>
          </w:rPr>
          <w:t>Pricing and the product life cycle</w:t>
        </w:r>
      </w:hyperlink>
      <w:r w:rsidRPr="00C34EB0">
        <w:rPr>
          <w:rFonts w:eastAsia="Arial"/>
          <w:sz w:val="24"/>
          <w:szCs w:val="24"/>
        </w:rPr>
        <w:t>.</w:t>
      </w:r>
    </w:p>
    <w:p w14:paraId="39BBC788" w14:textId="77777777" w:rsidR="0082386D" w:rsidRPr="0082386D" w:rsidRDefault="0082386D"/>
    <w:sectPr w:rsidR="0082386D" w:rsidRPr="008238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00000003">
      <w:start w:val="1"/>
      <w:numFmt w:val="bullet"/>
      <w:lvlText w:val="▪"/>
      <w:lvlJc w:val="left"/>
      <w:pPr>
        <w:ind w:left="2160" w:hanging="360"/>
      </w:pPr>
    </w:lvl>
    <w:lvl w:ilvl="3" w:tplc="00000004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6D"/>
    <w:rsid w:val="0082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A7F8E6"/>
  <w15:chartTrackingRefBased/>
  <w15:docId w15:val="{41B73218-F100-2845-ADA3-1AD419E9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86D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38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he.com/business/marketing/Perreault13e/marketing_coach/LA/31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hhe.com/business/marketing/Perreault13e/marketing_coach/LA/175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hhe.com/business/marketing/Perreault13e/marketing_coach/LA/174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hhe.com/business/marketing/Perreault13e/marketing_coach/LA/170.htm" TargetMode="External"/><Relationship Id="rId10" Type="http://schemas.openxmlformats.org/officeDocument/2006/relationships/hyperlink" Target="http://www.mhhe.com/business/marketing/Perreault13e/marketing_coach/LA/177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hhe.com/business/marketing/Perreault13e/marketing_coach/LA/17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احمد الطنيجي</dc:creator>
  <cp:keywords/>
  <dc:description/>
  <cp:lastModifiedBy>احمد الطنيجي</cp:lastModifiedBy>
  <cp:revision>1</cp:revision>
  <dcterms:created xsi:type="dcterms:W3CDTF">2021-11-22T00:15:00Z</dcterms:created>
  <dcterms:modified xsi:type="dcterms:W3CDTF">2021-11-22T00:18:00Z</dcterms:modified>
</cp:coreProperties>
</file>