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9C4" w:rsidRPr="00D969C4" w:rsidRDefault="00D969C4" w:rsidP="00D969C4">
      <w:pPr>
        <w:pStyle w:val="Title"/>
        <w:jc w:val="center"/>
        <w:rPr>
          <w:rFonts w:ascii="Times New Roman" w:hAnsi="Times New Roman" w:cs="Times New Roman"/>
          <w:color w:val="000000" w:themeColor="text1"/>
          <w:sz w:val="24"/>
          <w:szCs w:val="24"/>
          <w:lang w:val="en-IN"/>
        </w:rPr>
      </w:pPr>
      <w:r w:rsidRPr="00D969C4">
        <w:rPr>
          <w:rFonts w:ascii="Times New Roman" w:hAnsi="Times New Roman" w:cs="Times New Roman"/>
          <w:color w:val="000000" w:themeColor="text1"/>
          <w:sz w:val="24"/>
          <w:szCs w:val="24"/>
          <w:lang w:val="en-IN"/>
        </w:rPr>
        <w:t>Confidence Interval Estimation</w:t>
      </w:r>
    </w:p>
    <w:p w:rsidR="00D969C4" w:rsidRPr="00D969C4" w:rsidRDefault="00D969C4" w:rsidP="00D969C4">
      <w:pPr>
        <w:rPr>
          <w:rFonts w:ascii="Times New Roman" w:hAnsi="Times New Roman" w:cs="Times New Roman"/>
          <w:color w:val="000000" w:themeColor="text1"/>
          <w:sz w:val="24"/>
          <w:szCs w:val="24"/>
          <w:lang w:val="en-IN"/>
        </w:rPr>
      </w:pPr>
      <w:proofErr w:type="gramStart"/>
      <w:r w:rsidRPr="00D969C4">
        <w:rPr>
          <w:rFonts w:ascii="Times New Roman" w:hAnsi="Times New Roman" w:cs="Times New Roman"/>
          <w:color w:val="000000" w:themeColor="text1"/>
          <w:sz w:val="24"/>
          <w:szCs w:val="24"/>
        </w:rPr>
        <w:t>1.URL</w:t>
      </w:r>
      <w:proofErr w:type="gramEnd"/>
      <w:r w:rsidRPr="00D969C4">
        <w:rPr>
          <w:rFonts w:ascii="Times New Roman" w:hAnsi="Times New Roman" w:cs="Times New Roman"/>
          <w:color w:val="000000" w:themeColor="text1"/>
          <w:sz w:val="24"/>
          <w:szCs w:val="24"/>
        </w:rPr>
        <w:t xml:space="preserve"> for the website. State the poll question, the sample size n, and the margin of error (also known as sampling error).</w:t>
      </w:r>
    </w:p>
    <w:tbl>
      <w:tblPr>
        <w:tblW w:w="10500" w:type="dxa"/>
        <w:tblCellMar>
          <w:left w:w="0" w:type="dxa"/>
          <w:right w:w="0" w:type="dxa"/>
        </w:tblCellMar>
        <w:tblLook w:val="04A0"/>
      </w:tblPr>
      <w:tblGrid>
        <w:gridCol w:w="300"/>
        <w:gridCol w:w="2070"/>
        <w:gridCol w:w="1620"/>
        <w:gridCol w:w="1635"/>
        <w:gridCol w:w="1635"/>
        <w:gridCol w:w="1635"/>
        <w:gridCol w:w="1605"/>
      </w:tblGrid>
      <w:tr w:rsidR="00D969C4" w:rsidRPr="00B86B85" w:rsidTr="003065F7">
        <w:tc>
          <w:tcPr>
            <w:tcW w:w="10500" w:type="dxa"/>
            <w:gridSpan w:val="7"/>
            <w:tcBorders>
              <w:top w:val="nil"/>
              <w:left w:val="nil"/>
              <w:bottom w:val="nil"/>
              <w:right w:val="nil"/>
            </w:tcBorders>
            <w:vAlign w:val="center"/>
            <w:hideMark/>
          </w:tcPr>
          <w:p w:rsidR="00B86B85" w:rsidRPr="00B86B85"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bCs/>
                <w:color w:val="000000" w:themeColor="text1"/>
                <w:sz w:val="24"/>
                <w:szCs w:val="24"/>
              </w:rPr>
              <w:t xml:space="preserve">NPR/PBS </w:t>
            </w:r>
            <w:proofErr w:type="spellStart"/>
            <w:r w:rsidRPr="00B86B85">
              <w:rPr>
                <w:rFonts w:ascii="Times New Roman" w:eastAsia="Times New Roman" w:hAnsi="Times New Roman" w:cs="Times New Roman"/>
                <w:bCs/>
                <w:color w:val="000000" w:themeColor="text1"/>
                <w:sz w:val="24"/>
                <w:szCs w:val="24"/>
              </w:rPr>
              <w:t>NewsHour</w:t>
            </w:r>
            <w:proofErr w:type="spellEnd"/>
            <w:r w:rsidRPr="00B86B85">
              <w:rPr>
                <w:rFonts w:ascii="Times New Roman" w:eastAsia="Times New Roman" w:hAnsi="Times New Roman" w:cs="Times New Roman"/>
                <w:bCs/>
                <w:color w:val="000000" w:themeColor="text1"/>
                <w:sz w:val="24"/>
                <w:szCs w:val="24"/>
              </w:rPr>
              <w:t>/Marist Poll</w:t>
            </w:r>
            <w:r w:rsidRPr="00B86B85">
              <w:rPr>
                <w:rFonts w:ascii="Times New Roman" w:eastAsia="Times New Roman" w:hAnsi="Times New Roman" w:cs="Times New Roman"/>
                <w:color w:val="000000" w:themeColor="text1"/>
                <w:sz w:val="24"/>
                <w:szCs w:val="24"/>
              </w:rPr>
              <w:t>. July 15-17, 2019. N=1,346 adults nationwide. Margin of error ą 3.5.</w:t>
            </w:r>
          </w:p>
        </w:tc>
      </w:tr>
      <w:tr w:rsidR="00D969C4" w:rsidRPr="00B86B85" w:rsidTr="003065F7">
        <w:tc>
          <w:tcPr>
            <w:tcW w:w="30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r>
      <w:tr w:rsidR="00D969C4" w:rsidRPr="00B86B85" w:rsidTr="003065F7">
        <w:tc>
          <w:tcPr>
            <w:tcW w:w="10500" w:type="dxa"/>
            <w:gridSpan w:val="7"/>
            <w:tcBorders>
              <w:top w:val="nil"/>
              <w:left w:val="nil"/>
              <w:bottom w:val="nil"/>
              <w:right w:val="nil"/>
            </w:tcBorders>
            <w:vAlign w:val="center"/>
            <w:hideMark/>
          </w:tcPr>
          <w:p w:rsidR="00D969C4" w:rsidRPr="00D969C4" w:rsidRDefault="00D969C4" w:rsidP="003065F7">
            <w:pPr>
              <w:spacing w:before="100" w:beforeAutospacing="1" w:after="100" w:afterAutospacing="1" w:line="240" w:lineRule="auto"/>
              <w:rPr>
                <w:rFonts w:ascii="Times New Roman" w:eastAsia="Times New Roman" w:hAnsi="Times New Roman" w:cs="Times New Roman"/>
                <w:bCs/>
                <w:color w:val="000000" w:themeColor="text1"/>
                <w:sz w:val="24"/>
                <w:szCs w:val="24"/>
              </w:rPr>
            </w:pPr>
            <w:r w:rsidRPr="00B86B85">
              <w:rPr>
                <w:rFonts w:ascii="Times New Roman" w:eastAsia="Times New Roman" w:hAnsi="Times New Roman" w:cs="Times New Roman"/>
                <w:bCs/>
                <w:color w:val="000000" w:themeColor="text1"/>
                <w:sz w:val="24"/>
                <w:szCs w:val="24"/>
              </w:rPr>
              <w:t>"Do you think a tax on emissions of carbon based fuels such as coal, oil, and natural gas is a good idea or a bad idea?"</w:t>
            </w:r>
          </w:p>
          <w:tbl>
            <w:tblPr>
              <w:tblW w:w="10500" w:type="dxa"/>
              <w:tblCellMar>
                <w:left w:w="0" w:type="dxa"/>
                <w:right w:w="0" w:type="dxa"/>
              </w:tblCellMar>
              <w:tblLook w:val="04A0"/>
            </w:tblPr>
            <w:tblGrid>
              <w:gridCol w:w="1457"/>
              <w:gridCol w:w="1853"/>
              <w:gridCol w:w="1501"/>
              <w:gridCol w:w="1436"/>
              <w:gridCol w:w="1431"/>
              <w:gridCol w:w="1411"/>
              <w:gridCol w:w="1411"/>
            </w:tblGrid>
            <w:tr w:rsidR="00D969C4" w:rsidRPr="00B86B85" w:rsidTr="003065F7">
              <w:trPr>
                <w:gridAfter w:val="2"/>
                <w:wAfter w:w="3270" w:type="dxa"/>
              </w:trPr>
              <w:tc>
                <w:tcPr>
                  <w:tcW w:w="1620" w:type="dxa"/>
                  <w:tcBorders>
                    <w:top w:val="nil"/>
                    <w:left w:val="nil"/>
                    <w:bottom w:val="nil"/>
                    <w:right w:val="nil"/>
                  </w:tcBorders>
                  <w:vAlign w:val="bottom"/>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bCs/>
                      <w:color w:val="000000" w:themeColor="text1"/>
                      <w:sz w:val="24"/>
                      <w:szCs w:val="24"/>
                    </w:rPr>
                    <w:t>A good</w:t>
                  </w:r>
                  <w:r w:rsidRPr="00B86B85">
                    <w:rPr>
                      <w:rFonts w:ascii="Times New Roman" w:eastAsia="Times New Roman" w:hAnsi="Times New Roman" w:cs="Times New Roman"/>
                      <w:bCs/>
                      <w:color w:val="000000" w:themeColor="text1"/>
                      <w:sz w:val="24"/>
                      <w:szCs w:val="24"/>
                    </w:rPr>
                    <w:br/>
                    <w:t>idea</w:t>
                  </w:r>
                </w:p>
              </w:tc>
              <w:tc>
                <w:tcPr>
                  <w:tcW w:w="1635" w:type="dxa"/>
                  <w:tcBorders>
                    <w:top w:val="nil"/>
                    <w:left w:val="nil"/>
                    <w:bottom w:val="nil"/>
                    <w:right w:val="nil"/>
                  </w:tcBorders>
                  <w:vAlign w:val="bottom"/>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bCs/>
                      <w:color w:val="000000" w:themeColor="text1"/>
                      <w:sz w:val="24"/>
                      <w:szCs w:val="24"/>
                    </w:rPr>
                    <w:t>A bad</w:t>
                  </w:r>
                  <w:r w:rsidRPr="00B86B85">
                    <w:rPr>
                      <w:rFonts w:ascii="Times New Roman" w:eastAsia="Times New Roman" w:hAnsi="Times New Roman" w:cs="Times New Roman"/>
                      <w:bCs/>
                      <w:color w:val="000000" w:themeColor="text1"/>
                      <w:sz w:val="24"/>
                      <w:szCs w:val="24"/>
                    </w:rPr>
                    <w:br/>
                    <w:t>idea</w:t>
                  </w:r>
                </w:p>
              </w:tc>
              <w:tc>
                <w:tcPr>
                  <w:tcW w:w="1635" w:type="dxa"/>
                  <w:tcBorders>
                    <w:top w:val="nil"/>
                    <w:left w:val="nil"/>
                    <w:bottom w:val="nil"/>
                    <w:right w:val="nil"/>
                  </w:tcBorders>
                  <w:vAlign w:val="bottom"/>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bCs/>
                      <w:color w:val="000000" w:themeColor="text1"/>
                      <w:sz w:val="24"/>
                      <w:szCs w:val="24"/>
                    </w:rPr>
                    <w:t>Unsure</w:t>
                  </w:r>
                </w:p>
              </w:tc>
              <w:tc>
                <w:tcPr>
                  <w:tcW w:w="1635" w:type="dxa"/>
                  <w:tcBorders>
                    <w:top w:val="nil"/>
                    <w:left w:val="nil"/>
                    <w:bottom w:val="nil"/>
                    <w:right w:val="nil"/>
                  </w:tcBorders>
                  <w:vAlign w:val="bottom"/>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bottom"/>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r>
            <w:tr w:rsidR="00D969C4" w:rsidRPr="00B86B85" w:rsidTr="003065F7">
              <w:tc>
                <w:tcPr>
                  <w:tcW w:w="30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r>
            <w:tr w:rsidR="00D969C4" w:rsidRPr="00B86B85" w:rsidTr="003065F7">
              <w:tc>
                <w:tcPr>
                  <w:tcW w:w="30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B86B85" w:rsidRPr="00B86B85"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7/15-17/19</w:t>
                  </w:r>
                </w:p>
              </w:tc>
              <w:tc>
                <w:tcPr>
                  <w:tcW w:w="1620"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50</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44</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6</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r>
            <w:tr w:rsidR="00D969C4" w:rsidRPr="00B86B85" w:rsidTr="003065F7">
              <w:tc>
                <w:tcPr>
                  <w:tcW w:w="30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r w:rsidRPr="00B86B85">
                    <w:rPr>
                      <w:rFonts w:ascii="Times New Roman" w:eastAsia="Times New Roman" w:hAnsi="Times New Roman" w:cs="Times New Roman"/>
                      <w:color w:val="000000" w:themeColor="text1"/>
                      <w:sz w:val="24"/>
                      <w:szCs w:val="24"/>
                    </w:rPr>
                    <w:t> </w:t>
                  </w:r>
                </w:p>
              </w:tc>
              <w:tc>
                <w:tcPr>
                  <w:tcW w:w="0" w:type="auto"/>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p>
              </w:tc>
              <w:tc>
                <w:tcPr>
                  <w:tcW w:w="0" w:type="auto"/>
                  <w:vAlign w:val="center"/>
                  <w:hideMark/>
                </w:tcPr>
                <w:p w:rsidR="00D969C4" w:rsidRPr="00B86B85" w:rsidRDefault="00D969C4" w:rsidP="003065F7">
                  <w:pPr>
                    <w:spacing w:after="0" w:line="240" w:lineRule="auto"/>
                    <w:rPr>
                      <w:rFonts w:ascii="Times New Roman" w:eastAsia="Times New Roman" w:hAnsi="Times New Roman" w:cs="Times New Roman"/>
                      <w:color w:val="000000" w:themeColor="text1"/>
                      <w:sz w:val="24"/>
                      <w:szCs w:val="24"/>
                    </w:rPr>
                  </w:pPr>
                </w:p>
              </w:tc>
            </w:tr>
          </w:tbl>
          <w:p w:rsidR="00D969C4" w:rsidRPr="00D969C4" w:rsidRDefault="00D969C4" w:rsidP="003065F7">
            <w:pPr>
              <w:spacing w:before="100" w:beforeAutospacing="1" w:after="100" w:afterAutospacing="1" w:line="240" w:lineRule="auto"/>
              <w:rPr>
                <w:rFonts w:ascii="Times New Roman" w:eastAsia="Times New Roman" w:hAnsi="Times New Roman" w:cs="Times New Roman"/>
                <w:bCs/>
                <w:color w:val="000000" w:themeColor="text1"/>
                <w:sz w:val="24"/>
                <w:szCs w:val="24"/>
              </w:rPr>
            </w:pPr>
            <w:r w:rsidRPr="00D969C4">
              <w:rPr>
                <w:rFonts w:ascii="Times New Roman" w:eastAsia="Times New Roman" w:hAnsi="Times New Roman" w:cs="Times New Roman"/>
                <w:bCs/>
                <w:color w:val="000000" w:themeColor="text1"/>
                <w:sz w:val="24"/>
                <w:szCs w:val="24"/>
              </w:rPr>
              <w:t>The sample size n for this sample survey is 1346. The margin of error for this survey is given as 3.5</w:t>
            </w:r>
          </w:p>
          <w:p w:rsidR="00D969C4" w:rsidRPr="00D969C4" w:rsidRDefault="00D969C4" w:rsidP="003065F7">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D969C4">
              <w:rPr>
                <w:rFonts w:ascii="Times New Roman" w:eastAsia="Times New Roman" w:hAnsi="Times New Roman" w:cs="Times New Roman"/>
                <w:b/>
                <w:color w:val="000000" w:themeColor="text1"/>
                <w:sz w:val="24"/>
                <w:szCs w:val="24"/>
              </w:rPr>
              <w:t>2. Interpret the results of your poll using your own words and full sentences. Note: Depending on the question asked, your poll may have more than one poll result –you only need to discuss one result.</w:t>
            </w:r>
          </w:p>
          <w:p w:rsidR="00B86B85" w:rsidRPr="00B86B85"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D969C4">
              <w:rPr>
                <w:rFonts w:ascii="Times New Roman" w:eastAsia="Times New Roman" w:hAnsi="Times New Roman" w:cs="Times New Roman"/>
                <w:color w:val="000000" w:themeColor="text1"/>
                <w:sz w:val="24"/>
                <w:szCs w:val="24"/>
              </w:rPr>
              <w:t xml:space="preserve">The confidence interval for the proportion of </w:t>
            </w:r>
            <w:r w:rsidRPr="00B86B85">
              <w:rPr>
                <w:rFonts w:ascii="Times New Roman" w:eastAsia="Times New Roman" w:hAnsi="Times New Roman" w:cs="Times New Roman"/>
                <w:bCs/>
                <w:color w:val="000000" w:themeColor="text1"/>
                <w:sz w:val="24"/>
                <w:szCs w:val="24"/>
              </w:rPr>
              <w:t>a tax on emissions of carbon based fuels such as coal, oil, and natural gas is a good idea</w:t>
            </w:r>
            <w:r w:rsidRPr="00D969C4">
              <w:rPr>
                <w:rFonts w:ascii="Times New Roman" w:eastAsia="Times New Roman" w:hAnsi="Times New Roman" w:cs="Times New Roman"/>
                <w:bCs/>
                <w:color w:val="000000" w:themeColor="text1"/>
                <w:sz w:val="24"/>
                <w:szCs w:val="24"/>
              </w:rPr>
              <w:t xml:space="preserve"> is given as (50-3.5%, 40+3.5%) or (46.5%, 53.5%). This means we are 95% confident that the proportion of </w:t>
            </w:r>
            <w:r w:rsidRPr="00B86B85">
              <w:rPr>
                <w:rFonts w:ascii="Times New Roman" w:eastAsia="Times New Roman" w:hAnsi="Times New Roman" w:cs="Times New Roman"/>
                <w:bCs/>
                <w:color w:val="000000" w:themeColor="text1"/>
                <w:sz w:val="24"/>
                <w:szCs w:val="24"/>
              </w:rPr>
              <w:t>a tax on emissions of carbon based fuels such as coal, oil, and natural gas is a good idea</w:t>
            </w:r>
            <w:r w:rsidRPr="00D969C4">
              <w:rPr>
                <w:rFonts w:ascii="Times New Roman" w:eastAsia="Times New Roman" w:hAnsi="Times New Roman" w:cs="Times New Roman"/>
                <w:bCs/>
                <w:color w:val="000000" w:themeColor="text1"/>
                <w:sz w:val="24"/>
                <w:szCs w:val="24"/>
              </w:rPr>
              <w:t xml:space="preserve"> is between 46.5% and 53.5%.</w:t>
            </w:r>
          </w:p>
        </w:tc>
      </w:tr>
    </w:tbl>
    <w:p w:rsidR="00D969C4" w:rsidRPr="00D969C4" w:rsidRDefault="00D969C4" w:rsidP="00D969C4">
      <w:pPr>
        <w:rPr>
          <w:rFonts w:ascii="Times New Roman" w:hAnsi="Times New Roman" w:cs="Times New Roman"/>
          <w:b/>
          <w:color w:val="000000" w:themeColor="text1"/>
          <w:sz w:val="24"/>
          <w:szCs w:val="24"/>
          <w:lang w:val="en-IN"/>
        </w:rPr>
      </w:pPr>
    </w:p>
    <w:p w:rsidR="00D969C4" w:rsidRPr="00D969C4" w:rsidRDefault="00D969C4" w:rsidP="00D969C4">
      <w:pPr>
        <w:rPr>
          <w:rFonts w:ascii="Times New Roman" w:hAnsi="Times New Roman" w:cs="Times New Roman"/>
          <w:b/>
          <w:color w:val="000000" w:themeColor="text1"/>
          <w:sz w:val="24"/>
          <w:szCs w:val="24"/>
          <w:lang w:val="en-IN"/>
        </w:rPr>
      </w:pPr>
      <w:r w:rsidRPr="00D969C4">
        <w:rPr>
          <w:rFonts w:ascii="Times New Roman" w:hAnsi="Times New Roman" w:cs="Times New Roman"/>
          <w:b/>
          <w:color w:val="000000" w:themeColor="text1"/>
          <w:sz w:val="24"/>
          <w:szCs w:val="24"/>
          <w:lang w:val="en-IN"/>
        </w:rPr>
        <w:t xml:space="preserve">3. State the confidence interval using the </w:t>
      </w:r>
      <w:proofErr w:type="spellStart"/>
      <w:r w:rsidRPr="00D969C4">
        <w:rPr>
          <w:rFonts w:ascii="Times New Roman" w:hAnsi="Times New Roman" w:cs="Times New Roman"/>
          <w:b/>
          <w:color w:val="000000" w:themeColor="text1"/>
          <w:sz w:val="24"/>
          <w:szCs w:val="24"/>
          <w:lang w:val="en-IN"/>
        </w:rPr>
        <w:t>MoE</w:t>
      </w:r>
      <w:proofErr w:type="spellEnd"/>
      <w:r w:rsidRPr="00D969C4">
        <w:rPr>
          <w:rFonts w:ascii="Times New Roman" w:hAnsi="Times New Roman" w:cs="Times New Roman"/>
          <w:b/>
          <w:color w:val="000000" w:themeColor="text1"/>
          <w:sz w:val="24"/>
          <w:szCs w:val="24"/>
          <w:lang w:val="en-IN"/>
        </w:rPr>
        <w:t>. What does this confidence interval estimate?</w:t>
      </w:r>
    </w:p>
    <w:p w:rsidR="00D969C4" w:rsidRPr="00D969C4" w:rsidRDefault="00D969C4" w:rsidP="00D969C4">
      <w:pPr>
        <w:rPr>
          <w:rFonts w:ascii="Times New Roman" w:hAnsi="Times New Roman" w:cs="Times New Roman"/>
          <w:color w:val="000000" w:themeColor="text1"/>
          <w:sz w:val="24"/>
          <w:szCs w:val="24"/>
          <w:lang w:val="en-IN"/>
        </w:rPr>
      </w:pPr>
      <w:r w:rsidRPr="00D969C4">
        <w:rPr>
          <w:rFonts w:ascii="Times New Roman" w:hAnsi="Times New Roman" w:cs="Times New Roman"/>
          <w:color w:val="000000" w:themeColor="text1"/>
          <w:sz w:val="24"/>
          <w:szCs w:val="24"/>
          <w:lang w:val="en-IN"/>
        </w:rPr>
        <w:t xml:space="preserve">The confidence interval using the </w:t>
      </w:r>
      <w:proofErr w:type="spellStart"/>
      <w:r w:rsidRPr="00D969C4">
        <w:rPr>
          <w:rFonts w:ascii="Times New Roman" w:hAnsi="Times New Roman" w:cs="Times New Roman"/>
          <w:color w:val="000000" w:themeColor="text1"/>
          <w:sz w:val="24"/>
          <w:szCs w:val="24"/>
          <w:lang w:val="en-IN"/>
        </w:rPr>
        <w:t>MoE</w:t>
      </w:r>
      <w:proofErr w:type="spellEnd"/>
      <w:r w:rsidRPr="00D969C4">
        <w:rPr>
          <w:rFonts w:ascii="Times New Roman" w:hAnsi="Times New Roman" w:cs="Times New Roman"/>
          <w:color w:val="000000" w:themeColor="text1"/>
          <w:sz w:val="24"/>
          <w:szCs w:val="24"/>
          <w:lang w:val="en-IN"/>
        </w:rPr>
        <w:t xml:space="preserve"> is given as below: </w:t>
      </w:r>
    </w:p>
    <w:p w:rsidR="00D969C4" w:rsidRPr="00D969C4" w:rsidRDefault="00D969C4" w:rsidP="00D969C4">
      <w:pPr>
        <w:rPr>
          <w:rFonts w:ascii="Times New Roman" w:eastAsia="Times New Roman" w:hAnsi="Times New Roman" w:cs="Times New Roman"/>
          <w:bCs/>
          <w:color w:val="000000" w:themeColor="text1"/>
          <w:sz w:val="24"/>
          <w:szCs w:val="24"/>
        </w:rPr>
      </w:pPr>
      <w:r w:rsidRPr="00D969C4">
        <w:rPr>
          <w:rFonts w:ascii="Times New Roman" w:hAnsi="Times New Roman" w:cs="Times New Roman"/>
          <w:color w:val="000000" w:themeColor="text1"/>
          <w:sz w:val="24"/>
          <w:szCs w:val="24"/>
          <w:lang w:val="en-IN"/>
        </w:rPr>
        <w:t>Confidence interval</w:t>
      </w:r>
      <w:proofErr w:type="gramStart"/>
      <w:r w:rsidRPr="00D969C4">
        <w:rPr>
          <w:rFonts w:ascii="Times New Roman" w:hAnsi="Times New Roman" w:cs="Times New Roman"/>
          <w:color w:val="000000" w:themeColor="text1"/>
          <w:sz w:val="24"/>
          <w:szCs w:val="24"/>
          <w:lang w:val="en-IN"/>
        </w:rPr>
        <w:t>=(</w:t>
      </w:r>
      <w:proofErr w:type="gramEnd"/>
      <w:r w:rsidRPr="00D969C4">
        <w:rPr>
          <w:rFonts w:ascii="Times New Roman" w:eastAsia="Times New Roman" w:hAnsi="Times New Roman" w:cs="Times New Roman"/>
          <w:bCs/>
          <w:color w:val="000000" w:themeColor="text1"/>
          <w:sz w:val="24"/>
          <w:szCs w:val="24"/>
        </w:rPr>
        <w:t>50-3.5%, 40+3.5%)</w:t>
      </w:r>
    </w:p>
    <w:p w:rsidR="00D969C4" w:rsidRPr="00D969C4" w:rsidRDefault="00D969C4" w:rsidP="00D969C4">
      <w:pPr>
        <w:rPr>
          <w:rFonts w:ascii="Times New Roman" w:eastAsia="Times New Roman" w:hAnsi="Times New Roman" w:cs="Times New Roman"/>
          <w:bCs/>
          <w:color w:val="000000" w:themeColor="text1"/>
          <w:sz w:val="24"/>
          <w:szCs w:val="24"/>
        </w:rPr>
      </w:pPr>
      <w:r w:rsidRPr="00D969C4">
        <w:rPr>
          <w:rFonts w:ascii="Times New Roman" w:eastAsia="Times New Roman" w:hAnsi="Times New Roman" w:cs="Times New Roman"/>
          <w:bCs/>
          <w:color w:val="000000" w:themeColor="text1"/>
          <w:sz w:val="24"/>
          <w:szCs w:val="24"/>
        </w:rPr>
        <w:t>Confidence interval estimate is the interval for which the population parameter would be found at the given level of confidence.</w:t>
      </w:r>
    </w:p>
    <w:p w:rsidR="00D969C4" w:rsidRPr="00D969C4" w:rsidRDefault="00D969C4" w:rsidP="00D969C4">
      <w:pPr>
        <w:rPr>
          <w:rFonts w:ascii="Times New Roman" w:eastAsia="Times New Roman" w:hAnsi="Times New Roman" w:cs="Times New Roman"/>
          <w:bCs/>
          <w:color w:val="000000" w:themeColor="text1"/>
          <w:sz w:val="24"/>
          <w:szCs w:val="24"/>
        </w:rPr>
      </w:pPr>
    </w:p>
    <w:p w:rsidR="00D969C4" w:rsidRPr="00D969C4" w:rsidRDefault="00D969C4" w:rsidP="00D969C4">
      <w:pPr>
        <w:rPr>
          <w:rFonts w:ascii="Times New Roman" w:hAnsi="Times New Roman" w:cs="Times New Roman"/>
          <w:b/>
          <w:color w:val="000000" w:themeColor="text1"/>
          <w:sz w:val="24"/>
          <w:szCs w:val="24"/>
        </w:rPr>
      </w:pPr>
      <w:r w:rsidRPr="00D969C4">
        <w:rPr>
          <w:rFonts w:ascii="Times New Roman" w:eastAsia="Times New Roman" w:hAnsi="Times New Roman" w:cs="Times New Roman"/>
          <w:b/>
          <w:bCs/>
          <w:color w:val="000000" w:themeColor="text1"/>
          <w:sz w:val="24"/>
          <w:szCs w:val="24"/>
        </w:rPr>
        <w:t>4 .</w:t>
      </w:r>
      <w:r w:rsidRPr="00D969C4">
        <w:rPr>
          <w:rFonts w:ascii="Times New Roman" w:hAnsi="Times New Roman" w:cs="Times New Roman"/>
          <w:b/>
          <w:color w:val="000000" w:themeColor="text1"/>
          <w:sz w:val="24"/>
          <w:szCs w:val="24"/>
        </w:rPr>
        <w:t xml:space="preserve">Use the Excel template (found in the </w:t>
      </w:r>
      <w:proofErr w:type="spellStart"/>
      <w:r w:rsidRPr="00D969C4">
        <w:rPr>
          <w:rFonts w:ascii="Times New Roman" w:hAnsi="Times New Roman" w:cs="Times New Roman"/>
          <w:b/>
          <w:color w:val="000000" w:themeColor="text1"/>
          <w:sz w:val="24"/>
          <w:szCs w:val="24"/>
        </w:rPr>
        <w:t>LiveBinder</w:t>
      </w:r>
      <w:proofErr w:type="spellEnd"/>
      <w:proofErr w:type="gramStart"/>
      <w:r w:rsidRPr="00D969C4">
        <w:rPr>
          <w:rFonts w:ascii="Times New Roman" w:hAnsi="Times New Roman" w:cs="Times New Roman"/>
          <w:b/>
          <w:color w:val="000000" w:themeColor="text1"/>
          <w:sz w:val="24"/>
          <w:szCs w:val="24"/>
        </w:rPr>
        <w:t>)to</w:t>
      </w:r>
      <w:proofErr w:type="gramEnd"/>
      <w:r w:rsidRPr="00D969C4">
        <w:rPr>
          <w:rFonts w:ascii="Times New Roman" w:hAnsi="Times New Roman" w:cs="Times New Roman"/>
          <w:b/>
          <w:color w:val="000000" w:themeColor="text1"/>
          <w:sz w:val="24"/>
          <w:szCs w:val="24"/>
        </w:rPr>
        <w:t xml:space="preserve"> calculate the confidence interval based on the sample size and the number of successes (the proportion you are interested in). Use a confidence level of 95%.</w:t>
      </w:r>
    </w:p>
    <w:p w:rsidR="00D969C4" w:rsidRPr="00D969C4" w:rsidRDefault="00D969C4" w:rsidP="00D969C4">
      <w:pPr>
        <w:rPr>
          <w:rFonts w:ascii="Times New Roman" w:hAnsi="Times New Roman" w:cs="Times New Roman"/>
          <w:color w:val="000000" w:themeColor="text1"/>
          <w:sz w:val="24"/>
          <w:szCs w:val="24"/>
          <w:lang w:val="en-IN"/>
        </w:rPr>
      </w:pPr>
      <w:r w:rsidRPr="00D969C4">
        <w:rPr>
          <w:rFonts w:ascii="Times New Roman" w:eastAsia="Times New Roman" w:hAnsi="Times New Roman" w:cs="Times New Roman"/>
          <w:bCs/>
          <w:color w:val="000000" w:themeColor="text1"/>
          <w:sz w:val="24"/>
          <w:szCs w:val="24"/>
        </w:rPr>
        <w:lastRenderedPageBreak/>
        <w:br/>
      </w:r>
      <w:r w:rsidRPr="00D969C4">
        <w:rPr>
          <w:rFonts w:ascii="Times New Roman" w:hAnsi="Times New Roman" w:cs="Times New Roman"/>
          <w:noProof/>
          <w:color w:val="000000" w:themeColor="text1"/>
          <w:sz w:val="24"/>
          <w:szCs w:val="24"/>
        </w:rPr>
        <w:drawing>
          <wp:inline distT="0" distB="0" distL="0" distR="0">
            <wp:extent cx="5943600" cy="27992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a:stretch>
                      <a:fillRect/>
                    </a:stretch>
                  </pic:blipFill>
                  <pic:spPr bwMode="auto">
                    <a:xfrm>
                      <a:off x="0" y="0"/>
                      <a:ext cx="5943600" cy="2799275"/>
                    </a:xfrm>
                    <a:prstGeom prst="rect">
                      <a:avLst/>
                    </a:prstGeom>
                    <a:noFill/>
                    <a:ln w="9525">
                      <a:noFill/>
                      <a:miter lim="800000"/>
                      <a:headEnd/>
                      <a:tailEnd/>
                    </a:ln>
                  </pic:spPr>
                </pic:pic>
              </a:graphicData>
            </a:graphic>
          </wp:inline>
        </w:drawing>
      </w:r>
    </w:p>
    <w:p w:rsidR="00D969C4" w:rsidRPr="00D969C4" w:rsidRDefault="00D969C4" w:rsidP="00D969C4">
      <w:pPr>
        <w:rPr>
          <w:rFonts w:ascii="Times New Roman" w:hAnsi="Times New Roman" w:cs="Times New Roman"/>
          <w:b/>
          <w:color w:val="000000" w:themeColor="text1"/>
          <w:sz w:val="24"/>
          <w:szCs w:val="24"/>
          <w:lang w:val="en-IN"/>
        </w:rPr>
      </w:pPr>
    </w:p>
    <w:p w:rsidR="00D969C4" w:rsidRPr="00D969C4" w:rsidRDefault="00D969C4" w:rsidP="00D969C4">
      <w:pPr>
        <w:rPr>
          <w:rFonts w:ascii="Times New Roman" w:hAnsi="Times New Roman" w:cs="Times New Roman"/>
          <w:b/>
          <w:color w:val="000000" w:themeColor="text1"/>
          <w:sz w:val="24"/>
          <w:szCs w:val="24"/>
        </w:rPr>
      </w:pPr>
      <w:r w:rsidRPr="00D969C4">
        <w:rPr>
          <w:rFonts w:ascii="Times New Roman" w:hAnsi="Times New Roman" w:cs="Times New Roman"/>
          <w:b/>
          <w:color w:val="000000" w:themeColor="text1"/>
          <w:sz w:val="24"/>
          <w:szCs w:val="24"/>
        </w:rPr>
        <w:t>5. What is the calculated confidence interval? How does this compare to the interval in part 3 using the poll’s margin of error?</w:t>
      </w:r>
    </w:p>
    <w:p w:rsidR="00D969C4" w:rsidRPr="00D969C4" w:rsidRDefault="00D969C4" w:rsidP="00D969C4">
      <w:pPr>
        <w:rPr>
          <w:rFonts w:ascii="Times New Roman" w:hAnsi="Times New Roman" w:cs="Times New Roman"/>
          <w:color w:val="000000" w:themeColor="text1"/>
          <w:sz w:val="24"/>
          <w:szCs w:val="24"/>
        </w:rPr>
      </w:pPr>
      <w:r w:rsidRPr="00D969C4">
        <w:rPr>
          <w:rFonts w:ascii="Times New Roman" w:hAnsi="Times New Roman" w:cs="Times New Roman"/>
          <w:color w:val="000000" w:themeColor="text1"/>
          <w:sz w:val="24"/>
          <w:szCs w:val="24"/>
        </w:rPr>
        <w:t>The calculated confidence interval is given as (0.47329, 0.52671) or (47.329%, 52.671%). As compared to confidence interval (</w:t>
      </w:r>
      <w:r w:rsidRPr="00D969C4">
        <w:rPr>
          <w:rFonts w:ascii="Times New Roman" w:eastAsia="Times New Roman" w:hAnsi="Times New Roman" w:cs="Times New Roman"/>
          <w:bCs/>
          <w:color w:val="000000" w:themeColor="text1"/>
          <w:sz w:val="24"/>
          <w:szCs w:val="24"/>
        </w:rPr>
        <w:t>46.5%, 53.5%) in part 3, it is observed that both confidence intervals are approximately equal.</w:t>
      </w:r>
    </w:p>
    <w:p w:rsidR="00D969C4" w:rsidRPr="00D969C4" w:rsidRDefault="00D969C4" w:rsidP="00D969C4">
      <w:pPr>
        <w:rPr>
          <w:rFonts w:ascii="Times New Roman" w:hAnsi="Times New Roman" w:cs="Times New Roman"/>
          <w:b/>
          <w:color w:val="000000" w:themeColor="text1"/>
          <w:sz w:val="24"/>
          <w:szCs w:val="24"/>
          <w:lang w:val="en-IN"/>
        </w:rPr>
      </w:pPr>
    </w:p>
    <w:p w:rsidR="00D969C4" w:rsidRPr="00D969C4" w:rsidRDefault="00D969C4" w:rsidP="00D969C4">
      <w:pPr>
        <w:rPr>
          <w:rFonts w:ascii="Times New Roman" w:hAnsi="Times New Roman" w:cs="Times New Roman"/>
          <w:b/>
          <w:color w:val="000000" w:themeColor="text1"/>
          <w:sz w:val="24"/>
          <w:szCs w:val="24"/>
          <w:lang w:val="en-IN"/>
        </w:rPr>
      </w:pPr>
      <w:r w:rsidRPr="00D969C4">
        <w:rPr>
          <w:rFonts w:ascii="Times New Roman" w:hAnsi="Times New Roman" w:cs="Times New Roman"/>
          <w:b/>
          <w:color w:val="000000" w:themeColor="text1"/>
          <w:sz w:val="24"/>
          <w:szCs w:val="24"/>
        </w:rPr>
        <w:t>6. Discuss potential biases that could skew sampling results.</w:t>
      </w:r>
    </w:p>
    <w:p w:rsidR="00D969C4" w:rsidRPr="00D969C4" w:rsidRDefault="00D969C4" w:rsidP="00D969C4">
      <w:pPr>
        <w:rPr>
          <w:rFonts w:ascii="Times New Roman" w:hAnsi="Times New Roman" w:cs="Times New Roman"/>
          <w:color w:val="000000" w:themeColor="text1"/>
          <w:sz w:val="24"/>
          <w:szCs w:val="24"/>
          <w:lang w:val="en-IN"/>
        </w:rPr>
      </w:pPr>
      <w:r w:rsidRPr="00D969C4">
        <w:rPr>
          <w:rFonts w:ascii="Times New Roman" w:hAnsi="Times New Roman" w:cs="Times New Roman"/>
          <w:color w:val="000000" w:themeColor="text1"/>
          <w:sz w:val="24"/>
          <w:szCs w:val="24"/>
          <w:lang w:val="en-IN"/>
        </w:rPr>
        <w:t>The potential biases would be inadequate sample size which can produce biased results. We know that if the sample size is small then there is a possibility of getting biased results. Also, there would be measurement error which can produce biases in the results. Also, there would be some more artificial errors or mistakes which can be lead to biased estimation.</w:t>
      </w:r>
    </w:p>
    <w:p w:rsidR="00D969C4" w:rsidRPr="00D969C4" w:rsidRDefault="00D969C4" w:rsidP="00D969C4">
      <w:pPr>
        <w:rPr>
          <w:rFonts w:ascii="Times New Roman" w:hAnsi="Times New Roman" w:cs="Times New Roman"/>
          <w:color w:val="000000" w:themeColor="text1"/>
          <w:sz w:val="24"/>
          <w:szCs w:val="24"/>
          <w:lang w:val="en-IN"/>
        </w:rPr>
      </w:pPr>
    </w:p>
    <w:p w:rsidR="003F0C9A" w:rsidRPr="00D969C4" w:rsidRDefault="003F0C9A">
      <w:pPr>
        <w:rPr>
          <w:rFonts w:ascii="Times New Roman" w:hAnsi="Times New Roman" w:cs="Times New Roman"/>
          <w:color w:val="000000" w:themeColor="text1"/>
          <w:sz w:val="24"/>
          <w:szCs w:val="24"/>
        </w:rPr>
      </w:pPr>
    </w:p>
    <w:sectPr w:rsidR="003F0C9A" w:rsidRPr="00D969C4" w:rsidSect="003E072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969C4"/>
    <w:rsid w:val="00125848"/>
    <w:rsid w:val="003E072D"/>
    <w:rsid w:val="003F0C9A"/>
    <w:rsid w:val="006A6FB9"/>
    <w:rsid w:val="00B00DDF"/>
    <w:rsid w:val="00D969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9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69C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69C4"/>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9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9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2020-05-17T14:37:00Z</dcterms:created>
  <dcterms:modified xsi:type="dcterms:W3CDTF">2020-05-17T14:38:00Z</dcterms:modified>
</cp:coreProperties>
</file>