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0E0" w:rsidRDefault="00075C9F" w:rsidP="00812368">
      <w:pPr>
        <w:spacing w:line="48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First Response: Melanie</w:t>
      </w:r>
    </w:p>
    <w:p w:rsidR="00004CBB" w:rsidRDefault="00075C9F" w:rsidP="00812368">
      <w:pPr>
        <w:spacing w:line="480" w:lineRule="auto"/>
        <w:rPr>
          <w:rFonts w:ascii="Times New Roman" w:hAnsi="Times New Roman" w:cs="Times New Roman"/>
          <w:sz w:val="24"/>
          <w:szCs w:val="24"/>
        </w:rPr>
      </w:pPr>
      <w:r>
        <w:rPr>
          <w:rFonts w:ascii="Times New Roman" w:hAnsi="Times New Roman" w:cs="Times New Roman"/>
          <w:sz w:val="24"/>
          <w:szCs w:val="24"/>
        </w:rPr>
        <w:t>Hi Melanie!</w:t>
      </w:r>
    </w:p>
    <w:p w:rsidR="00C32596" w:rsidRDefault="00075C9F" w:rsidP="00812368">
      <w:pPr>
        <w:spacing w:line="480" w:lineRule="auto"/>
        <w:rPr>
          <w:rFonts w:ascii="Times New Roman" w:hAnsi="Times New Roman" w:cs="Times New Roman"/>
          <w:sz w:val="24"/>
          <w:szCs w:val="24"/>
        </w:rPr>
      </w:pPr>
      <w:r>
        <w:rPr>
          <w:rFonts w:ascii="Times New Roman" w:hAnsi="Times New Roman" w:cs="Times New Roman"/>
          <w:sz w:val="24"/>
          <w:szCs w:val="24"/>
        </w:rPr>
        <w:t>I'm glad that you selected employee satisfaction as a construct of study. I think that your topic is very interesting since it covers real-life experiences. Most of the students are employed in varied organizations. Therefore, this topic will give them the</w:t>
      </w:r>
      <w:r>
        <w:rPr>
          <w:rFonts w:ascii="Times New Roman" w:hAnsi="Times New Roman" w:cs="Times New Roman"/>
          <w:sz w:val="24"/>
          <w:szCs w:val="24"/>
        </w:rPr>
        <w:t xml:space="preserve"> opportunity to explore or conduct a self-evaluation to determine their level of evaluation. </w:t>
      </w:r>
      <w:r w:rsidR="0011236E">
        <w:rPr>
          <w:rFonts w:ascii="Times New Roman" w:hAnsi="Times New Roman" w:cs="Times New Roman"/>
          <w:sz w:val="24"/>
          <w:szCs w:val="24"/>
        </w:rPr>
        <w:t xml:space="preserve">It is true to argue that a self-motivated employee will usually display a high level of engagement. Such engagements can include constant reporting ethical issues that undermine an organization's progress and also the act of embracing efficient teamwork to enable the organization to achieve both short and long-term goals. </w:t>
      </w:r>
      <w:r w:rsidR="005D3809">
        <w:rPr>
          <w:rFonts w:ascii="Times New Roman" w:hAnsi="Times New Roman" w:cs="Times New Roman"/>
          <w:sz w:val="24"/>
          <w:szCs w:val="24"/>
        </w:rPr>
        <w:t>I have worked in an institution where employees were less motivated. This organization did not record good results.</w:t>
      </w:r>
      <w:r w:rsidR="003F2263">
        <w:rPr>
          <w:rFonts w:ascii="Times New Roman" w:hAnsi="Times New Roman" w:cs="Times New Roman"/>
          <w:sz w:val="24"/>
          <w:szCs w:val="24"/>
        </w:rPr>
        <w:t xml:space="preserve"> The growth was quite slow. </w:t>
      </w:r>
      <w:r w:rsidR="009C5111">
        <w:rPr>
          <w:rFonts w:ascii="Times New Roman" w:hAnsi="Times New Roman" w:cs="Times New Roman"/>
          <w:sz w:val="24"/>
          <w:szCs w:val="24"/>
        </w:rPr>
        <w:t xml:space="preserve">Therefore, a company can only progress when it motivates employees through aspects such as giving bonuses and recognizing every effort made. </w:t>
      </w:r>
    </w:p>
    <w:p w:rsidR="00C32596" w:rsidRDefault="00075C9F" w:rsidP="00812368">
      <w:pPr>
        <w:spacing w:line="480" w:lineRule="auto"/>
        <w:rPr>
          <w:rFonts w:ascii="Times New Roman" w:hAnsi="Times New Roman" w:cs="Times New Roman"/>
          <w:sz w:val="24"/>
          <w:szCs w:val="24"/>
        </w:rPr>
      </w:pPr>
      <w:r>
        <w:rPr>
          <w:rFonts w:ascii="Times New Roman" w:hAnsi="Times New Roman" w:cs="Times New Roman"/>
          <w:sz w:val="24"/>
          <w:szCs w:val="24"/>
        </w:rPr>
        <w:t>Thanks for sharing your insight!</w:t>
      </w:r>
    </w:p>
    <w:p w:rsidR="0038324E" w:rsidRDefault="00075C9F" w:rsidP="0081236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Peer response two: Gregory Perry</w:t>
      </w:r>
    </w:p>
    <w:p w:rsidR="0038324E" w:rsidRDefault="00075C9F" w:rsidP="00812368">
      <w:pPr>
        <w:spacing w:line="480" w:lineRule="auto"/>
        <w:rPr>
          <w:rFonts w:ascii="Times New Roman" w:hAnsi="Times New Roman" w:cs="Times New Roman"/>
          <w:sz w:val="24"/>
          <w:szCs w:val="24"/>
        </w:rPr>
      </w:pPr>
      <w:r>
        <w:rPr>
          <w:rFonts w:ascii="Times New Roman" w:hAnsi="Times New Roman" w:cs="Times New Roman"/>
          <w:sz w:val="24"/>
          <w:szCs w:val="24"/>
        </w:rPr>
        <w:t>Hi Perry!</w:t>
      </w:r>
    </w:p>
    <w:p w:rsidR="00257A73" w:rsidRDefault="00075C9F" w:rsidP="00812368">
      <w:pPr>
        <w:spacing w:line="480" w:lineRule="auto"/>
        <w:rPr>
          <w:rFonts w:ascii="Times New Roman" w:hAnsi="Times New Roman" w:cs="Times New Roman"/>
          <w:sz w:val="24"/>
          <w:szCs w:val="24"/>
        </w:rPr>
      </w:pPr>
      <w:r>
        <w:rPr>
          <w:rFonts w:ascii="Times New Roman" w:hAnsi="Times New Roman" w:cs="Times New Roman"/>
          <w:sz w:val="24"/>
          <w:szCs w:val="24"/>
        </w:rPr>
        <w:t xml:space="preserve">I’m well conversant with your topic on implicit bias. </w:t>
      </w:r>
      <w:r w:rsidR="00372265">
        <w:rPr>
          <w:rFonts w:ascii="Times New Roman" w:hAnsi="Times New Roman" w:cs="Times New Roman"/>
          <w:sz w:val="24"/>
          <w:szCs w:val="24"/>
        </w:rPr>
        <w:t>Generally, implicit bias</w:t>
      </w:r>
      <w:r w:rsidR="00692376">
        <w:rPr>
          <w:rFonts w:ascii="Times New Roman" w:hAnsi="Times New Roman" w:cs="Times New Roman"/>
          <w:sz w:val="24"/>
          <w:szCs w:val="24"/>
        </w:rPr>
        <w:t xml:space="preserve"> is described as a component of social </w:t>
      </w:r>
      <w:r w:rsidR="00FD6A4C">
        <w:rPr>
          <w:rFonts w:ascii="Times New Roman" w:hAnsi="Times New Roman" w:cs="Times New Roman"/>
          <w:sz w:val="24"/>
          <w:szCs w:val="24"/>
        </w:rPr>
        <w:t>cognition</w:t>
      </w:r>
      <w:r w:rsidR="00692376">
        <w:rPr>
          <w:rFonts w:ascii="Times New Roman" w:hAnsi="Times New Roman" w:cs="Times New Roman"/>
          <w:sz w:val="24"/>
          <w:szCs w:val="24"/>
        </w:rPr>
        <w:t>.</w:t>
      </w:r>
      <w:r w:rsidR="003A4578">
        <w:rPr>
          <w:rFonts w:ascii="Times New Roman" w:hAnsi="Times New Roman" w:cs="Times New Roman"/>
          <w:sz w:val="24"/>
          <w:szCs w:val="24"/>
        </w:rPr>
        <w:t xml:space="preserve"> It implies that biases can emerge prior to consciousness. </w:t>
      </w:r>
      <w:r w:rsidR="00E06FCC">
        <w:rPr>
          <w:rFonts w:ascii="Times New Roman" w:hAnsi="Times New Roman" w:cs="Times New Roman"/>
          <w:sz w:val="24"/>
          <w:szCs w:val="24"/>
        </w:rPr>
        <w:t xml:space="preserve">This means that a person can endorse biases unconsciously. </w:t>
      </w:r>
      <w:r w:rsidR="0040713F">
        <w:rPr>
          <w:rFonts w:ascii="Times New Roman" w:hAnsi="Times New Roman" w:cs="Times New Roman"/>
          <w:sz w:val="24"/>
          <w:szCs w:val="24"/>
        </w:rPr>
        <w:t xml:space="preserve">I’m glad that you will use one of the best methods to measure this construct. </w:t>
      </w:r>
      <w:r w:rsidR="001C4DDD">
        <w:rPr>
          <w:rFonts w:ascii="Times New Roman" w:hAnsi="Times New Roman" w:cs="Times New Roman"/>
          <w:sz w:val="24"/>
          <w:szCs w:val="24"/>
        </w:rPr>
        <w:t>The implicit Association Test</w:t>
      </w:r>
      <w:r w:rsidR="00E1380E">
        <w:rPr>
          <w:rFonts w:ascii="Times New Roman" w:hAnsi="Times New Roman" w:cs="Times New Roman"/>
          <w:sz w:val="24"/>
          <w:szCs w:val="24"/>
        </w:rPr>
        <w:t xml:space="preserve"> is important because it enables individuals to uncover their biases. </w:t>
      </w:r>
      <w:r w:rsidR="00AE1DC6">
        <w:rPr>
          <w:rFonts w:ascii="Times New Roman" w:hAnsi="Times New Roman" w:cs="Times New Roman"/>
          <w:sz w:val="24"/>
          <w:szCs w:val="24"/>
        </w:rPr>
        <w:t>This test is also important because it estimates the strength of association between various groups and analysis of stereotypes.</w:t>
      </w:r>
      <w:r w:rsidR="00D71A62">
        <w:rPr>
          <w:rFonts w:ascii="Times New Roman" w:hAnsi="Times New Roman" w:cs="Times New Roman"/>
          <w:sz w:val="24"/>
          <w:szCs w:val="24"/>
        </w:rPr>
        <w:t xml:space="preserve"> I’m also happy that you have </w:t>
      </w:r>
      <w:r w:rsidR="00D71A62">
        <w:rPr>
          <w:rFonts w:ascii="Times New Roman" w:hAnsi="Times New Roman" w:cs="Times New Roman"/>
          <w:sz w:val="24"/>
          <w:szCs w:val="24"/>
        </w:rPr>
        <w:lastRenderedPageBreak/>
        <w:t xml:space="preserve">already researched the strengths and shortcomings of this assessment method hence making the right decision when selecting the assessment tool. </w:t>
      </w:r>
    </w:p>
    <w:p w:rsidR="00337382" w:rsidRDefault="00075C9F" w:rsidP="00812368">
      <w:pPr>
        <w:spacing w:line="480" w:lineRule="auto"/>
        <w:rPr>
          <w:rFonts w:ascii="Times New Roman" w:hAnsi="Times New Roman" w:cs="Times New Roman"/>
          <w:sz w:val="24"/>
          <w:szCs w:val="24"/>
        </w:rPr>
      </w:pPr>
      <w:r>
        <w:rPr>
          <w:rFonts w:ascii="Times New Roman" w:hAnsi="Times New Roman" w:cs="Times New Roman"/>
          <w:sz w:val="24"/>
          <w:szCs w:val="24"/>
        </w:rPr>
        <w:t>All the best in this class!</w:t>
      </w:r>
    </w:p>
    <w:p w:rsidR="007E7C8D" w:rsidRDefault="00075C9F" w:rsidP="0081236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Resp</w:t>
      </w:r>
      <w:r>
        <w:rPr>
          <w:rFonts w:ascii="Times New Roman" w:hAnsi="Times New Roman" w:cs="Times New Roman"/>
          <w:b/>
          <w:sz w:val="24"/>
          <w:szCs w:val="24"/>
        </w:rPr>
        <w:t>onse Three: DR. W</w:t>
      </w:r>
    </w:p>
    <w:p w:rsidR="007E7C8D" w:rsidRDefault="00075C9F" w:rsidP="00812368">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Hi Dr. </w:t>
      </w:r>
    </w:p>
    <w:p w:rsidR="003B2F1D" w:rsidRDefault="00075C9F" w:rsidP="00812368">
      <w:pPr>
        <w:spacing w:line="480" w:lineRule="auto"/>
        <w:rPr>
          <w:rFonts w:ascii="Times New Roman" w:hAnsi="Times New Roman" w:cs="Times New Roman"/>
          <w:sz w:val="24"/>
          <w:szCs w:val="24"/>
        </w:rPr>
      </w:pPr>
      <w:r>
        <w:rPr>
          <w:rFonts w:ascii="Times New Roman" w:hAnsi="Times New Roman" w:cs="Times New Roman"/>
          <w:sz w:val="24"/>
          <w:szCs w:val="24"/>
        </w:rPr>
        <w:t xml:space="preserve">Thanks for providing encouraging feedback. </w:t>
      </w:r>
      <w:r w:rsidR="00537221">
        <w:rPr>
          <w:rFonts w:ascii="Times New Roman" w:hAnsi="Times New Roman" w:cs="Times New Roman"/>
          <w:sz w:val="24"/>
          <w:szCs w:val="24"/>
        </w:rPr>
        <w:t>I managed to do deeper research before selecting Myers Briggs Type Indicator as a tool to measure personality.</w:t>
      </w:r>
      <w:r w:rsidR="00750168">
        <w:rPr>
          <w:rFonts w:ascii="Times New Roman" w:hAnsi="Times New Roman" w:cs="Times New Roman"/>
          <w:sz w:val="24"/>
          <w:szCs w:val="24"/>
        </w:rPr>
        <w:t xml:space="preserve"> I managed to find evidence of the reliability of this instrument. </w:t>
      </w:r>
      <w:r w:rsidR="00AA2A21">
        <w:rPr>
          <w:rFonts w:ascii="Times New Roman" w:hAnsi="Times New Roman" w:cs="Times New Roman"/>
          <w:sz w:val="24"/>
          <w:szCs w:val="24"/>
        </w:rPr>
        <w:t xml:space="preserve">The research conducted </w:t>
      </w:r>
      <w:r w:rsidR="0068637A">
        <w:rPr>
          <w:rFonts w:ascii="Times New Roman" w:hAnsi="Times New Roman" w:cs="Times New Roman"/>
          <w:sz w:val="24"/>
          <w:szCs w:val="24"/>
        </w:rPr>
        <w:t xml:space="preserve">by Randall Ken, Mary Isaacson, and Clarrie Ciro reveals that Myers Briggs </w:t>
      </w:r>
      <w:r w:rsidR="007D6D4B">
        <w:rPr>
          <w:rFonts w:ascii="Times New Roman" w:hAnsi="Times New Roman" w:cs="Times New Roman"/>
          <w:sz w:val="24"/>
          <w:szCs w:val="24"/>
        </w:rPr>
        <w:t>Personality</w:t>
      </w:r>
      <w:r w:rsidR="0068637A">
        <w:rPr>
          <w:rFonts w:ascii="Times New Roman" w:hAnsi="Times New Roman" w:cs="Times New Roman"/>
          <w:sz w:val="24"/>
          <w:szCs w:val="24"/>
        </w:rPr>
        <w:t xml:space="preserve"> Type Indicator is reliable. </w:t>
      </w:r>
      <w:r w:rsidR="00736E01">
        <w:rPr>
          <w:rFonts w:ascii="Times New Roman" w:hAnsi="Times New Roman" w:cs="Times New Roman"/>
          <w:sz w:val="24"/>
          <w:szCs w:val="24"/>
        </w:rPr>
        <w:t xml:space="preserve">This study reported Pearson product-moment correlation coefficients for each of the MBTI subscales. </w:t>
      </w:r>
      <w:r w:rsidR="0008095C">
        <w:rPr>
          <w:rFonts w:ascii="Times New Roman" w:hAnsi="Times New Roman" w:cs="Times New Roman"/>
          <w:sz w:val="24"/>
          <w:szCs w:val="24"/>
        </w:rPr>
        <w:t xml:space="preserve">The final result indicates that this assessment tool performed reliably over time, thus indicating the aspect of reliability. </w:t>
      </w:r>
    </w:p>
    <w:p w:rsidR="00A640F4" w:rsidRPr="00CC0029" w:rsidRDefault="00075C9F" w:rsidP="00812368">
      <w:pPr>
        <w:spacing w:line="480" w:lineRule="auto"/>
        <w:rPr>
          <w:rFonts w:ascii="Times New Roman" w:hAnsi="Times New Roman" w:cs="Times New Roman"/>
          <w:sz w:val="24"/>
          <w:szCs w:val="24"/>
        </w:rPr>
      </w:pPr>
      <w:r>
        <w:rPr>
          <w:rFonts w:ascii="Times New Roman" w:hAnsi="Times New Roman" w:cs="Times New Roman"/>
          <w:sz w:val="24"/>
          <w:szCs w:val="24"/>
        </w:rPr>
        <w:t xml:space="preserve">Thank you for your feedback. </w:t>
      </w:r>
    </w:p>
    <w:p w:rsidR="00080822" w:rsidRPr="007E7C8D" w:rsidRDefault="00075C9F" w:rsidP="00812368">
      <w:pPr>
        <w:spacing w:line="480" w:lineRule="auto"/>
        <w:rPr>
          <w:rFonts w:ascii="Times New Roman" w:hAnsi="Times New Roman" w:cs="Times New Roman"/>
          <w:b/>
          <w:sz w:val="24"/>
          <w:szCs w:val="24"/>
        </w:rPr>
      </w:pPr>
      <w:r>
        <w:rPr>
          <w:rFonts w:ascii="Times New Roman" w:hAnsi="Times New Roman" w:cs="Times New Roman"/>
          <w:sz w:val="24"/>
          <w:szCs w:val="24"/>
        </w:rPr>
        <w:t xml:space="preserve"> </w:t>
      </w:r>
      <w:r w:rsidR="00692376">
        <w:rPr>
          <w:rFonts w:ascii="Times New Roman" w:hAnsi="Times New Roman" w:cs="Times New Roman"/>
          <w:sz w:val="24"/>
          <w:szCs w:val="24"/>
        </w:rPr>
        <w:t xml:space="preserve"> </w:t>
      </w:r>
      <w:r w:rsidR="00372265">
        <w:rPr>
          <w:rFonts w:ascii="Times New Roman" w:hAnsi="Times New Roman" w:cs="Times New Roman"/>
          <w:sz w:val="24"/>
          <w:szCs w:val="24"/>
        </w:rPr>
        <w:t xml:space="preserve"> </w:t>
      </w:r>
      <w:r w:rsidR="0011236E">
        <w:rPr>
          <w:rFonts w:ascii="Times New Roman" w:hAnsi="Times New Roman" w:cs="Times New Roman"/>
          <w:sz w:val="24"/>
          <w:szCs w:val="24"/>
        </w:rPr>
        <w:t xml:space="preserve"> </w:t>
      </w:r>
      <w:r>
        <w:rPr>
          <w:rFonts w:ascii="Times New Roman" w:hAnsi="Times New Roman" w:cs="Times New Roman"/>
          <w:sz w:val="24"/>
          <w:szCs w:val="24"/>
        </w:rPr>
        <w:t xml:space="preserve"> </w:t>
      </w:r>
    </w:p>
    <w:sectPr w:rsidR="00080822" w:rsidRPr="007E7C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A93"/>
    <w:rsid w:val="00004CBB"/>
    <w:rsid w:val="00075C9F"/>
    <w:rsid w:val="00080822"/>
    <w:rsid w:val="0008095C"/>
    <w:rsid w:val="000D5D99"/>
    <w:rsid w:val="0011236E"/>
    <w:rsid w:val="00194B39"/>
    <w:rsid w:val="001C4DDD"/>
    <w:rsid w:val="00257A73"/>
    <w:rsid w:val="00337382"/>
    <w:rsid w:val="00372265"/>
    <w:rsid w:val="0038324E"/>
    <w:rsid w:val="003A4578"/>
    <w:rsid w:val="003B2F1D"/>
    <w:rsid w:val="003C6F95"/>
    <w:rsid w:val="003F2263"/>
    <w:rsid w:val="0040713F"/>
    <w:rsid w:val="00537221"/>
    <w:rsid w:val="005D3809"/>
    <w:rsid w:val="0068637A"/>
    <w:rsid w:val="00692376"/>
    <w:rsid w:val="00736E01"/>
    <w:rsid w:val="00750168"/>
    <w:rsid w:val="007D6D4B"/>
    <w:rsid w:val="007E7C8D"/>
    <w:rsid w:val="00812368"/>
    <w:rsid w:val="008350E0"/>
    <w:rsid w:val="0084669E"/>
    <w:rsid w:val="009C5111"/>
    <w:rsid w:val="00A640F4"/>
    <w:rsid w:val="00AA2A21"/>
    <w:rsid w:val="00AE1DC6"/>
    <w:rsid w:val="00C32596"/>
    <w:rsid w:val="00CC0029"/>
    <w:rsid w:val="00D11A93"/>
    <w:rsid w:val="00D71A62"/>
    <w:rsid w:val="00E06FCC"/>
    <w:rsid w:val="00E1380E"/>
    <w:rsid w:val="00FD6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102C4B-46BD-4129-9D81-2F863666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2021-06-29T20:32:00Z</dcterms:created>
  <dcterms:modified xsi:type="dcterms:W3CDTF">2021-06-29T20:32:00Z</dcterms:modified>
</cp:coreProperties>
</file>