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14B367C5" w:rsidR="00A720B6" w:rsidRPr="006A1664" w:rsidRDefault="140EE361" w:rsidP="00CF60EA">
      <w:pPr>
        <w:spacing w:line="360" w:lineRule="auto"/>
        <w:jc w:val="center"/>
        <w:rPr>
          <w:rFonts w:ascii="Times New Roman" w:eastAsia="Times New Roman" w:hAnsi="Times New Roman" w:cs="Times New Roman"/>
          <w:b/>
          <w:bCs/>
          <w:color w:val="000000" w:themeColor="text1"/>
          <w:sz w:val="24"/>
          <w:szCs w:val="24"/>
        </w:rPr>
      </w:pPr>
      <w:r w:rsidRPr="006A1664">
        <w:rPr>
          <w:rFonts w:ascii="Times New Roman" w:eastAsia="Times New Roman" w:hAnsi="Times New Roman" w:cs="Times New Roman"/>
          <w:b/>
          <w:bCs/>
          <w:color w:val="000000" w:themeColor="text1"/>
          <w:sz w:val="24"/>
          <w:szCs w:val="24"/>
        </w:rPr>
        <w:t>Economic Impacts of Virtual Schooling due to Covid-19</w:t>
      </w:r>
    </w:p>
    <w:p w14:paraId="44107689" w14:textId="595108DF" w:rsidR="7BD97073" w:rsidRPr="006A1664" w:rsidRDefault="00CF60EA" w:rsidP="00CF60EA">
      <w:pPr>
        <w:spacing w:line="360" w:lineRule="auto"/>
        <w:ind w:firstLine="720"/>
        <w:jc w:val="both"/>
        <w:rPr>
          <w:rFonts w:ascii="Times New Roman" w:eastAsia="Times New Roman" w:hAnsi="Times New Roman" w:cs="Times New Roman"/>
          <w:color w:val="000000" w:themeColor="text1"/>
          <w:sz w:val="24"/>
          <w:szCs w:val="24"/>
        </w:rPr>
      </w:pPr>
      <w:r w:rsidRPr="006A1664">
        <w:rPr>
          <w:rFonts w:ascii="Times New Roman" w:eastAsia="Times New Roman" w:hAnsi="Times New Roman" w:cs="Times New Roman"/>
          <w:color w:val="000000" w:themeColor="text1"/>
          <w:sz w:val="24"/>
          <w:szCs w:val="24"/>
        </w:rPr>
        <w:t>The Covid-</w:t>
      </w:r>
      <w:r w:rsidR="7BD97073" w:rsidRPr="006A1664">
        <w:rPr>
          <w:rFonts w:ascii="Times New Roman" w:eastAsia="Times New Roman" w:hAnsi="Times New Roman" w:cs="Times New Roman"/>
          <w:color w:val="000000" w:themeColor="text1"/>
          <w:sz w:val="24"/>
          <w:szCs w:val="24"/>
        </w:rPr>
        <w:t>19 pandemic has impacted all sectors of the economy differently. The education sector has been hit hard since students' safety risk, especially those in primary and secondary school, is significantly high. Due to the inabi</w:t>
      </w:r>
      <w:r w:rsidRPr="006A1664">
        <w:rPr>
          <w:rFonts w:ascii="Times New Roman" w:eastAsia="Times New Roman" w:hAnsi="Times New Roman" w:cs="Times New Roman"/>
          <w:color w:val="000000" w:themeColor="text1"/>
          <w:sz w:val="24"/>
          <w:szCs w:val="24"/>
        </w:rPr>
        <w:t>lity to effectively follow the C</w:t>
      </w:r>
      <w:r w:rsidR="7BD97073" w:rsidRPr="006A1664">
        <w:rPr>
          <w:rFonts w:ascii="Times New Roman" w:eastAsia="Times New Roman" w:hAnsi="Times New Roman" w:cs="Times New Roman"/>
          <w:color w:val="000000" w:themeColor="text1"/>
          <w:sz w:val="24"/>
          <w:szCs w:val="24"/>
        </w:rPr>
        <w:t>ovid-19 protocols, the government and school management resolved to embrace the e-learning mode of study. Virtual schooling is the new normal for students and teachers to continue learning regardless of their physical location. This Remote learning has economically impacted the state both positively and negatively in the short and long run (</w:t>
      </w:r>
      <w:proofErr w:type="spellStart"/>
      <w:r w:rsidR="7BD97073" w:rsidRPr="006A1664">
        <w:rPr>
          <w:rFonts w:ascii="Times New Roman" w:eastAsia="Times New Roman" w:hAnsi="Times New Roman" w:cs="Times New Roman"/>
          <w:color w:val="000000" w:themeColor="text1"/>
          <w:sz w:val="24"/>
          <w:szCs w:val="24"/>
        </w:rPr>
        <w:t>Radwan</w:t>
      </w:r>
      <w:proofErr w:type="spellEnd"/>
      <w:r w:rsidR="7BD97073" w:rsidRPr="006A1664">
        <w:rPr>
          <w:rFonts w:ascii="Times New Roman" w:eastAsia="Times New Roman" w:hAnsi="Times New Roman" w:cs="Times New Roman"/>
          <w:color w:val="000000" w:themeColor="text1"/>
          <w:sz w:val="24"/>
          <w:szCs w:val="24"/>
        </w:rPr>
        <w:t xml:space="preserve">, 2020). The following are some arguments on the economic benefits and costs of virtual schooling due to covid-19. </w:t>
      </w:r>
    </w:p>
    <w:p w14:paraId="0B8E203E" w14:textId="03700B41"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r w:rsidRPr="006A1664">
        <w:rPr>
          <w:rFonts w:ascii="Times New Roman" w:eastAsia="Times New Roman" w:hAnsi="Times New Roman" w:cs="Times New Roman"/>
          <w:color w:val="000000" w:themeColor="text1"/>
          <w:sz w:val="24"/>
          <w:szCs w:val="24"/>
        </w:rPr>
        <w:t xml:space="preserve">Virtual schooling is a perfect application of the microeconomics discipline. Many costs associated with in-person learning have been highly reduced, which has seen many students and teachers lower their spending levels and save for other basic needs. Some school-related expenses like transport, food, tours, and rent have been eliminated, allowing teachers and students to reduce their operating costs as learning platforms only incur internet charges. Also, with the flexibility and accessibility that comes with virtual learning, teachers can plan their time effectively and be available in their businesses. This availability helps in close monitoring and effective management of their businesses, yielding more benefits as returns and profits, which boost the state's gross domestic product.  </w:t>
      </w:r>
    </w:p>
    <w:p w14:paraId="3EE522C8" w14:textId="38CFB0EC"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r w:rsidRPr="006A1664">
        <w:rPr>
          <w:rFonts w:ascii="Times New Roman" w:eastAsia="Times New Roman" w:hAnsi="Times New Roman" w:cs="Times New Roman"/>
          <w:color w:val="000000" w:themeColor="text1"/>
          <w:sz w:val="24"/>
          <w:szCs w:val="24"/>
        </w:rPr>
        <w:t xml:space="preserve">Additionally, the shift of learning from in-person to remote is economically beneficial to the learning institutions as high percentage of </w:t>
      </w:r>
      <w:proofErr w:type="gramStart"/>
      <w:r w:rsidRPr="006A1664">
        <w:rPr>
          <w:rFonts w:ascii="Times New Roman" w:eastAsia="Times New Roman" w:hAnsi="Times New Roman" w:cs="Times New Roman"/>
          <w:color w:val="000000" w:themeColor="text1"/>
          <w:sz w:val="24"/>
          <w:szCs w:val="24"/>
        </w:rPr>
        <w:t>stakeholders</w:t>
      </w:r>
      <w:proofErr w:type="gramEnd"/>
      <w:r w:rsidRPr="006A1664">
        <w:rPr>
          <w:rFonts w:ascii="Times New Roman" w:eastAsia="Times New Roman" w:hAnsi="Times New Roman" w:cs="Times New Roman"/>
          <w:color w:val="000000" w:themeColor="text1"/>
          <w:sz w:val="24"/>
          <w:szCs w:val="24"/>
        </w:rPr>
        <w:t xml:space="preserve"> work from home, drastically cutting down the operating costs (</w:t>
      </w:r>
      <w:proofErr w:type="spellStart"/>
      <w:r w:rsidRPr="006A1664">
        <w:rPr>
          <w:rFonts w:ascii="Times New Roman" w:eastAsia="Times New Roman" w:hAnsi="Times New Roman" w:cs="Times New Roman"/>
          <w:color w:val="000000" w:themeColor="text1"/>
          <w:sz w:val="24"/>
          <w:szCs w:val="24"/>
        </w:rPr>
        <w:t>Radwan</w:t>
      </w:r>
      <w:proofErr w:type="spellEnd"/>
      <w:r w:rsidRPr="006A1664">
        <w:rPr>
          <w:rFonts w:ascii="Times New Roman" w:eastAsia="Times New Roman" w:hAnsi="Times New Roman" w:cs="Times New Roman"/>
          <w:color w:val="000000" w:themeColor="text1"/>
          <w:sz w:val="24"/>
          <w:szCs w:val="24"/>
        </w:rPr>
        <w:t xml:space="preserve">, 2020). This conservation of scarce resources positively impacts the economy as the government can divert the allocated funds to other sectors in much need of funds like the hospitals. Also, students have been able to join more than one learning institution for e-learning offers them much time at their disposal than in-person. This way, they gain more expertise, knowledge, and skills, making the state more economically stable as the workforce is adequately equipped.  </w:t>
      </w:r>
    </w:p>
    <w:p w14:paraId="76143DD6" w14:textId="49B14D42"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49A132B3" w14:textId="20A295B6"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1D3D3000" w14:textId="026F46C8"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1C16D801" w14:textId="7EC52EC6"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r w:rsidRPr="006A1664">
        <w:rPr>
          <w:rFonts w:ascii="Times New Roman" w:eastAsia="Times New Roman" w:hAnsi="Times New Roman" w:cs="Times New Roman"/>
          <w:color w:val="000000" w:themeColor="text1"/>
          <w:sz w:val="24"/>
          <w:szCs w:val="24"/>
        </w:rPr>
        <w:lastRenderedPageBreak/>
        <w:t>On the other hand, virtual schooling has negatively affected the economy with its far-reaching costs. Since remote learning comes with a cost, not all students can meet this cost. The cost of computers and the internet are relatively high for lower-class students to afford. These students are unable to study, and they will not acquire the kind of knowledge their counterparts are acquiring. This variation gap will, in the future, make these students less competent to perform technical jobs than their learned friends (</w:t>
      </w:r>
      <w:proofErr w:type="spellStart"/>
      <w:r w:rsidRPr="006A1664">
        <w:rPr>
          <w:rFonts w:ascii="Times New Roman" w:eastAsia="Times New Roman" w:hAnsi="Times New Roman" w:cs="Times New Roman"/>
          <w:color w:val="000000" w:themeColor="text1"/>
          <w:sz w:val="24"/>
          <w:szCs w:val="24"/>
        </w:rPr>
        <w:t>Toppin</w:t>
      </w:r>
      <w:proofErr w:type="spellEnd"/>
      <w:r w:rsidRPr="006A1664">
        <w:rPr>
          <w:rFonts w:ascii="Times New Roman" w:eastAsia="Times New Roman" w:hAnsi="Times New Roman" w:cs="Times New Roman"/>
          <w:color w:val="000000" w:themeColor="text1"/>
          <w:sz w:val="24"/>
          <w:szCs w:val="24"/>
        </w:rPr>
        <w:t>, 2020). This way, the state's econo</w:t>
      </w:r>
      <w:r w:rsidR="00CF60EA" w:rsidRPr="006A1664">
        <w:rPr>
          <w:rFonts w:ascii="Times New Roman" w:eastAsia="Times New Roman" w:hAnsi="Times New Roman" w:cs="Times New Roman"/>
          <w:color w:val="000000" w:themeColor="text1"/>
          <w:sz w:val="24"/>
          <w:szCs w:val="24"/>
        </w:rPr>
        <w:t xml:space="preserve">my will be affected as quality </w:t>
      </w:r>
      <w:proofErr w:type="spellStart"/>
      <w:r w:rsidR="00CF60EA" w:rsidRPr="006A1664">
        <w:rPr>
          <w:rFonts w:ascii="Times New Roman" w:eastAsia="Times New Roman" w:hAnsi="Times New Roman" w:cs="Times New Roman"/>
          <w:color w:val="000000" w:themeColor="text1"/>
          <w:sz w:val="24"/>
          <w:szCs w:val="24"/>
        </w:rPr>
        <w:t>l</w:t>
      </w:r>
      <w:r w:rsidRPr="006A1664">
        <w:rPr>
          <w:rFonts w:ascii="Times New Roman" w:eastAsia="Times New Roman" w:hAnsi="Times New Roman" w:cs="Times New Roman"/>
          <w:color w:val="000000" w:themeColor="text1"/>
          <w:sz w:val="24"/>
          <w:szCs w:val="24"/>
        </w:rPr>
        <w:t>abour</w:t>
      </w:r>
      <w:proofErr w:type="spellEnd"/>
      <w:r w:rsidRPr="006A1664">
        <w:rPr>
          <w:rFonts w:ascii="Times New Roman" w:eastAsia="Times New Roman" w:hAnsi="Times New Roman" w:cs="Times New Roman"/>
          <w:color w:val="000000" w:themeColor="text1"/>
          <w:sz w:val="24"/>
          <w:szCs w:val="24"/>
        </w:rPr>
        <w:t xml:space="preserve"> force contributes significantly to national growth. </w:t>
      </w:r>
    </w:p>
    <w:p w14:paraId="4ECDB25C" w14:textId="5336BCB8"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r w:rsidRPr="006A1664">
        <w:rPr>
          <w:rFonts w:ascii="Times New Roman" w:eastAsia="Times New Roman" w:hAnsi="Times New Roman" w:cs="Times New Roman"/>
          <w:color w:val="000000" w:themeColor="text1"/>
          <w:sz w:val="24"/>
          <w:szCs w:val="24"/>
        </w:rPr>
        <w:t xml:space="preserve">Online studying is associated with great reduction of school operation costs. Even though this is a great strategy to maximize the little resources, it causes a high loss of jobs, especially for temporary workers who were earning based on students' availability in schools, such as cooks and cleaners. School suppliers have also been affected as their contracts have been stopped or the number of supply commodities reduced significantly. New school expenses have arisen, such as the development or advancement of the learning management system and the employment of software and programming experts. </w:t>
      </w:r>
      <w:proofErr w:type="spellStart"/>
      <w:r w:rsidRPr="006A1664">
        <w:rPr>
          <w:rFonts w:ascii="Times New Roman" w:eastAsia="Times New Roman" w:hAnsi="Times New Roman" w:cs="Times New Roman"/>
          <w:color w:val="000000" w:themeColor="text1"/>
          <w:sz w:val="24"/>
          <w:szCs w:val="24"/>
        </w:rPr>
        <w:t>Toppin</w:t>
      </w:r>
      <w:proofErr w:type="spellEnd"/>
      <w:r w:rsidRPr="006A1664">
        <w:rPr>
          <w:rFonts w:ascii="Times New Roman" w:eastAsia="Times New Roman" w:hAnsi="Times New Roman" w:cs="Times New Roman"/>
          <w:color w:val="000000" w:themeColor="text1"/>
          <w:sz w:val="24"/>
          <w:szCs w:val="24"/>
        </w:rPr>
        <w:t xml:space="preserve">, (2020) notes that the high loss of jobs is an economic concern as the nation's GDP is affected negatively compared to other years, raising the cost of living to a higher level. The extra technological infrastructure for each school will cost the nation a huge amount of money which was not anticipated, probably raising the total public debt due to possible borrowing. </w:t>
      </w:r>
    </w:p>
    <w:p w14:paraId="7B3CAE57" w14:textId="3B25F0F4"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r w:rsidRPr="006A1664">
        <w:rPr>
          <w:rFonts w:ascii="Times New Roman" w:eastAsia="Times New Roman" w:hAnsi="Times New Roman" w:cs="Times New Roman"/>
          <w:color w:val="000000" w:themeColor="text1"/>
          <w:sz w:val="24"/>
          <w:szCs w:val="24"/>
        </w:rPr>
        <w:t xml:space="preserve">In conclusion, the high economic costs posed by virtual schooling during this covid-19 pandemic can be regulated if policymakers, the government, and citizens work together to ensure learners' safety and equal learning opportunities. Also, by cushioning all laid-off school workers, the economy will stay quite stable, and the far-reaching economic consequences will be mitigated.   </w:t>
      </w:r>
    </w:p>
    <w:p w14:paraId="70E23BFE" w14:textId="3DE4082F"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4666A2D5" w14:textId="662E7865"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70440331" w14:textId="7F3ACE46"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020CB9EB" w14:textId="37F8A73A"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018B7A2A" w14:textId="1B7C8D9B"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17835B04" w14:textId="74997BD0" w:rsidR="7BD97073" w:rsidRPr="006A1664" w:rsidRDefault="7BD97073" w:rsidP="00CF60EA">
      <w:pPr>
        <w:spacing w:line="360" w:lineRule="auto"/>
        <w:jc w:val="both"/>
        <w:rPr>
          <w:rFonts w:ascii="Times New Roman" w:eastAsia="Times New Roman" w:hAnsi="Times New Roman" w:cs="Times New Roman"/>
          <w:color w:val="000000" w:themeColor="text1"/>
          <w:sz w:val="24"/>
          <w:szCs w:val="24"/>
        </w:rPr>
      </w:pPr>
    </w:p>
    <w:p w14:paraId="6EEE61FD" w14:textId="22A4353F" w:rsidR="7BD97073" w:rsidRPr="006A1664" w:rsidRDefault="7BD97073" w:rsidP="00CF60EA">
      <w:pPr>
        <w:spacing w:line="360" w:lineRule="auto"/>
        <w:ind w:firstLine="720"/>
        <w:jc w:val="both"/>
        <w:rPr>
          <w:rFonts w:ascii="Times New Roman" w:eastAsia="Times New Roman" w:hAnsi="Times New Roman" w:cs="Times New Roman"/>
          <w:color w:val="000000" w:themeColor="text1"/>
          <w:sz w:val="24"/>
          <w:szCs w:val="24"/>
        </w:rPr>
      </w:pPr>
    </w:p>
    <w:p w14:paraId="51762BE4" w14:textId="610FB5FC" w:rsidR="7BD97073" w:rsidRPr="006A1664" w:rsidRDefault="140EE361" w:rsidP="00CF60EA">
      <w:pPr>
        <w:spacing w:line="360" w:lineRule="auto"/>
        <w:jc w:val="center"/>
        <w:rPr>
          <w:rFonts w:ascii="Times New Roman" w:eastAsia="Times New Roman" w:hAnsi="Times New Roman" w:cs="Times New Roman"/>
          <w:b/>
          <w:bCs/>
          <w:color w:val="000000" w:themeColor="text1"/>
          <w:sz w:val="24"/>
          <w:szCs w:val="24"/>
        </w:rPr>
      </w:pPr>
      <w:r w:rsidRPr="006A1664">
        <w:rPr>
          <w:rFonts w:ascii="Times New Roman" w:eastAsia="Times New Roman" w:hAnsi="Times New Roman" w:cs="Times New Roman"/>
          <w:b/>
          <w:bCs/>
          <w:color w:val="000000" w:themeColor="text1"/>
          <w:sz w:val="24"/>
          <w:szCs w:val="24"/>
        </w:rPr>
        <w:t>References</w:t>
      </w:r>
    </w:p>
    <w:p w14:paraId="676DBAC7" w14:textId="54303133" w:rsidR="7BD97073" w:rsidRPr="006A1664" w:rsidRDefault="140EE361" w:rsidP="00CF60EA">
      <w:pPr>
        <w:spacing w:line="360" w:lineRule="auto"/>
        <w:ind w:left="283" w:hanging="283"/>
        <w:jc w:val="both"/>
        <w:rPr>
          <w:rFonts w:ascii="Times New Roman" w:eastAsia="Times New Roman" w:hAnsi="Times New Roman" w:cs="Times New Roman"/>
          <w:color w:val="000000" w:themeColor="text1"/>
          <w:sz w:val="24"/>
          <w:szCs w:val="24"/>
        </w:rPr>
      </w:pPr>
      <w:proofErr w:type="spellStart"/>
      <w:r w:rsidRPr="006A1664">
        <w:rPr>
          <w:rFonts w:ascii="Times New Roman" w:eastAsia="Times New Roman" w:hAnsi="Times New Roman" w:cs="Times New Roman"/>
          <w:color w:val="000000" w:themeColor="text1"/>
          <w:sz w:val="24"/>
          <w:szCs w:val="24"/>
        </w:rPr>
        <w:t>Toppin</w:t>
      </w:r>
      <w:proofErr w:type="spellEnd"/>
      <w:r w:rsidRPr="006A1664">
        <w:rPr>
          <w:rFonts w:ascii="Times New Roman" w:eastAsia="Times New Roman" w:hAnsi="Times New Roman" w:cs="Times New Roman"/>
          <w:color w:val="000000" w:themeColor="text1"/>
          <w:sz w:val="24"/>
          <w:szCs w:val="24"/>
        </w:rPr>
        <w:t xml:space="preserve">, I.N., </w:t>
      </w:r>
      <w:proofErr w:type="spellStart"/>
      <w:r w:rsidRPr="006A1664">
        <w:rPr>
          <w:rFonts w:ascii="Times New Roman" w:eastAsia="Times New Roman" w:hAnsi="Times New Roman" w:cs="Times New Roman"/>
          <w:color w:val="000000" w:themeColor="text1"/>
          <w:sz w:val="24"/>
          <w:szCs w:val="24"/>
        </w:rPr>
        <w:t>Toppin</w:t>
      </w:r>
      <w:proofErr w:type="spellEnd"/>
      <w:r w:rsidRPr="006A1664">
        <w:rPr>
          <w:rFonts w:ascii="Times New Roman" w:eastAsia="Times New Roman" w:hAnsi="Times New Roman" w:cs="Times New Roman"/>
          <w:color w:val="000000" w:themeColor="text1"/>
          <w:sz w:val="24"/>
          <w:szCs w:val="24"/>
        </w:rPr>
        <w:t xml:space="preserve">, S.M (2020). Virtual schools: The changing landscape of K-12 education in the </w:t>
      </w:r>
      <w:proofErr w:type="gramStart"/>
      <w:r w:rsidRPr="006A1664">
        <w:rPr>
          <w:rFonts w:ascii="Times New Roman" w:eastAsia="Times New Roman" w:hAnsi="Times New Roman" w:cs="Times New Roman"/>
          <w:color w:val="000000" w:themeColor="text1"/>
          <w:sz w:val="24"/>
          <w:szCs w:val="24"/>
        </w:rPr>
        <w:t>U.S..</w:t>
      </w:r>
      <w:proofErr w:type="gramEnd"/>
      <w:r w:rsidRPr="006A1664">
        <w:rPr>
          <w:rFonts w:ascii="Times New Roman" w:eastAsia="Times New Roman" w:hAnsi="Times New Roman" w:cs="Times New Roman"/>
          <w:color w:val="000000" w:themeColor="text1"/>
          <w:sz w:val="24"/>
          <w:szCs w:val="24"/>
        </w:rPr>
        <w:t xml:space="preserve"> </w:t>
      </w:r>
      <w:proofErr w:type="spellStart"/>
      <w:r w:rsidRPr="006A1664">
        <w:rPr>
          <w:rFonts w:ascii="Times New Roman" w:eastAsia="Times New Roman" w:hAnsi="Times New Roman" w:cs="Times New Roman"/>
          <w:i/>
          <w:iCs/>
          <w:color w:val="000000" w:themeColor="text1"/>
          <w:sz w:val="24"/>
          <w:szCs w:val="24"/>
        </w:rPr>
        <w:t>Educ</w:t>
      </w:r>
      <w:proofErr w:type="spellEnd"/>
      <w:r w:rsidRPr="006A1664">
        <w:rPr>
          <w:rFonts w:ascii="Times New Roman" w:eastAsia="Times New Roman" w:hAnsi="Times New Roman" w:cs="Times New Roman"/>
          <w:i/>
          <w:iCs/>
          <w:color w:val="000000" w:themeColor="text1"/>
          <w:sz w:val="24"/>
          <w:szCs w:val="24"/>
        </w:rPr>
        <w:t xml:space="preserve"> </w:t>
      </w:r>
      <w:proofErr w:type="spellStart"/>
      <w:r w:rsidRPr="006A1664">
        <w:rPr>
          <w:rFonts w:ascii="Times New Roman" w:eastAsia="Times New Roman" w:hAnsi="Times New Roman" w:cs="Times New Roman"/>
          <w:i/>
          <w:iCs/>
          <w:color w:val="000000" w:themeColor="text1"/>
          <w:sz w:val="24"/>
          <w:szCs w:val="24"/>
        </w:rPr>
        <w:t>Inf</w:t>
      </w:r>
      <w:proofErr w:type="spellEnd"/>
      <w:r w:rsidRPr="006A1664">
        <w:rPr>
          <w:rFonts w:ascii="Times New Roman" w:eastAsia="Times New Roman" w:hAnsi="Times New Roman" w:cs="Times New Roman"/>
          <w:i/>
          <w:iCs/>
          <w:color w:val="000000" w:themeColor="text1"/>
          <w:sz w:val="24"/>
          <w:szCs w:val="24"/>
        </w:rPr>
        <w:t xml:space="preserve"> </w:t>
      </w:r>
      <w:proofErr w:type="spellStart"/>
      <w:r w:rsidRPr="006A1664">
        <w:rPr>
          <w:rFonts w:ascii="Times New Roman" w:eastAsia="Times New Roman" w:hAnsi="Times New Roman" w:cs="Times New Roman"/>
          <w:i/>
          <w:iCs/>
          <w:color w:val="000000" w:themeColor="text1"/>
          <w:sz w:val="24"/>
          <w:szCs w:val="24"/>
        </w:rPr>
        <w:t>Te</w:t>
      </w:r>
      <w:bookmarkStart w:id="0" w:name="_GoBack"/>
      <w:bookmarkEnd w:id="0"/>
      <w:r w:rsidRPr="006A1664">
        <w:rPr>
          <w:rFonts w:ascii="Times New Roman" w:eastAsia="Times New Roman" w:hAnsi="Times New Roman" w:cs="Times New Roman"/>
          <w:i/>
          <w:iCs/>
          <w:color w:val="000000" w:themeColor="text1"/>
          <w:sz w:val="24"/>
          <w:szCs w:val="24"/>
        </w:rPr>
        <w:t>chnol</w:t>
      </w:r>
      <w:proofErr w:type="spellEnd"/>
      <w:r w:rsidRPr="006A1664">
        <w:rPr>
          <w:rFonts w:ascii="Times New Roman" w:eastAsia="Times New Roman" w:hAnsi="Times New Roman" w:cs="Times New Roman"/>
          <w:color w:val="000000" w:themeColor="text1"/>
          <w:sz w:val="24"/>
          <w:szCs w:val="24"/>
        </w:rPr>
        <w:t xml:space="preserve"> </w:t>
      </w:r>
      <w:r w:rsidRPr="006A1664">
        <w:rPr>
          <w:rFonts w:ascii="Times New Roman" w:eastAsia="Times New Roman" w:hAnsi="Times New Roman" w:cs="Times New Roman"/>
          <w:b/>
          <w:bCs/>
          <w:color w:val="000000" w:themeColor="text1"/>
          <w:sz w:val="24"/>
          <w:szCs w:val="24"/>
        </w:rPr>
        <w:t xml:space="preserve">21, </w:t>
      </w:r>
      <w:r w:rsidRPr="006A1664">
        <w:rPr>
          <w:rFonts w:ascii="Times New Roman" w:eastAsia="Times New Roman" w:hAnsi="Times New Roman" w:cs="Times New Roman"/>
          <w:color w:val="000000" w:themeColor="text1"/>
          <w:sz w:val="24"/>
          <w:szCs w:val="24"/>
        </w:rPr>
        <w:t xml:space="preserve">1571–1581. </w:t>
      </w:r>
      <w:hyperlink r:id="rId6">
        <w:r w:rsidRPr="006A1664">
          <w:rPr>
            <w:rStyle w:val="Hyperlink"/>
            <w:rFonts w:ascii="Times New Roman" w:eastAsia="Times New Roman" w:hAnsi="Times New Roman" w:cs="Times New Roman"/>
            <w:color w:val="000000" w:themeColor="text1"/>
            <w:sz w:val="24"/>
            <w:szCs w:val="24"/>
          </w:rPr>
          <w:t>https://doi.org/10.1007/s10639-015-9402-8</w:t>
        </w:r>
      </w:hyperlink>
    </w:p>
    <w:p w14:paraId="2C21E866" w14:textId="59B69E9A" w:rsidR="7BD97073" w:rsidRPr="006A1664" w:rsidRDefault="140EE361" w:rsidP="00CF60EA">
      <w:pPr>
        <w:spacing w:line="360" w:lineRule="auto"/>
        <w:ind w:left="283" w:hanging="283"/>
        <w:jc w:val="both"/>
        <w:rPr>
          <w:rFonts w:ascii="Times New Roman" w:eastAsia="Times New Roman" w:hAnsi="Times New Roman" w:cs="Times New Roman"/>
          <w:color w:val="000000" w:themeColor="text1"/>
          <w:sz w:val="24"/>
          <w:szCs w:val="24"/>
        </w:rPr>
      </w:pPr>
      <w:proofErr w:type="spellStart"/>
      <w:r w:rsidRPr="006A1664">
        <w:rPr>
          <w:rFonts w:ascii="Times New Roman" w:eastAsia="Times New Roman" w:hAnsi="Times New Roman" w:cs="Times New Roman"/>
          <w:color w:val="000000" w:themeColor="text1"/>
          <w:sz w:val="24"/>
          <w:szCs w:val="24"/>
        </w:rPr>
        <w:t>Radwan</w:t>
      </w:r>
      <w:proofErr w:type="spellEnd"/>
      <w:r w:rsidRPr="006A1664">
        <w:rPr>
          <w:rFonts w:ascii="Times New Roman" w:eastAsia="Times New Roman" w:hAnsi="Times New Roman" w:cs="Times New Roman"/>
          <w:color w:val="000000" w:themeColor="text1"/>
          <w:sz w:val="24"/>
          <w:szCs w:val="24"/>
        </w:rPr>
        <w:t xml:space="preserve">, E., &amp; </w:t>
      </w:r>
      <w:proofErr w:type="spellStart"/>
      <w:r w:rsidRPr="006A1664">
        <w:rPr>
          <w:rFonts w:ascii="Times New Roman" w:eastAsia="Times New Roman" w:hAnsi="Times New Roman" w:cs="Times New Roman"/>
          <w:color w:val="000000" w:themeColor="text1"/>
          <w:sz w:val="24"/>
          <w:szCs w:val="24"/>
        </w:rPr>
        <w:t>Radwan</w:t>
      </w:r>
      <w:proofErr w:type="spellEnd"/>
      <w:r w:rsidRPr="006A1664">
        <w:rPr>
          <w:rFonts w:ascii="Times New Roman" w:eastAsia="Times New Roman" w:hAnsi="Times New Roman" w:cs="Times New Roman"/>
          <w:color w:val="000000" w:themeColor="text1"/>
          <w:sz w:val="24"/>
          <w:szCs w:val="24"/>
        </w:rPr>
        <w:t xml:space="preserve">, A. (2020). Social and Economic Impact of School Closure during the Outbreak of the COVID-19 Pandemic: A Quick Online Survey in the Gaza Strip. </w:t>
      </w:r>
      <w:r w:rsidRPr="006A1664">
        <w:rPr>
          <w:rFonts w:ascii="Times New Roman" w:eastAsia="Times New Roman" w:hAnsi="Times New Roman" w:cs="Times New Roman"/>
          <w:i/>
          <w:iCs/>
          <w:color w:val="000000" w:themeColor="text1"/>
          <w:sz w:val="24"/>
          <w:szCs w:val="24"/>
        </w:rPr>
        <w:t>Pedagogical Research</w:t>
      </w:r>
      <w:r w:rsidRPr="006A1664">
        <w:rPr>
          <w:rFonts w:ascii="Times New Roman" w:eastAsia="Times New Roman" w:hAnsi="Times New Roman" w:cs="Times New Roman"/>
          <w:color w:val="000000" w:themeColor="text1"/>
          <w:sz w:val="24"/>
          <w:szCs w:val="24"/>
        </w:rPr>
        <w:t xml:space="preserve">, </w:t>
      </w:r>
      <w:r w:rsidRPr="006A1664">
        <w:rPr>
          <w:rFonts w:ascii="Times New Roman" w:eastAsia="Times New Roman" w:hAnsi="Times New Roman" w:cs="Times New Roman"/>
          <w:i/>
          <w:iCs/>
          <w:color w:val="000000" w:themeColor="text1"/>
          <w:sz w:val="24"/>
          <w:szCs w:val="24"/>
        </w:rPr>
        <w:t>5</w:t>
      </w:r>
      <w:r w:rsidRPr="006A1664">
        <w:rPr>
          <w:rFonts w:ascii="Times New Roman" w:eastAsia="Times New Roman" w:hAnsi="Times New Roman" w:cs="Times New Roman"/>
          <w:color w:val="000000" w:themeColor="text1"/>
          <w:sz w:val="24"/>
          <w:szCs w:val="24"/>
        </w:rPr>
        <w:t xml:space="preserve">(4), em0068. </w:t>
      </w:r>
      <w:proofErr w:type="spellStart"/>
      <w:r w:rsidRPr="006A1664">
        <w:rPr>
          <w:rFonts w:ascii="Times New Roman" w:eastAsia="Times New Roman" w:hAnsi="Times New Roman" w:cs="Times New Roman"/>
          <w:color w:val="000000" w:themeColor="text1"/>
          <w:sz w:val="24"/>
          <w:szCs w:val="24"/>
        </w:rPr>
        <w:t>doi</w:t>
      </w:r>
      <w:proofErr w:type="spellEnd"/>
      <w:r w:rsidRPr="006A1664">
        <w:rPr>
          <w:rFonts w:ascii="Times New Roman" w:eastAsia="Times New Roman" w:hAnsi="Times New Roman" w:cs="Times New Roman"/>
          <w:color w:val="000000" w:themeColor="text1"/>
          <w:sz w:val="24"/>
          <w:szCs w:val="24"/>
        </w:rPr>
        <w:t>: 10.29333/</w:t>
      </w:r>
      <w:proofErr w:type="spellStart"/>
      <w:r w:rsidRPr="006A1664">
        <w:rPr>
          <w:rFonts w:ascii="Times New Roman" w:eastAsia="Times New Roman" w:hAnsi="Times New Roman" w:cs="Times New Roman"/>
          <w:color w:val="000000" w:themeColor="text1"/>
          <w:sz w:val="24"/>
          <w:szCs w:val="24"/>
        </w:rPr>
        <w:t>pr</w:t>
      </w:r>
      <w:proofErr w:type="spellEnd"/>
      <w:r w:rsidRPr="006A1664">
        <w:rPr>
          <w:rFonts w:ascii="Times New Roman" w:eastAsia="Times New Roman" w:hAnsi="Times New Roman" w:cs="Times New Roman"/>
          <w:color w:val="000000" w:themeColor="text1"/>
          <w:sz w:val="24"/>
          <w:szCs w:val="24"/>
        </w:rPr>
        <w:t>/8254</w:t>
      </w:r>
    </w:p>
    <w:sectPr w:rsidR="7BD97073" w:rsidRPr="006A16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5D86C" w14:textId="77777777" w:rsidR="00372D50" w:rsidRDefault="00372D50">
      <w:pPr>
        <w:spacing w:after="0" w:line="240" w:lineRule="auto"/>
      </w:pPr>
      <w:r>
        <w:separator/>
      </w:r>
    </w:p>
  </w:endnote>
  <w:endnote w:type="continuationSeparator" w:id="0">
    <w:p w14:paraId="4F468DC8" w14:textId="77777777" w:rsidR="00372D50" w:rsidRDefault="003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E5644FE" w14:paraId="02621B06" w14:textId="77777777" w:rsidTr="4E5644FE">
      <w:tc>
        <w:tcPr>
          <w:tcW w:w="3120" w:type="dxa"/>
        </w:tcPr>
        <w:p w14:paraId="141CC1E1" w14:textId="17680502" w:rsidR="4E5644FE" w:rsidRDefault="4E5644FE" w:rsidP="4E5644FE">
          <w:pPr>
            <w:pStyle w:val="Header"/>
            <w:ind w:left="-115"/>
          </w:pPr>
        </w:p>
      </w:tc>
      <w:tc>
        <w:tcPr>
          <w:tcW w:w="3120" w:type="dxa"/>
        </w:tcPr>
        <w:p w14:paraId="7F86F2CD" w14:textId="2AC3ECB6" w:rsidR="4E5644FE" w:rsidRDefault="4E5644FE" w:rsidP="4E5644FE">
          <w:pPr>
            <w:pStyle w:val="Header"/>
            <w:jc w:val="center"/>
          </w:pPr>
        </w:p>
      </w:tc>
      <w:tc>
        <w:tcPr>
          <w:tcW w:w="3120" w:type="dxa"/>
        </w:tcPr>
        <w:p w14:paraId="437DDB3C" w14:textId="4F4E72F7" w:rsidR="4E5644FE" w:rsidRDefault="4E5644FE" w:rsidP="4E5644FE">
          <w:pPr>
            <w:pStyle w:val="Header"/>
            <w:ind w:right="-115"/>
            <w:jc w:val="right"/>
          </w:pPr>
        </w:p>
      </w:tc>
    </w:tr>
  </w:tbl>
  <w:p w14:paraId="1120A2F0" w14:textId="1675855E" w:rsidR="4E5644FE" w:rsidRDefault="4E5644FE" w:rsidP="4E5644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DD921" w14:textId="77777777" w:rsidR="00372D50" w:rsidRDefault="00372D50">
      <w:pPr>
        <w:spacing w:after="0" w:line="240" w:lineRule="auto"/>
      </w:pPr>
      <w:r>
        <w:separator/>
      </w:r>
    </w:p>
  </w:footnote>
  <w:footnote w:type="continuationSeparator" w:id="0">
    <w:p w14:paraId="0F49F702" w14:textId="77777777" w:rsidR="00372D50" w:rsidRDefault="0037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558471"/>
      <w:docPartObj>
        <w:docPartGallery w:val="Page Numbers (Top of Page)"/>
        <w:docPartUnique/>
      </w:docPartObj>
    </w:sdtPr>
    <w:sdtEndPr>
      <w:rPr>
        <w:noProof/>
      </w:rPr>
    </w:sdtEndPr>
    <w:sdtContent>
      <w:p w14:paraId="4BDD394E" w14:textId="5B40D02C" w:rsidR="00CF60EA" w:rsidRDefault="00CF60EA">
        <w:pPr>
          <w:pStyle w:val="Header"/>
          <w:jc w:val="right"/>
        </w:pPr>
        <w:r w:rsidRPr="00CF60EA">
          <w:rPr>
            <w:rFonts w:ascii="Times New Roman" w:hAnsi="Times New Roman" w:cs="Times New Roman"/>
            <w:sz w:val="24"/>
          </w:rPr>
          <w:fldChar w:fldCharType="begin"/>
        </w:r>
        <w:r w:rsidRPr="00CF60EA">
          <w:rPr>
            <w:rFonts w:ascii="Times New Roman" w:hAnsi="Times New Roman" w:cs="Times New Roman"/>
            <w:sz w:val="24"/>
          </w:rPr>
          <w:instrText xml:space="preserve"> PAGE   \* MERGEFORMAT </w:instrText>
        </w:r>
        <w:r w:rsidRPr="00CF60EA">
          <w:rPr>
            <w:rFonts w:ascii="Times New Roman" w:hAnsi="Times New Roman" w:cs="Times New Roman"/>
            <w:sz w:val="24"/>
          </w:rPr>
          <w:fldChar w:fldCharType="separate"/>
        </w:r>
        <w:r w:rsidR="006A1664">
          <w:rPr>
            <w:rFonts w:ascii="Times New Roman" w:hAnsi="Times New Roman" w:cs="Times New Roman"/>
            <w:noProof/>
            <w:sz w:val="24"/>
          </w:rPr>
          <w:t>3</w:t>
        </w:r>
        <w:r w:rsidRPr="00CF60EA">
          <w:rPr>
            <w:rFonts w:ascii="Times New Roman" w:hAnsi="Times New Roman" w:cs="Times New Roman"/>
            <w:noProof/>
            <w:sz w:val="24"/>
          </w:rPr>
          <w:fldChar w:fldCharType="end"/>
        </w:r>
      </w:p>
    </w:sdtContent>
  </w:sdt>
  <w:p w14:paraId="5AC102F8" w14:textId="66BFC8BD" w:rsidR="4E5644FE" w:rsidRDefault="4E5644FE" w:rsidP="4E5644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A4C502"/>
    <w:rsid w:val="00153E7F"/>
    <w:rsid w:val="00372D50"/>
    <w:rsid w:val="006A1664"/>
    <w:rsid w:val="008128B3"/>
    <w:rsid w:val="00A720B6"/>
    <w:rsid w:val="00CF60EA"/>
    <w:rsid w:val="09A8DE19"/>
    <w:rsid w:val="140EE361"/>
    <w:rsid w:val="2877F387"/>
    <w:rsid w:val="401DF2BC"/>
    <w:rsid w:val="4E5644FE"/>
    <w:rsid w:val="5CD46165"/>
    <w:rsid w:val="5FA4C502"/>
    <w:rsid w:val="6B3C79CC"/>
    <w:rsid w:val="7BD9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F387"/>
  <w15:chartTrackingRefBased/>
  <w15:docId w15:val="{820F5DC7-0163-4962-A0E4-9E4BE30C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639-015-9402-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muema</dc:creator>
  <cp:keywords/>
  <dc:description/>
  <cp:lastModifiedBy>HP</cp:lastModifiedBy>
  <cp:revision>3</cp:revision>
  <dcterms:created xsi:type="dcterms:W3CDTF">2021-04-15T17:32:00Z</dcterms:created>
  <dcterms:modified xsi:type="dcterms:W3CDTF">2021-04-15T17:33:00Z</dcterms:modified>
</cp:coreProperties>
</file>