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p>
    <w:p w:rsidR="004208B7" w:rsidRPr="0009394F" w:rsidP="004208B7">
      <w:pPr>
        <w:ind w:firstLine="0"/>
        <w:jc w:val="center"/>
      </w:pPr>
      <w:r w:rsidRPr="0009394F">
        <w:t>Covid19</w:t>
      </w:r>
    </w:p>
    <w:p w:rsidR="004208B7" w:rsidRPr="0009394F" w:rsidP="004208B7">
      <w:pPr>
        <w:ind w:firstLine="0"/>
        <w:jc w:val="center"/>
      </w:pPr>
    </w:p>
    <w:p w:rsidR="004208B7" w:rsidRPr="0009394F" w:rsidP="004208B7">
      <w:pPr>
        <w:ind w:firstLine="0"/>
        <w:jc w:val="center"/>
      </w:pPr>
      <w:r w:rsidRPr="0009394F">
        <w:t>Student’s Name</w:t>
      </w:r>
    </w:p>
    <w:p w:rsidR="004208B7" w:rsidRPr="0009394F" w:rsidP="004208B7">
      <w:pPr>
        <w:ind w:firstLine="0"/>
        <w:jc w:val="center"/>
      </w:pPr>
      <w:r w:rsidRPr="0009394F">
        <w:t>Institutional Affiliations</w:t>
      </w:r>
    </w:p>
    <w:p w:rsidR="004208B7" w:rsidRPr="0009394F" w:rsidP="004208B7">
      <w:pPr>
        <w:ind w:firstLine="0"/>
        <w:jc w:val="center"/>
      </w:pPr>
      <w:r w:rsidRPr="0009394F">
        <w:t>Date</w:t>
      </w:r>
    </w:p>
    <w:p w:rsidR="00AC4038" w:rsidRPr="0009394F" w:rsidP="004208B7">
      <w:pPr>
        <w:ind w:firstLine="0"/>
      </w:pPr>
      <w:r w:rsidRPr="0009394F">
        <w:br w:type="page"/>
      </w:r>
    </w:p>
    <w:p w:rsidR="00AB165D" w:rsidRPr="0009394F" w:rsidP="004208B7">
      <w:pPr>
        <w:jc w:val="center"/>
        <w:rPr>
          <w:b/>
        </w:rPr>
      </w:pPr>
      <w:r w:rsidRPr="0009394F">
        <w:rPr>
          <w:b/>
        </w:rPr>
        <w:t>Covid19</w:t>
      </w:r>
    </w:p>
    <w:p w:rsidR="00EA7312" w:rsidRPr="0009394F" w:rsidP="004208B7">
      <w:pPr>
        <w:jc w:val="center"/>
        <w:rPr>
          <w:b/>
        </w:rPr>
      </w:pPr>
      <w:r w:rsidRPr="0009394F">
        <w:rPr>
          <w:b/>
        </w:rPr>
        <w:t>The pathogen</w:t>
      </w:r>
    </w:p>
    <w:p w:rsidR="004208B7" w:rsidRPr="0009394F" w:rsidP="0009394F">
      <w:pPr>
        <w:rPr>
          <w:b/>
        </w:rPr>
      </w:pPr>
      <w:r w:rsidRPr="0009394F">
        <w:t>Corona Virus disease is a chronic disease that affects the human respiratory system. The disease is caused by a virus called the Corona</w:t>
      </w:r>
      <w:r w:rsidRPr="0009394F" w:rsidR="0009394F">
        <w:t>viru</w:t>
      </w:r>
      <w:r w:rsidR="0009394F">
        <w:t>s</w:t>
      </w:r>
      <w:r w:rsidR="0009394F">
        <w:rPr>
          <w:rFonts w:cs="Arial"/>
          <w:color w:val="222222"/>
          <w:szCs w:val="20"/>
          <w:shd w:val="clear" w:color="auto" w:fill="FFFFFF"/>
        </w:rPr>
        <w:t xml:space="preserve"> (</w:t>
      </w:r>
      <w:r w:rsidRPr="0009394F" w:rsidR="0009394F">
        <w:rPr>
          <w:rFonts w:cs="Arial"/>
          <w:color w:val="222222"/>
          <w:szCs w:val="20"/>
          <w:shd w:val="clear" w:color="auto" w:fill="FFFFFF"/>
        </w:rPr>
        <w:t>Zhao,</w:t>
      </w:r>
      <w:r w:rsidR="0009394F">
        <w:rPr>
          <w:rFonts w:cs="Arial"/>
          <w:color w:val="222222"/>
          <w:szCs w:val="20"/>
          <w:shd w:val="clear" w:color="auto" w:fill="FFFFFF"/>
        </w:rPr>
        <w:t xml:space="preserve"> et al, </w:t>
      </w:r>
      <w:r w:rsidR="0009394F">
        <w:rPr>
          <w:rFonts w:cs="Arial"/>
          <w:color w:val="222222"/>
          <w:szCs w:val="20"/>
          <w:shd w:val="clear" w:color="auto" w:fill="FFFFFF"/>
        </w:rPr>
        <w:t>2020)</w:t>
      </w:r>
      <w:r w:rsidRPr="0009394F">
        <w:t xml:space="preserve">. This virus be was first discovered in China where it was named SARS-CoV-2. There are several types of Covid19 disease each with its sign and symptoms on human beings. Some types of covis19 viruses do not cause severe effect on human being while some causes deadly effects to human beings. Like any other virus, the coronavirus undergoes a series of mutations in human beings. </w:t>
      </w:r>
    </w:p>
    <w:p w:rsidR="00EA7312" w:rsidRPr="0009394F" w:rsidP="00EA7312">
      <w:pPr>
        <w:jc w:val="center"/>
        <w:rPr>
          <w:b/>
        </w:rPr>
      </w:pPr>
      <w:r w:rsidRPr="0009394F">
        <w:rPr>
          <w:b/>
        </w:rPr>
        <w:t>Mode of transmission</w:t>
      </w:r>
    </w:p>
    <w:p w:rsidR="00EA7312" w:rsidRPr="0009394F" w:rsidP="0009394F">
      <w:pPr>
        <w:rPr>
          <w:rFonts w:cs="Arial"/>
          <w:color w:val="222222"/>
          <w:szCs w:val="20"/>
          <w:shd w:val="clear" w:color="auto" w:fill="FFFFFF"/>
        </w:rPr>
      </w:pPr>
      <w:r w:rsidRPr="0009394F">
        <w:t xml:space="preserve">There several methods in which coronavirus disease is transmitted from the patients to other people. The most common mode of transmission is through droplets of fluid like saliva when an infected person coughs or sneezes or even when </w:t>
      </w:r>
      <w:r w:rsidRPr="0009394F" w:rsidR="0009394F">
        <w:t>speaking</w:t>
      </w:r>
      <w:r w:rsidR="0009394F">
        <w:rPr>
          <w:rFonts w:cs="Arial"/>
          <w:color w:val="222222"/>
          <w:szCs w:val="20"/>
          <w:shd w:val="clear" w:color="auto" w:fill="FFFFFF"/>
        </w:rPr>
        <w:t xml:space="preserve"> (</w:t>
      </w:r>
      <w:r w:rsidR="0009394F">
        <w:rPr>
          <w:rFonts w:cs="Arial"/>
          <w:color w:val="222222"/>
          <w:szCs w:val="20"/>
          <w:shd w:val="clear" w:color="auto" w:fill="FFFFFF"/>
        </w:rPr>
        <w:t>Bourouiba, 2020)</w:t>
      </w:r>
      <w:r w:rsidRPr="0009394F">
        <w:t>. The coronavirus enters the human body through breathing, through the eyes, and the mouth. Another common mode of transmission of the disease is touching contaminated surfaces. When a person touches contaminated surfaces then one touches the eyes, mouth, or nose, the coronas virus disease penetrates the human body hence infecting the person.</w:t>
      </w:r>
    </w:p>
    <w:p w:rsidR="00AC3537" w:rsidRPr="0009394F" w:rsidP="00E464BB">
      <w:pPr>
        <w:ind w:firstLine="0"/>
        <w:jc w:val="center"/>
        <w:rPr>
          <w:b/>
        </w:rPr>
      </w:pPr>
      <w:r w:rsidRPr="0009394F">
        <w:rPr>
          <w:b/>
        </w:rPr>
        <w:t>The incubation period</w:t>
      </w:r>
    </w:p>
    <w:p w:rsidR="00E464BB" w:rsidRPr="0009394F" w:rsidP="0009394F">
      <w:pPr>
        <w:rPr>
          <w:rFonts w:cs="Arial"/>
          <w:color w:val="222222"/>
          <w:szCs w:val="20"/>
          <w:shd w:val="clear" w:color="auto" w:fill="FFFFFF"/>
        </w:rPr>
      </w:pPr>
      <w:r w:rsidRPr="0009394F">
        <w:t xml:space="preserve">The incubation period of a disease is the period between when the patient was infected by the pathogen and the </w:t>
      </w:r>
      <w:r w:rsidRPr="0009394F" w:rsidR="00D00DFD">
        <w:t>first</w:t>
      </w:r>
      <w:r w:rsidRPr="0009394F">
        <w:t xml:space="preserve"> record of the sign and symptoms. The incubation period for covid19 is the same for all human beings despite age or gender or </w:t>
      </w:r>
      <w:r w:rsidRPr="0009394F" w:rsidR="0009394F">
        <w:t>race</w:t>
      </w:r>
      <w:r w:rsidR="0009394F">
        <w:rPr>
          <w:rFonts w:cs="Arial"/>
          <w:color w:val="222222"/>
          <w:szCs w:val="20"/>
          <w:shd w:val="clear" w:color="auto" w:fill="FFFFFF"/>
        </w:rPr>
        <w:t xml:space="preserve"> (</w:t>
      </w:r>
      <w:r w:rsidR="0009394F">
        <w:rPr>
          <w:rFonts w:cs="Arial"/>
          <w:color w:val="222222"/>
          <w:szCs w:val="20"/>
          <w:shd w:val="clear" w:color="auto" w:fill="FFFFFF"/>
        </w:rPr>
        <w:t>Day, 2020)</w:t>
      </w:r>
      <w:r w:rsidRPr="0009394F">
        <w:t>. The incubation period of the disease ranges from five to six days. Those who are suspected to have contracted the disease are required to quarantine them for a period not less than fourteen days from the date of infection to avoid more spread of the disease.</w:t>
      </w:r>
    </w:p>
    <w:p w:rsidR="00D00DFD" w:rsidRPr="0009394F" w:rsidP="00D00DFD">
      <w:pPr>
        <w:ind w:firstLine="0"/>
        <w:jc w:val="center"/>
        <w:rPr>
          <w:b/>
        </w:rPr>
      </w:pPr>
      <w:r w:rsidRPr="0009394F">
        <w:rPr>
          <w:b/>
        </w:rPr>
        <w:t>The symptoms</w:t>
      </w:r>
    </w:p>
    <w:p w:rsidR="00D00DFD" w:rsidRPr="0009394F" w:rsidP="0009394F">
      <w:pPr>
        <w:ind w:firstLine="0"/>
        <w:rPr>
          <w:rFonts w:cs="Arial"/>
          <w:color w:val="222222"/>
          <w:szCs w:val="20"/>
          <w:shd w:val="clear" w:color="auto" w:fill="FFFFFF"/>
        </w:rPr>
      </w:pPr>
      <w:r w:rsidRPr="0009394F">
        <w:t>The symptoms of covid19 differ with age and the health of the patient. Those patients who are infected with other diseases like high blood pressure diabetes experience very severe symptoms like difficulties in breathing, fever, chill, sore throats, congestion or runny nose, and general body fatigue</w:t>
      </w:r>
      <w:r w:rsidR="0009394F">
        <w:t xml:space="preserve"> </w:t>
      </w:r>
      <w:r w:rsidR="0009394F">
        <w:rPr>
          <w:rFonts w:cs="Arial"/>
          <w:color w:val="222222"/>
          <w:szCs w:val="20"/>
          <w:shd w:val="clear" w:color="auto" w:fill="FFFFFF"/>
        </w:rPr>
        <w:t>(</w:t>
      </w:r>
      <w:r w:rsidRPr="0009394F" w:rsidR="0009394F">
        <w:rPr>
          <w:rFonts w:cs="Arial"/>
          <w:color w:val="222222"/>
          <w:szCs w:val="20"/>
          <w:shd w:val="clear" w:color="auto" w:fill="FFFFFF"/>
        </w:rPr>
        <w:t xml:space="preserve">Lauer, </w:t>
      </w:r>
      <w:r w:rsidR="0009394F">
        <w:rPr>
          <w:rFonts w:cs="Arial"/>
          <w:color w:val="222222"/>
          <w:szCs w:val="20"/>
          <w:shd w:val="clear" w:color="auto" w:fill="FFFFFF"/>
        </w:rPr>
        <w:t>et al,.</w:t>
      </w:r>
      <w:r w:rsidRPr="0009394F" w:rsidR="0009394F">
        <w:rPr>
          <w:rFonts w:cs="Arial"/>
          <w:color w:val="222222"/>
          <w:szCs w:val="20"/>
          <w:shd w:val="clear" w:color="auto" w:fill="FFFFFF"/>
        </w:rPr>
        <w:t>2020).</w:t>
      </w:r>
      <w:r w:rsidRPr="0009394F">
        <w:t xml:space="preserve"> The elderly are also affected severely by the disease. The most common symptoms of the disease are fever, coughs, and difficulties in breathing.</w:t>
      </w:r>
    </w:p>
    <w:p w:rsidR="00D00DFD" w:rsidRPr="0009394F" w:rsidP="00D00DFD">
      <w:pPr>
        <w:ind w:firstLine="0"/>
        <w:jc w:val="center"/>
        <w:rPr>
          <w:b/>
        </w:rPr>
      </w:pPr>
      <w:r w:rsidRPr="0009394F">
        <w:rPr>
          <w:b/>
        </w:rPr>
        <w:t>Typical recovery period</w:t>
      </w:r>
    </w:p>
    <w:p w:rsidR="00D00DFD" w:rsidRPr="0009394F" w:rsidP="00D00DFD">
      <w:pPr>
        <w:ind w:firstLine="0"/>
      </w:pPr>
      <w:r w:rsidRPr="0009394F">
        <w:t>There is no exact recovery time for covid19 disease, however, the patients are expected to take about two weeks to recover fully from the disease. The patients may experience symptoms of mild illness and fatigue as they are recovering from the infections.</w:t>
      </w:r>
    </w:p>
    <w:p w:rsidR="00B1523E" w:rsidRPr="0009394F" w:rsidP="00B1523E">
      <w:pPr>
        <w:ind w:firstLine="0"/>
        <w:jc w:val="center"/>
        <w:rPr>
          <w:b/>
        </w:rPr>
      </w:pPr>
      <w:r w:rsidRPr="0009394F">
        <w:rPr>
          <w:b/>
        </w:rPr>
        <w:t>Preventative measures</w:t>
      </w:r>
    </w:p>
    <w:p w:rsidR="00B1523E" w:rsidRPr="0009394F" w:rsidP="0009394F">
      <w:pPr>
        <w:rPr>
          <w:rFonts w:cs="Arial"/>
          <w:color w:val="222222"/>
          <w:szCs w:val="20"/>
          <w:shd w:val="clear" w:color="auto" w:fill="FFFFFF"/>
        </w:rPr>
      </w:pPr>
      <w:r w:rsidRPr="0009394F">
        <w:t xml:space="preserve">The primary method of preventing covid19 is regularly washing hands with running water and soap to kill the viruses that one may have </w:t>
      </w:r>
      <w:r w:rsidRPr="0009394F" w:rsidR="00C42279">
        <w:t>contracted</w:t>
      </w:r>
      <w:r w:rsidR="0009394F">
        <w:t xml:space="preserve"> </w:t>
      </w:r>
      <w:r w:rsidR="0009394F">
        <w:rPr>
          <w:rFonts w:cs="Arial"/>
          <w:color w:val="222222"/>
          <w:szCs w:val="20"/>
          <w:shd w:val="clear" w:color="auto" w:fill="FFFFFF"/>
        </w:rPr>
        <w:t>(Lotfi, Hamblin &amp; Rezaei,</w:t>
      </w:r>
      <w:r w:rsidRPr="0009394F" w:rsidR="0009394F">
        <w:rPr>
          <w:rFonts w:cs="Arial"/>
          <w:color w:val="222222"/>
          <w:szCs w:val="20"/>
          <w:shd w:val="clear" w:color="auto" w:fill="FFFFFF"/>
        </w:rPr>
        <w:t xml:space="preserve"> 2020)</w:t>
      </w:r>
      <w:r w:rsidRPr="0009394F" w:rsidR="00C42279">
        <w:t>. Another</w:t>
      </w:r>
      <w:r w:rsidRPr="0009394F">
        <w:t xml:space="preserve"> effective method of preventing covid</w:t>
      </w:r>
      <w:r w:rsidRPr="0009394F" w:rsidR="00C42279">
        <w:t>19 is wearing a face mask always in public places to avoid contracting the disease. Lastly, to always maintain social distance from anyone with symptoms of covid19.</w:t>
      </w:r>
    </w:p>
    <w:p w:rsidR="00C42279" w:rsidRPr="0009394F" w:rsidP="00C42279">
      <w:pPr>
        <w:ind w:firstLine="0"/>
        <w:jc w:val="center"/>
        <w:rPr>
          <w:b/>
        </w:rPr>
      </w:pPr>
      <w:r w:rsidRPr="0009394F">
        <w:rPr>
          <w:b/>
        </w:rPr>
        <w:t>Personal reflection</w:t>
      </w:r>
    </w:p>
    <w:p w:rsidR="00C42279" w:rsidRPr="0009394F" w:rsidP="00C42279">
      <w:pPr>
        <w:ind w:firstLine="0"/>
      </w:pPr>
      <w:r w:rsidRPr="0009394F">
        <w:t>From the study of the major causes and symptoms of covid19 disease, I have learned that covid19 is caused by a virus called coronavirus. Additionally, I have learned that the symptoms of the disease range from the health and age of the patients. Similarly, it is just to conclude that if one notices any symptom or chances to have contacted the virus, it is important to geo for self-quarantine. Lastly, people should normalize washing their hands regularly to prevent being infected by the virus.</w:t>
      </w:r>
    </w:p>
    <w:p w:rsidR="00C42279"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P="00C42279">
      <w:pPr>
        <w:ind w:firstLine="0"/>
      </w:pPr>
    </w:p>
    <w:p w:rsidR="0009394F" w:rsidRPr="0009394F" w:rsidP="00C42279">
      <w:pPr>
        <w:ind w:firstLine="0"/>
      </w:pPr>
      <w:bookmarkStart w:id="0" w:name="_GoBack"/>
      <w:bookmarkEnd w:id="0"/>
    </w:p>
    <w:p w:rsidR="00C42279" w:rsidRPr="0009394F" w:rsidP="00C42279">
      <w:pPr>
        <w:ind w:firstLine="0"/>
        <w:jc w:val="center"/>
        <w:rPr>
          <w:b/>
        </w:rPr>
      </w:pPr>
      <w:r w:rsidRPr="0009394F">
        <w:rPr>
          <w:b/>
        </w:rPr>
        <w:t>References</w:t>
      </w:r>
    </w:p>
    <w:p w:rsidR="0009394F" w:rsidRPr="0009394F" w:rsidP="0009394F">
      <w:pPr>
        <w:ind w:left="720" w:hanging="720"/>
      </w:pPr>
      <w:r w:rsidRPr="0009394F">
        <w:rPr>
          <w:rFonts w:cs="Arial"/>
          <w:color w:val="222222"/>
          <w:szCs w:val="20"/>
          <w:shd w:val="clear" w:color="auto" w:fill="FFFFFF"/>
        </w:rPr>
        <w:t>Bourouiba, L. (2020). Turbulent gas clouds and respiratory pathogen emissions: potential implications for reducing transmission of COVID-19. </w:t>
      </w:r>
      <w:r w:rsidRPr="0009394F">
        <w:rPr>
          <w:rFonts w:cs="Arial"/>
          <w:i/>
          <w:iCs/>
          <w:color w:val="222222"/>
          <w:szCs w:val="20"/>
          <w:shd w:val="clear" w:color="auto" w:fill="FFFFFF"/>
        </w:rPr>
        <w:t>Jama</w:t>
      </w:r>
      <w:r w:rsidRPr="0009394F">
        <w:rPr>
          <w:rFonts w:cs="Arial"/>
          <w:color w:val="222222"/>
          <w:szCs w:val="20"/>
          <w:shd w:val="clear" w:color="auto" w:fill="FFFFFF"/>
        </w:rPr>
        <w:t>, </w:t>
      </w:r>
      <w:r w:rsidRPr="0009394F">
        <w:rPr>
          <w:rFonts w:cs="Arial"/>
          <w:i/>
          <w:iCs/>
          <w:color w:val="222222"/>
          <w:szCs w:val="20"/>
          <w:shd w:val="clear" w:color="auto" w:fill="FFFFFF"/>
        </w:rPr>
        <w:t>323</w:t>
      </w:r>
      <w:r w:rsidRPr="0009394F">
        <w:rPr>
          <w:rFonts w:cs="Arial"/>
          <w:color w:val="222222"/>
          <w:szCs w:val="20"/>
          <w:shd w:val="clear" w:color="auto" w:fill="FFFFFF"/>
        </w:rPr>
        <w:t>(18), 1837-1838.</w:t>
      </w:r>
    </w:p>
    <w:p w:rsidR="0009394F" w:rsidRPr="0009394F" w:rsidP="0009394F">
      <w:pPr>
        <w:ind w:left="720" w:hanging="720"/>
        <w:rPr>
          <w:rFonts w:cs="Arial"/>
          <w:color w:val="222222"/>
          <w:szCs w:val="20"/>
          <w:shd w:val="clear" w:color="auto" w:fill="FFFFFF"/>
        </w:rPr>
      </w:pPr>
      <w:r w:rsidRPr="0009394F">
        <w:rPr>
          <w:rFonts w:cs="Arial"/>
          <w:color w:val="222222"/>
          <w:szCs w:val="20"/>
          <w:shd w:val="clear" w:color="auto" w:fill="FFFFFF"/>
        </w:rPr>
        <w:t>Day, M. (2020). Covid-19: ibuprofen should not be used for managing symptoms, say doctors and scientists.</w:t>
      </w:r>
    </w:p>
    <w:p w:rsidR="0009394F" w:rsidRPr="0009394F" w:rsidP="0009394F">
      <w:pPr>
        <w:ind w:left="720" w:hanging="720"/>
      </w:pPr>
      <w:r w:rsidRPr="0009394F">
        <w:rPr>
          <w:rFonts w:cs="Arial"/>
          <w:color w:val="222222"/>
          <w:szCs w:val="20"/>
          <w:shd w:val="clear" w:color="auto" w:fill="FFFFFF"/>
        </w:rPr>
        <w:t>Lauer, S. A., Grantz, K. H., Bi, Q., Jones, F. K., Zheng, Q., Meredith, H. R., ... &amp; Lessler, J. (2020). The incubation period of coronavirus disease 2019 (COVID-19) from publicly reported confirmed cases: estimation and application. </w:t>
      </w:r>
      <w:r w:rsidRPr="0009394F">
        <w:rPr>
          <w:rFonts w:cs="Arial"/>
          <w:i/>
          <w:iCs/>
          <w:color w:val="222222"/>
          <w:szCs w:val="20"/>
          <w:shd w:val="clear" w:color="auto" w:fill="FFFFFF"/>
        </w:rPr>
        <w:t>Annals of internal medicine</w:t>
      </w:r>
      <w:r w:rsidRPr="0009394F">
        <w:rPr>
          <w:rFonts w:cs="Arial"/>
          <w:color w:val="222222"/>
          <w:szCs w:val="20"/>
          <w:shd w:val="clear" w:color="auto" w:fill="FFFFFF"/>
        </w:rPr>
        <w:t>, </w:t>
      </w:r>
      <w:r w:rsidRPr="0009394F">
        <w:rPr>
          <w:rFonts w:cs="Arial"/>
          <w:i/>
          <w:iCs/>
          <w:color w:val="222222"/>
          <w:szCs w:val="20"/>
          <w:shd w:val="clear" w:color="auto" w:fill="FFFFFF"/>
        </w:rPr>
        <w:t>172</w:t>
      </w:r>
      <w:r w:rsidRPr="0009394F">
        <w:rPr>
          <w:rFonts w:cs="Arial"/>
          <w:color w:val="222222"/>
          <w:szCs w:val="20"/>
          <w:shd w:val="clear" w:color="auto" w:fill="FFFFFF"/>
        </w:rPr>
        <w:t>(9), 577-582.</w:t>
      </w:r>
    </w:p>
    <w:p w:rsidR="0009394F" w:rsidRPr="0009394F" w:rsidP="0009394F">
      <w:pPr>
        <w:ind w:left="720" w:hanging="720"/>
        <w:rPr>
          <w:rFonts w:cs="Arial"/>
          <w:color w:val="222222"/>
          <w:szCs w:val="20"/>
          <w:shd w:val="clear" w:color="auto" w:fill="FFFFFF"/>
        </w:rPr>
      </w:pPr>
      <w:r w:rsidRPr="0009394F">
        <w:rPr>
          <w:rFonts w:cs="Arial"/>
          <w:color w:val="222222"/>
          <w:szCs w:val="20"/>
          <w:shd w:val="clear" w:color="auto" w:fill="FFFFFF"/>
        </w:rPr>
        <w:t>Lotfi, M., Hamblin, M. R., &amp; Rezaei, N. (2020). COVID-19: Transmission, prevention, and potential therapeutic opportunities. </w:t>
      </w:r>
      <w:r w:rsidRPr="0009394F">
        <w:rPr>
          <w:rFonts w:cs="Arial"/>
          <w:i/>
          <w:iCs/>
          <w:color w:val="222222"/>
          <w:szCs w:val="20"/>
          <w:shd w:val="clear" w:color="auto" w:fill="FFFFFF"/>
        </w:rPr>
        <w:t>Clinica Chimica Acta</w:t>
      </w:r>
      <w:r w:rsidRPr="0009394F">
        <w:rPr>
          <w:rFonts w:cs="Arial"/>
          <w:color w:val="222222"/>
          <w:szCs w:val="20"/>
          <w:shd w:val="clear" w:color="auto" w:fill="FFFFFF"/>
        </w:rPr>
        <w:t>.</w:t>
      </w:r>
    </w:p>
    <w:p w:rsidR="0009394F" w:rsidRPr="0009394F" w:rsidP="0009394F">
      <w:pPr>
        <w:ind w:left="720" w:hanging="720"/>
        <w:rPr>
          <w:b/>
        </w:rPr>
      </w:pPr>
      <w:r w:rsidRPr="0009394F">
        <w:rPr>
          <w:rFonts w:cs="Arial"/>
          <w:color w:val="222222"/>
          <w:szCs w:val="20"/>
          <w:shd w:val="clear" w:color="auto" w:fill="FFFFFF"/>
        </w:rPr>
        <w:t>Zhao, C., Viana Jr, A., Wang, Y., Wei, H. Q., Yan, A. H., &amp; Capasso, R. (2020). Otolaryngology during COVID-19: preventive care and precautionary measures. </w:t>
      </w:r>
      <w:r w:rsidRPr="0009394F">
        <w:rPr>
          <w:rFonts w:cs="Arial"/>
          <w:i/>
          <w:iCs/>
          <w:color w:val="222222"/>
          <w:szCs w:val="20"/>
          <w:shd w:val="clear" w:color="auto" w:fill="FFFFFF"/>
        </w:rPr>
        <w:t>American journal of otolaryngology</w:t>
      </w:r>
      <w:r w:rsidRPr="0009394F">
        <w:rPr>
          <w:rFonts w:cs="Arial"/>
          <w:color w:val="222222"/>
          <w:szCs w:val="20"/>
          <w:shd w:val="clear" w:color="auto" w:fill="FFFFFF"/>
        </w:rPr>
        <w:t>, 102508.</w:t>
      </w:r>
    </w:p>
    <w:sectPr w:rsidSect="004208B7">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2289064"/>
      <w:docPartObj>
        <w:docPartGallery w:val="Page Numbers (Top of Page)"/>
        <w:docPartUnique/>
      </w:docPartObj>
    </w:sdtPr>
    <w:sdtEndPr>
      <w:rPr>
        <w:noProof/>
      </w:rPr>
    </w:sdtEndPr>
    <w:sdtContent>
      <w:p w:rsidR="004208B7" w:rsidP="004208B7">
        <w:pPr>
          <w:pStyle w:val="Header"/>
          <w:ind w:firstLine="0"/>
        </w:pPr>
        <w:r>
          <w:t>COVID19</w:t>
        </w:r>
        <w:r>
          <w:tab/>
        </w:r>
        <w:r>
          <w:tab/>
        </w:r>
        <w:r>
          <w:fldChar w:fldCharType="begin"/>
        </w:r>
        <w:r>
          <w:instrText xml:space="preserve"> PAGE   \* MERGEFORMAT </w:instrText>
        </w:r>
        <w:r>
          <w:fldChar w:fldCharType="separate"/>
        </w:r>
        <w:r w:rsidR="0009394F">
          <w:rPr>
            <w:noProof/>
          </w:rPr>
          <w:t>2</w:t>
        </w:r>
        <w:r>
          <w:rPr>
            <w:noProof/>
          </w:rPr>
          <w:fldChar w:fldCharType="end"/>
        </w:r>
      </w:p>
    </w:sdtContent>
  </w:sdt>
  <w:p w:rsidR="00420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8B7" w:rsidP="004208B7">
    <w:pPr>
      <w:pStyle w:val="Header"/>
      <w:ind w:firstLine="0"/>
    </w:pPr>
    <w:r>
      <w:t>Running head: COVID19</w:t>
    </w:r>
    <w:r>
      <w:tab/>
    </w:r>
    <w:r>
      <w:tab/>
    </w:r>
    <w:sdt>
      <w:sdtPr>
        <w:id w:val="17027368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660B9">
          <w:rPr>
            <w:noProof/>
          </w:rPr>
          <w:t>1</w:t>
        </w:r>
        <w:r>
          <w:rPr>
            <w:noProof/>
          </w:rPr>
          <w:fldChar w:fldCharType="end"/>
        </w:r>
      </w:sdtContent>
    </w:sdt>
  </w:p>
  <w:p w:rsidR="00420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38"/>
    <w:rsid w:val="0009394F"/>
    <w:rsid w:val="004208B7"/>
    <w:rsid w:val="008275EE"/>
    <w:rsid w:val="00AB165D"/>
    <w:rsid w:val="00AC3537"/>
    <w:rsid w:val="00AC4038"/>
    <w:rsid w:val="00B1523E"/>
    <w:rsid w:val="00C42279"/>
    <w:rsid w:val="00D00DFD"/>
    <w:rsid w:val="00E464BB"/>
    <w:rsid w:val="00E660B9"/>
    <w:rsid w:val="00EA731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CE73B44B-CDF1-4EA4-9B95-B393E226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8B7"/>
  </w:style>
  <w:style w:type="paragraph" w:styleId="Footer">
    <w:name w:val="footer"/>
    <w:basedOn w:val="Normal"/>
    <w:link w:val="FooterChar"/>
    <w:uiPriority w:val="99"/>
    <w:unhideWhenUsed/>
    <w:rsid w:val="00420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2021-04-10T05:05:00Z</dcterms:created>
  <dcterms:modified xsi:type="dcterms:W3CDTF">2021-04-10T06:58:00Z</dcterms:modified>
</cp:coreProperties>
</file>