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E6259" w:rsidRDefault="008E6259" w:rsidP="00AC7184">
      <w:pPr>
        <w:spacing w:after="0" w:line="480" w:lineRule="auto"/>
        <w:ind w:firstLine="720"/>
        <w:contextualSpacing/>
        <w:jc w:val="center"/>
        <w:rPr>
          <w:rFonts w:ascii="Times New Roman" w:hAnsi="Times New Roman" w:cs="Times New Roman"/>
          <w:sz w:val="24"/>
        </w:rPr>
      </w:pPr>
    </w:p>
    <w:p w:rsidR="008E6259" w:rsidRDefault="008E6259" w:rsidP="00AC7184">
      <w:pPr>
        <w:spacing w:after="0" w:line="480" w:lineRule="auto"/>
        <w:ind w:firstLine="720"/>
        <w:contextualSpacing/>
        <w:jc w:val="center"/>
        <w:rPr>
          <w:rFonts w:ascii="Times New Roman" w:hAnsi="Times New Roman" w:cs="Times New Roman"/>
          <w:sz w:val="24"/>
        </w:rPr>
      </w:pPr>
    </w:p>
    <w:p w:rsidR="008E6259" w:rsidRDefault="008E6259" w:rsidP="00AC7184">
      <w:pPr>
        <w:spacing w:after="0" w:line="480" w:lineRule="auto"/>
        <w:ind w:firstLine="720"/>
        <w:contextualSpacing/>
        <w:jc w:val="center"/>
        <w:rPr>
          <w:rFonts w:ascii="Times New Roman" w:hAnsi="Times New Roman" w:cs="Times New Roman"/>
          <w:sz w:val="24"/>
        </w:rPr>
      </w:pPr>
    </w:p>
    <w:p w:rsidR="008E6259" w:rsidRDefault="008E6259" w:rsidP="00AC7184">
      <w:pPr>
        <w:spacing w:after="0" w:line="480" w:lineRule="auto"/>
        <w:ind w:firstLine="720"/>
        <w:contextualSpacing/>
        <w:jc w:val="center"/>
        <w:rPr>
          <w:rFonts w:ascii="Times New Roman" w:hAnsi="Times New Roman" w:cs="Times New Roman"/>
          <w:sz w:val="24"/>
        </w:rPr>
      </w:pPr>
    </w:p>
    <w:p w:rsidR="008E6259" w:rsidRDefault="008E6259" w:rsidP="00AC7184">
      <w:pPr>
        <w:spacing w:after="0" w:line="480" w:lineRule="auto"/>
        <w:ind w:firstLine="720"/>
        <w:contextualSpacing/>
        <w:jc w:val="center"/>
        <w:rPr>
          <w:rFonts w:ascii="Times New Roman" w:hAnsi="Times New Roman" w:cs="Times New Roman"/>
          <w:sz w:val="24"/>
        </w:rPr>
      </w:pPr>
    </w:p>
    <w:p w:rsidR="008E6259" w:rsidRDefault="008E6259" w:rsidP="00AC7184">
      <w:pPr>
        <w:spacing w:after="0" w:line="480" w:lineRule="auto"/>
        <w:ind w:firstLine="720"/>
        <w:contextualSpacing/>
        <w:jc w:val="center"/>
        <w:rPr>
          <w:rFonts w:ascii="Times New Roman" w:hAnsi="Times New Roman" w:cs="Times New Roman"/>
          <w:sz w:val="24"/>
        </w:rPr>
      </w:pPr>
    </w:p>
    <w:p w:rsidR="008E6259" w:rsidRDefault="008E6259" w:rsidP="00AC7184">
      <w:pPr>
        <w:spacing w:after="0" w:line="480" w:lineRule="auto"/>
        <w:ind w:firstLine="720"/>
        <w:contextualSpacing/>
        <w:jc w:val="center"/>
        <w:rPr>
          <w:rFonts w:ascii="Times New Roman" w:hAnsi="Times New Roman" w:cs="Times New Roman"/>
          <w:sz w:val="24"/>
        </w:rPr>
      </w:pPr>
    </w:p>
    <w:p w:rsidR="008E6259" w:rsidRDefault="008E6259" w:rsidP="00AC7184">
      <w:pPr>
        <w:spacing w:after="0" w:line="480" w:lineRule="auto"/>
        <w:ind w:firstLine="720"/>
        <w:contextualSpacing/>
        <w:jc w:val="center"/>
        <w:rPr>
          <w:rFonts w:ascii="Times New Roman" w:hAnsi="Times New Roman" w:cs="Times New Roman"/>
          <w:sz w:val="24"/>
        </w:rPr>
      </w:pPr>
    </w:p>
    <w:p w:rsidR="008E6259" w:rsidRDefault="008E6259" w:rsidP="00AC7184">
      <w:pPr>
        <w:spacing w:after="0" w:line="480" w:lineRule="auto"/>
        <w:ind w:firstLine="720"/>
        <w:contextualSpacing/>
        <w:jc w:val="center"/>
        <w:rPr>
          <w:rFonts w:ascii="Times New Roman" w:hAnsi="Times New Roman" w:cs="Times New Roman"/>
          <w:sz w:val="24"/>
        </w:rPr>
      </w:pPr>
    </w:p>
    <w:p w:rsidR="008E6259" w:rsidRDefault="008E6259" w:rsidP="00AC7184">
      <w:pPr>
        <w:spacing w:after="0" w:line="480" w:lineRule="auto"/>
        <w:ind w:firstLine="720"/>
        <w:contextualSpacing/>
        <w:jc w:val="center"/>
        <w:rPr>
          <w:rFonts w:ascii="Times New Roman" w:hAnsi="Times New Roman" w:cs="Times New Roman"/>
          <w:sz w:val="24"/>
        </w:rPr>
      </w:pPr>
    </w:p>
    <w:p w:rsidR="008E6259" w:rsidRDefault="008E6259" w:rsidP="00AC7184">
      <w:pPr>
        <w:spacing w:after="0" w:line="480" w:lineRule="auto"/>
        <w:ind w:firstLine="720"/>
        <w:contextualSpacing/>
        <w:jc w:val="center"/>
        <w:rPr>
          <w:rFonts w:ascii="Times New Roman" w:hAnsi="Times New Roman" w:cs="Times New Roman"/>
          <w:sz w:val="24"/>
        </w:rPr>
      </w:pPr>
    </w:p>
    <w:p w:rsidR="00C63F5A" w:rsidRPr="008E6259" w:rsidRDefault="006830A0" w:rsidP="00AC7184">
      <w:pPr>
        <w:spacing w:after="0" w:line="480" w:lineRule="auto"/>
        <w:contextualSpacing/>
        <w:jc w:val="center"/>
        <w:rPr>
          <w:rFonts w:ascii="Times New Roman" w:hAnsi="Times New Roman" w:cs="Times New Roman"/>
          <w:sz w:val="24"/>
        </w:rPr>
      </w:pPr>
      <w:r w:rsidRPr="008E6259">
        <w:rPr>
          <w:rFonts w:ascii="Times New Roman" w:hAnsi="Times New Roman" w:cs="Times New Roman"/>
          <w:sz w:val="24"/>
        </w:rPr>
        <w:t xml:space="preserve">Crime </w:t>
      </w:r>
      <w:r w:rsidR="008E6259" w:rsidRPr="008E6259">
        <w:rPr>
          <w:rFonts w:ascii="Times New Roman" w:hAnsi="Times New Roman" w:cs="Times New Roman"/>
          <w:sz w:val="24"/>
        </w:rPr>
        <w:t>Victimization</w:t>
      </w:r>
    </w:p>
    <w:p w:rsidR="00C63F5A" w:rsidRPr="008E6259" w:rsidRDefault="006830A0" w:rsidP="00AC7184">
      <w:pPr>
        <w:spacing w:after="0" w:line="480" w:lineRule="auto"/>
        <w:contextualSpacing/>
        <w:jc w:val="center"/>
        <w:rPr>
          <w:rFonts w:ascii="Times New Roman" w:hAnsi="Times New Roman" w:cs="Times New Roman"/>
          <w:sz w:val="24"/>
        </w:rPr>
      </w:pPr>
      <w:r w:rsidRPr="008E6259">
        <w:rPr>
          <w:rFonts w:ascii="Times New Roman" w:hAnsi="Times New Roman" w:cs="Times New Roman"/>
          <w:sz w:val="24"/>
        </w:rPr>
        <w:t xml:space="preserve">Student’s </w:t>
      </w:r>
      <w:r w:rsidR="008E6259" w:rsidRPr="008E6259">
        <w:rPr>
          <w:rFonts w:ascii="Times New Roman" w:hAnsi="Times New Roman" w:cs="Times New Roman"/>
          <w:sz w:val="24"/>
        </w:rPr>
        <w:t>Name</w:t>
      </w:r>
    </w:p>
    <w:p w:rsidR="00C63F5A" w:rsidRPr="008E6259" w:rsidRDefault="006830A0" w:rsidP="00AC7184">
      <w:pPr>
        <w:spacing w:after="0" w:line="480" w:lineRule="auto"/>
        <w:contextualSpacing/>
        <w:jc w:val="center"/>
        <w:rPr>
          <w:rFonts w:ascii="Times New Roman" w:hAnsi="Times New Roman" w:cs="Times New Roman"/>
          <w:sz w:val="24"/>
        </w:rPr>
      </w:pPr>
      <w:r w:rsidRPr="008E6259">
        <w:rPr>
          <w:rFonts w:ascii="Times New Roman" w:hAnsi="Times New Roman" w:cs="Times New Roman"/>
          <w:sz w:val="24"/>
        </w:rPr>
        <w:t>Institution</w:t>
      </w:r>
    </w:p>
    <w:p w:rsidR="008E6259" w:rsidRDefault="008E6259" w:rsidP="00AC7184">
      <w:pPr>
        <w:spacing w:after="0" w:line="480" w:lineRule="auto"/>
        <w:ind w:firstLine="720"/>
        <w:contextualSpacing/>
        <w:jc w:val="center"/>
        <w:rPr>
          <w:rFonts w:ascii="Times New Roman" w:hAnsi="Times New Roman" w:cs="Times New Roman"/>
          <w:sz w:val="24"/>
        </w:rPr>
      </w:pPr>
    </w:p>
    <w:p w:rsidR="008E6259" w:rsidRDefault="008E6259" w:rsidP="00AC7184">
      <w:pPr>
        <w:spacing w:after="0" w:line="480" w:lineRule="auto"/>
        <w:ind w:firstLine="720"/>
        <w:contextualSpacing/>
        <w:jc w:val="center"/>
        <w:rPr>
          <w:rFonts w:ascii="Times New Roman" w:hAnsi="Times New Roman" w:cs="Times New Roman"/>
          <w:sz w:val="24"/>
        </w:rPr>
      </w:pPr>
    </w:p>
    <w:p w:rsidR="008E6259" w:rsidRDefault="008E6259" w:rsidP="00AC7184">
      <w:pPr>
        <w:spacing w:after="0" w:line="480" w:lineRule="auto"/>
        <w:ind w:firstLine="720"/>
        <w:contextualSpacing/>
        <w:jc w:val="center"/>
        <w:rPr>
          <w:rFonts w:ascii="Times New Roman" w:hAnsi="Times New Roman" w:cs="Times New Roman"/>
          <w:sz w:val="24"/>
        </w:rPr>
      </w:pPr>
    </w:p>
    <w:p w:rsidR="008E6259" w:rsidRDefault="008E6259" w:rsidP="00AC7184">
      <w:pPr>
        <w:spacing w:after="0" w:line="480" w:lineRule="auto"/>
        <w:ind w:firstLine="720"/>
        <w:contextualSpacing/>
        <w:jc w:val="center"/>
        <w:rPr>
          <w:rFonts w:ascii="Times New Roman" w:hAnsi="Times New Roman" w:cs="Times New Roman"/>
          <w:sz w:val="24"/>
        </w:rPr>
      </w:pPr>
    </w:p>
    <w:p w:rsidR="008E6259" w:rsidRDefault="008E6259" w:rsidP="00AC7184">
      <w:pPr>
        <w:spacing w:after="0" w:line="480" w:lineRule="auto"/>
        <w:ind w:firstLine="720"/>
        <w:contextualSpacing/>
        <w:jc w:val="center"/>
        <w:rPr>
          <w:rFonts w:ascii="Times New Roman" w:hAnsi="Times New Roman" w:cs="Times New Roman"/>
          <w:sz w:val="24"/>
        </w:rPr>
      </w:pPr>
    </w:p>
    <w:p w:rsidR="008E6259" w:rsidRDefault="008E6259" w:rsidP="00AC7184">
      <w:pPr>
        <w:spacing w:after="0" w:line="480" w:lineRule="auto"/>
        <w:ind w:firstLine="720"/>
        <w:contextualSpacing/>
        <w:jc w:val="center"/>
        <w:rPr>
          <w:rFonts w:ascii="Times New Roman" w:hAnsi="Times New Roman" w:cs="Times New Roman"/>
          <w:sz w:val="24"/>
        </w:rPr>
      </w:pPr>
    </w:p>
    <w:p w:rsidR="00C0435C" w:rsidRDefault="00C0435C" w:rsidP="00AC7184">
      <w:pPr>
        <w:spacing w:after="0" w:line="480" w:lineRule="auto"/>
        <w:ind w:firstLine="720"/>
        <w:contextualSpacing/>
        <w:jc w:val="center"/>
        <w:rPr>
          <w:rFonts w:ascii="Times New Roman" w:hAnsi="Times New Roman" w:cs="Times New Roman"/>
          <w:sz w:val="24"/>
        </w:rPr>
      </w:pPr>
    </w:p>
    <w:p w:rsidR="008E6259" w:rsidRDefault="008E6259" w:rsidP="00AC7184">
      <w:pPr>
        <w:spacing w:after="0" w:line="480" w:lineRule="auto"/>
        <w:ind w:firstLine="720"/>
        <w:contextualSpacing/>
        <w:jc w:val="center"/>
        <w:rPr>
          <w:rFonts w:ascii="Times New Roman" w:hAnsi="Times New Roman" w:cs="Times New Roman"/>
          <w:sz w:val="24"/>
        </w:rPr>
      </w:pPr>
    </w:p>
    <w:p w:rsidR="008E6259" w:rsidRDefault="008E6259" w:rsidP="00AC7184">
      <w:pPr>
        <w:spacing w:after="0" w:line="480" w:lineRule="auto"/>
        <w:ind w:firstLine="720"/>
        <w:contextualSpacing/>
        <w:jc w:val="center"/>
        <w:rPr>
          <w:rFonts w:ascii="Times New Roman" w:hAnsi="Times New Roman" w:cs="Times New Roman"/>
          <w:sz w:val="24"/>
        </w:rPr>
      </w:pPr>
    </w:p>
    <w:p w:rsidR="00C63F5A" w:rsidRPr="00C0435C" w:rsidRDefault="006830A0" w:rsidP="00AC7184">
      <w:pPr>
        <w:spacing w:after="0" w:line="480" w:lineRule="auto"/>
        <w:ind w:firstLine="720"/>
        <w:contextualSpacing/>
        <w:jc w:val="center"/>
        <w:rPr>
          <w:rFonts w:ascii="Times New Roman" w:hAnsi="Times New Roman" w:cs="Times New Roman"/>
          <w:b/>
          <w:sz w:val="24"/>
        </w:rPr>
      </w:pPr>
      <w:r w:rsidRPr="00C0435C">
        <w:rPr>
          <w:rFonts w:ascii="Times New Roman" w:hAnsi="Times New Roman" w:cs="Times New Roman"/>
          <w:b/>
          <w:sz w:val="24"/>
        </w:rPr>
        <w:lastRenderedPageBreak/>
        <w:t xml:space="preserve">Crime </w:t>
      </w:r>
      <w:r w:rsidR="008E6259" w:rsidRPr="00C0435C">
        <w:rPr>
          <w:rFonts w:ascii="Times New Roman" w:hAnsi="Times New Roman" w:cs="Times New Roman"/>
          <w:b/>
          <w:sz w:val="24"/>
        </w:rPr>
        <w:t>Victimization</w:t>
      </w:r>
    </w:p>
    <w:p w:rsidR="00C63F5A" w:rsidRPr="008E6259" w:rsidRDefault="006830A0" w:rsidP="00AC7184">
      <w:pPr>
        <w:spacing w:after="0" w:line="480" w:lineRule="auto"/>
        <w:ind w:firstLine="720"/>
        <w:contextualSpacing/>
        <w:rPr>
          <w:rFonts w:ascii="Times New Roman" w:hAnsi="Times New Roman" w:cs="Times New Roman"/>
          <w:sz w:val="24"/>
        </w:rPr>
      </w:pPr>
      <w:r w:rsidRPr="008E6259">
        <w:rPr>
          <w:rFonts w:ascii="Times New Roman" w:hAnsi="Times New Roman" w:cs="Times New Roman"/>
          <w:sz w:val="24"/>
        </w:rPr>
        <w:t xml:space="preserve">Crime victimization refers to the impacts of crime on the victim or the society around the victim. Victims tend to change their </w:t>
      </w:r>
      <w:r w:rsidR="00944A92" w:rsidRPr="008E6259">
        <w:rPr>
          <w:rFonts w:ascii="Times New Roman" w:hAnsi="Times New Roman" w:cs="Times New Roman"/>
          <w:sz w:val="24"/>
        </w:rPr>
        <w:t>behavior</w:t>
      </w:r>
      <w:r w:rsidRPr="008E6259">
        <w:rPr>
          <w:rFonts w:ascii="Times New Roman" w:hAnsi="Times New Roman" w:cs="Times New Roman"/>
          <w:sz w:val="24"/>
        </w:rPr>
        <w:t xml:space="preserve"> abruptly after they have experienced crime, and this is part of the natural process of adjusting to the environment. The changes are usually negative, and this destabilizes the psychological, social and emotional regions of the victims. The most common effect is the post-traumatic stress disorder (PTSD) where the victim fears associating with certain people that resemble the perpetrators or being near places that remind him or her of the crime (Langton, Planty &amp; Lynch, 2017). There is a myriad of effects on the emotional part of the victims, and this includes anger, shock, fear, crying, depression, anxiety, and quick annoyance. Statistically, rage and shock lead the effect score, and they are present in the </w:t>
      </w:r>
      <w:r w:rsidR="00AC7184" w:rsidRPr="008E6259">
        <w:rPr>
          <w:rFonts w:ascii="Times New Roman" w:hAnsi="Times New Roman" w:cs="Times New Roman"/>
          <w:sz w:val="24"/>
        </w:rPr>
        <w:t>victims that have</w:t>
      </w:r>
      <w:r w:rsidRPr="008E6259">
        <w:rPr>
          <w:rFonts w:ascii="Times New Roman" w:hAnsi="Times New Roman" w:cs="Times New Roman"/>
          <w:sz w:val="24"/>
        </w:rPr>
        <w:t xml:space="preserve"> experienced any form of crime. Generally, these effects make the victims lack confidence in all the things they do, and this impacts their professional and social lives.</w:t>
      </w:r>
    </w:p>
    <w:p w:rsidR="00A553AB" w:rsidRDefault="00C63F5A" w:rsidP="00AC7184">
      <w:pPr>
        <w:spacing w:after="0" w:line="480" w:lineRule="auto"/>
        <w:ind w:firstLine="720"/>
        <w:contextualSpacing/>
        <w:rPr>
          <w:rFonts w:ascii="Times New Roman" w:hAnsi="Times New Roman" w:cs="Times New Roman"/>
          <w:sz w:val="24"/>
        </w:rPr>
      </w:pPr>
      <w:r w:rsidRPr="008E6259">
        <w:rPr>
          <w:rFonts w:ascii="Times New Roman" w:hAnsi="Times New Roman" w:cs="Times New Roman"/>
          <w:sz w:val="24"/>
        </w:rPr>
        <w:t xml:space="preserve">Some of the physical effects of victimization include lack of sleep and suicidal thoughts. In New Zealand, America, and Canada statistics prove that they are the most common effects, and they lead to 30 per cent successful suicides attempts. Rape victims exhibit this kind of impact, mostly and part of the solution is passing them through </w:t>
      </w:r>
      <w:r w:rsidR="00944A92" w:rsidRPr="008E6259">
        <w:rPr>
          <w:rFonts w:ascii="Times New Roman" w:hAnsi="Times New Roman" w:cs="Times New Roman"/>
          <w:sz w:val="24"/>
        </w:rPr>
        <w:t>counseling</w:t>
      </w:r>
      <w:r w:rsidRPr="008E6259">
        <w:rPr>
          <w:rFonts w:ascii="Times New Roman" w:hAnsi="Times New Roman" w:cs="Times New Roman"/>
          <w:sz w:val="24"/>
        </w:rPr>
        <w:t xml:space="preserve"> sessions. Crimes that are most reported are robbery with violence, car thefts and burglary</w:t>
      </w:r>
      <w:r w:rsidR="006830A0" w:rsidRPr="008E6259">
        <w:rPr>
          <w:rFonts w:ascii="Times New Roman" w:hAnsi="Times New Roman" w:cs="Times New Roman"/>
          <w:sz w:val="24"/>
        </w:rPr>
        <w:t xml:space="preserve"> (Morgan &amp;Kena, 2017)</w:t>
      </w:r>
      <w:r w:rsidRPr="008E6259">
        <w:rPr>
          <w:rFonts w:ascii="Times New Roman" w:hAnsi="Times New Roman" w:cs="Times New Roman"/>
          <w:sz w:val="24"/>
        </w:rPr>
        <w:t>. The least reported crimes include domestic violence and verbal abuse. Statistics, however, prove that even the least reported crimes have direct effects on the victims, and they ought to get addressed</w:t>
      </w:r>
      <w:r w:rsidR="006830A0" w:rsidRPr="008E6259">
        <w:rPr>
          <w:rFonts w:ascii="Times New Roman" w:hAnsi="Times New Roman" w:cs="Times New Roman"/>
          <w:sz w:val="24"/>
        </w:rPr>
        <w:t xml:space="preserve"> (Lewis, 2017)</w:t>
      </w:r>
      <w:r w:rsidRPr="008E6259">
        <w:rPr>
          <w:rFonts w:ascii="Times New Roman" w:hAnsi="Times New Roman" w:cs="Times New Roman"/>
          <w:sz w:val="24"/>
        </w:rPr>
        <w:t xml:space="preserve">. One way that people can get motivated to report the crimes is by setting up fast response </w:t>
      </w:r>
      <w:r w:rsidR="00944A92" w:rsidRPr="008E6259">
        <w:rPr>
          <w:rFonts w:ascii="Times New Roman" w:hAnsi="Times New Roman" w:cs="Times New Roman"/>
          <w:sz w:val="24"/>
        </w:rPr>
        <w:t>centers</w:t>
      </w:r>
      <w:r w:rsidRPr="008E6259">
        <w:rPr>
          <w:rFonts w:ascii="Times New Roman" w:hAnsi="Times New Roman" w:cs="Times New Roman"/>
          <w:sz w:val="24"/>
        </w:rPr>
        <w:t xml:space="preserve"> that people can call any time of the day and report their issues. Humanitarian agencies can also perform campaigns to educate people on the relevance of saying any kinds of crime.</w:t>
      </w:r>
    </w:p>
    <w:p w:rsidR="00F458C8" w:rsidRDefault="006830A0" w:rsidP="00AC7184">
      <w:pPr>
        <w:spacing w:after="0" w:line="480" w:lineRule="auto"/>
        <w:ind w:firstLine="720"/>
        <w:contextualSpacing/>
        <w:rPr>
          <w:rFonts w:ascii="Times New Roman" w:hAnsi="Times New Roman" w:cs="Times New Roman"/>
          <w:sz w:val="24"/>
        </w:rPr>
      </w:pPr>
      <w:r>
        <w:rPr>
          <w:rFonts w:ascii="Times New Roman" w:hAnsi="Times New Roman" w:cs="Times New Roman"/>
          <w:sz w:val="24"/>
        </w:rPr>
        <w:t>The first significant direct impact of crime on the victims is trauma. It is a mental situation that is caused by an increasing amount of distress. People get traumatized when they get to experience events that are tragic for the mind to cope with or initiate the emotions that are associated with the experience. Trauma has long-lasting effects on the victim because it changes the state of mind on how to react to any form of danger or similar terrifying situation. The significant example that relates to trauma is the incident of</w:t>
      </w:r>
      <w:r w:rsidR="00C6420E">
        <w:rPr>
          <w:rFonts w:ascii="Times New Roman" w:hAnsi="Times New Roman" w:cs="Times New Roman"/>
          <w:sz w:val="24"/>
        </w:rPr>
        <w:t xml:space="preserve"> September 2001 that saw a terrorist attack, the victims tell of the tragic experience of stepping unto dead bodies as they tried to find their way out of the building. Such a lesson to a victim leads to trauma, which ends up affecting them for a long time. Trauma can be devastating to the victim because it alters the normal functioning of the brain and reaction towards similar experiences in their lives.  </w:t>
      </w:r>
    </w:p>
    <w:p w:rsidR="00C6420E" w:rsidRDefault="006830A0" w:rsidP="00AC7184">
      <w:pPr>
        <w:spacing w:after="0" w:line="480" w:lineRule="auto"/>
        <w:ind w:firstLine="720"/>
        <w:contextualSpacing/>
        <w:rPr>
          <w:rFonts w:ascii="Times New Roman" w:hAnsi="Times New Roman" w:cs="Times New Roman"/>
          <w:sz w:val="24"/>
        </w:rPr>
      </w:pPr>
      <w:r>
        <w:rPr>
          <w:rFonts w:ascii="Times New Roman" w:hAnsi="Times New Roman" w:cs="Times New Roman"/>
          <w:sz w:val="24"/>
        </w:rPr>
        <w:t>The other significant direct impact on the victims is through physical consequences</w:t>
      </w:r>
      <w:r w:rsidR="00DF227C">
        <w:rPr>
          <w:rFonts w:ascii="Times New Roman" w:hAnsi="Times New Roman" w:cs="Times New Roman"/>
          <w:sz w:val="24"/>
        </w:rPr>
        <w:t>. Some of the physical effects may include injuries like gun wounds, broken bones and burns. These are a direct impact on the victims which have severe impacts on their lives. Physical injuries are labelled to have long term effect on the victims because as a result of the injuries, other severe damages can translate to long term effect. Some of the physical injuries have been linked to health conditions, which can be a lasting effect on the victims. Conditions such as stroke, heart attack, and cases of permanent disability are some of the significant long term impacts of injuries that injuries</w:t>
      </w:r>
      <w:r w:rsidR="00410484">
        <w:rPr>
          <w:rFonts w:ascii="Times New Roman" w:hAnsi="Times New Roman" w:cs="Times New Roman"/>
          <w:sz w:val="24"/>
        </w:rPr>
        <w:t xml:space="preserve"> can cause to victims of crimes </w:t>
      </w:r>
      <w:r w:rsidR="00410484" w:rsidRPr="008E6259">
        <w:rPr>
          <w:rFonts w:ascii="Times New Roman" w:hAnsi="Times New Roman" w:cs="Times New Roman"/>
          <w:sz w:val="24"/>
        </w:rPr>
        <w:t>(Langton, Planty &amp; Lynch, 2017).</w:t>
      </w:r>
      <w:r w:rsidR="00DF227C">
        <w:rPr>
          <w:rFonts w:ascii="Times New Roman" w:hAnsi="Times New Roman" w:cs="Times New Roman"/>
          <w:sz w:val="24"/>
        </w:rPr>
        <w:t xml:space="preserve"> The 1998 American embassy attack in Nairobi left many of the victims disabled forever because of the actions of the terrorists. Injuries have an extreme effect on the victims because they can lead to long term effect.  </w:t>
      </w:r>
    </w:p>
    <w:p w:rsidR="00DF227C" w:rsidRDefault="006830A0" w:rsidP="00AC7184">
      <w:pPr>
        <w:spacing w:after="0" w:line="480" w:lineRule="auto"/>
        <w:ind w:firstLine="720"/>
        <w:contextualSpacing/>
        <w:rPr>
          <w:rFonts w:ascii="Times New Roman" w:hAnsi="Times New Roman" w:cs="Times New Roman"/>
          <w:sz w:val="24"/>
        </w:rPr>
      </w:pPr>
      <w:r>
        <w:rPr>
          <w:rFonts w:ascii="Times New Roman" w:hAnsi="Times New Roman" w:cs="Times New Roman"/>
          <w:sz w:val="24"/>
        </w:rPr>
        <w:t xml:space="preserve"> The third effect of crimes on the victim is on the financial impact, </w:t>
      </w:r>
      <w:r w:rsidR="00345E81">
        <w:rPr>
          <w:rFonts w:ascii="Times New Roman" w:hAnsi="Times New Roman" w:cs="Times New Roman"/>
          <w:sz w:val="24"/>
        </w:rPr>
        <w:t>in the event of a crime, victims happen to face several challenges primarily through finances. These trajectory impacts of crimes to the finances of the victims are short term, effects because they are meant to cater for specific needs of the victims at the time of recovery from the crimes</w:t>
      </w:r>
      <w:r w:rsidR="00944A92">
        <w:rPr>
          <w:rFonts w:ascii="Times New Roman" w:hAnsi="Times New Roman" w:cs="Times New Roman"/>
          <w:sz w:val="24"/>
        </w:rPr>
        <w:t xml:space="preserve">. The financial impacts include replacement of glasses </w:t>
      </w:r>
      <w:r w:rsidR="00345E81">
        <w:rPr>
          <w:rFonts w:ascii="Times New Roman" w:hAnsi="Times New Roman" w:cs="Times New Roman"/>
          <w:sz w:val="24"/>
        </w:rPr>
        <w:t>for vict</w:t>
      </w:r>
      <w:r w:rsidR="00944A92">
        <w:rPr>
          <w:rFonts w:ascii="Times New Roman" w:hAnsi="Times New Roman" w:cs="Times New Roman"/>
          <w:sz w:val="24"/>
        </w:rPr>
        <w:t>ims who</w:t>
      </w:r>
      <w:r w:rsidR="00345E81">
        <w:rPr>
          <w:rFonts w:ascii="Times New Roman" w:hAnsi="Times New Roman" w:cs="Times New Roman"/>
          <w:sz w:val="24"/>
        </w:rPr>
        <w:t xml:space="preserve"> eyesight </w:t>
      </w:r>
      <w:r w:rsidR="00944A92">
        <w:rPr>
          <w:rFonts w:ascii="Times New Roman" w:hAnsi="Times New Roman" w:cs="Times New Roman"/>
          <w:sz w:val="24"/>
        </w:rPr>
        <w:t>problems</w:t>
      </w:r>
      <w:r w:rsidR="00345E81">
        <w:rPr>
          <w:rFonts w:ascii="Times New Roman" w:hAnsi="Times New Roman" w:cs="Times New Roman"/>
          <w:sz w:val="24"/>
        </w:rPr>
        <w:t xml:space="preserve"> and costs on rents and other mobile restoration primarily due to theft and burglary. These costs can become a burden to the victims because </w:t>
      </w:r>
      <w:r w:rsidR="00012172">
        <w:rPr>
          <w:rFonts w:ascii="Times New Roman" w:hAnsi="Times New Roman" w:cs="Times New Roman"/>
          <w:sz w:val="24"/>
        </w:rPr>
        <w:t xml:space="preserve">they reflect primary demands that the victims have to meet to go through such tragedy successfully. People living with mental disorder will need to cover therapy and </w:t>
      </w:r>
      <w:r w:rsidR="00944A92">
        <w:rPr>
          <w:rFonts w:ascii="Times New Roman" w:hAnsi="Times New Roman" w:cs="Times New Roman"/>
          <w:sz w:val="24"/>
        </w:rPr>
        <w:t>counseling</w:t>
      </w:r>
      <w:r w:rsidR="00012172">
        <w:rPr>
          <w:rFonts w:ascii="Times New Roman" w:hAnsi="Times New Roman" w:cs="Times New Roman"/>
          <w:sz w:val="24"/>
        </w:rPr>
        <w:t xml:space="preserve"> costs, which are essential</w:t>
      </w:r>
      <w:r w:rsidR="00410484">
        <w:rPr>
          <w:rFonts w:ascii="Times New Roman" w:hAnsi="Times New Roman" w:cs="Times New Roman"/>
          <w:sz w:val="24"/>
        </w:rPr>
        <w:t xml:space="preserve"> to them for full recovery</w:t>
      </w:r>
      <w:r w:rsidR="00012172">
        <w:rPr>
          <w:rFonts w:ascii="Times New Roman" w:hAnsi="Times New Roman" w:cs="Times New Roman"/>
          <w:sz w:val="24"/>
        </w:rPr>
        <w:t xml:space="preserve"> </w:t>
      </w:r>
      <w:r w:rsidR="00410484" w:rsidRPr="008E6259">
        <w:rPr>
          <w:rFonts w:ascii="Times New Roman" w:hAnsi="Times New Roman" w:cs="Times New Roman"/>
          <w:sz w:val="24"/>
        </w:rPr>
        <w:t>(Morgan &amp;</w:t>
      </w:r>
      <w:r w:rsidR="00C0435C">
        <w:rPr>
          <w:rFonts w:ascii="Times New Roman" w:hAnsi="Times New Roman" w:cs="Times New Roman"/>
          <w:sz w:val="24"/>
        </w:rPr>
        <w:t xml:space="preserve"> </w:t>
      </w:r>
      <w:r w:rsidR="00410484" w:rsidRPr="008E6259">
        <w:rPr>
          <w:rFonts w:ascii="Times New Roman" w:hAnsi="Times New Roman" w:cs="Times New Roman"/>
          <w:sz w:val="24"/>
        </w:rPr>
        <w:t xml:space="preserve">Kena, 2017). </w:t>
      </w:r>
      <w:r w:rsidR="00012172">
        <w:rPr>
          <w:rFonts w:ascii="Times New Roman" w:hAnsi="Times New Roman" w:cs="Times New Roman"/>
          <w:sz w:val="24"/>
        </w:rPr>
        <w:t>High premiums on insurance cause a tremendous financial impact on the victims in the case of theft of property.</w:t>
      </w:r>
    </w:p>
    <w:p w:rsidR="00012172" w:rsidRDefault="006830A0" w:rsidP="00AC7184">
      <w:pPr>
        <w:spacing w:after="0" w:line="480" w:lineRule="auto"/>
        <w:ind w:firstLine="720"/>
        <w:contextualSpacing/>
        <w:rPr>
          <w:rFonts w:ascii="Times New Roman" w:hAnsi="Times New Roman" w:cs="Times New Roman"/>
          <w:sz w:val="24"/>
        </w:rPr>
      </w:pPr>
      <w:r>
        <w:rPr>
          <w:rFonts w:ascii="Times New Roman" w:hAnsi="Times New Roman" w:cs="Times New Roman"/>
          <w:sz w:val="24"/>
        </w:rPr>
        <w:t xml:space="preserve">The crimes with high reporting rates include those involving murder and theft. These are environmental crimes which have a direct impact on the victim. They are the most reported because they have severe implications for the victims such as pain, emotional distress and economic effects. The crimes that are less reported include those of sexual abuse such as rape. Sexual abuse such as rape is under-reported because most of the victims fear public scrutiny and insecurity. These are crimes that should not be taken lightly since they have a great </w:t>
      </w:r>
      <w:r w:rsidR="00260482">
        <w:rPr>
          <w:rFonts w:ascii="Times New Roman" w:hAnsi="Times New Roman" w:cs="Times New Roman"/>
          <w:sz w:val="24"/>
        </w:rPr>
        <w:t xml:space="preserve">effect on their victims. </w:t>
      </w:r>
    </w:p>
    <w:p w:rsidR="00132E41" w:rsidRDefault="006830A0" w:rsidP="00AC7184">
      <w:pPr>
        <w:spacing w:after="0" w:line="480" w:lineRule="auto"/>
        <w:ind w:firstLine="720"/>
        <w:contextualSpacing/>
        <w:rPr>
          <w:rFonts w:ascii="Times New Roman" w:hAnsi="Times New Roman" w:cs="Times New Roman"/>
          <w:sz w:val="24"/>
        </w:rPr>
      </w:pPr>
      <w:r>
        <w:rPr>
          <w:rFonts w:ascii="Times New Roman" w:hAnsi="Times New Roman" w:cs="Times New Roman"/>
          <w:sz w:val="24"/>
        </w:rPr>
        <w:t>Governments can employ specific measures that can help increase the reporting levels of underreported crimes. Some of the rules include setting up stations where the public can access easily and at any time where cases like rape and other forms of sexual abuse can be reported. Humanitarian agencies can come up to create awareness and education on the importance of reporting such actions for the perpetrators to</w:t>
      </w:r>
      <w:r w:rsidR="00410484">
        <w:rPr>
          <w:rFonts w:ascii="Times New Roman" w:hAnsi="Times New Roman" w:cs="Times New Roman"/>
          <w:sz w:val="24"/>
        </w:rPr>
        <w:t xml:space="preserve"> be answerable to their works (</w:t>
      </w:r>
      <w:r w:rsidR="00410484" w:rsidRPr="008E6259">
        <w:rPr>
          <w:rFonts w:ascii="Times New Roman" w:hAnsi="Times New Roman" w:cs="Times New Roman"/>
          <w:sz w:val="24"/>
        </w:rPr>
        <w:t>Lewis, D. A. (2017).</w:t>
      </w:r>
    </w:p>
    <w:p w:rsidR="00944A92" w:rsidRDefault="006830A0" w:rsidP="00AC7184">
      <w:pPr>
        <w:spacing w:after="0" w:line="480" w:lineRule="auto"/>
        <w:ind w:firstLine="720"/>
        <w:contextualSpacing/>
        <w:rPr>
          <w:rFonts w:ascii="Times New Roman" w:hAnsi="Times New Roman" w:cs="Times New Roman"/>
          <w:sz w:val="24"/>
        </w:rPr>
      </w:pPr>
      <w:r>
        <w:rPr>
          <w:rFonts w:ascii="Times New Roman" w:hAnsi="Times New Roman" w:cs="Times New Roman"/>
          <w:sz w:val="24"/>
        </w:rPr>
        <w:t xml:space="preserve"> Statistics and improvement in reporting rates help in social change because the government uses the data to direct various resources towards the most affected areas, which then leads to social change. </w:t>
      </w:r>
    </w:p>
    <w:p w:rsidR="00EE0CE2" w:rsidRDefault="006830A0" w:rsidP="00AC7184">
      <w:pPr>
        <w:spacing w:after="0" w:line="480" w:lineRule="auto"/>
        <w:ind w:firstLine="720"/>
        <w:contextualSpacing/>
        <w:rPr>
          <w:rFonts w:ascii="Times New Roman" w:hAnsi="Times New Roman" w:cs="Times New Roman"/>
          <w:sz w:val="24"/>
        </w:rPr>
      </w:pPr>
      <w:r>
        <w:rPr>
          <w:rFonts w:ascii="Times New Roman" w:hAnsi="Times New Roman" w:cs="Times New Roman"/>
          <w:sz w:val="24"/>
        </w:rPr>
        <w:t>The government and other agencies mostly rely on such information to create the avenues which will be used to curb the crimes and bring about social change. Improvement of reporting rates is the primary tool for change in society. It is through change that perpetrators to victims can be brought to book, and the victims can get help from the crimes. Reporting of crime helps the government and relevant agencies to ascertain the reasons for some issues and easily plans ways</w:t>
      </w:r>
      <w:r w:rsidR="00603023">
        <w:rPr>
          <w:rFonts w:ascii="Times New Roman" w:hAnsi="Times New Roman" w:cs="Times New Roman"/>
          <w:sz w:val="24"/>
        </w:rPr>
        <w:t xml:space="preserve"> to resolve </w:t>
      </w:r>
      <w:r>
        <w:rPr>
          <w:rFonts w:ascii="Times New Roman" w:hAnsi="Times New Roman" w:cs="Times New Roman"/>
          <w:sz w:val="24"/>
        </w:rPr>
        <w:t xml:space="preserve">them. </w:t>
      </w:r>
    </w:p>
    <w:p w:rsidR="00603023" w:rsidRPr="00C0435C" w:rsidRDefault="006830A0" w:rsidP="00AC7184">
      <w:pPr>
        <w:spacing w:after="0" w:line="480" w:lineRule="auto"/>
        <w:ind w:firstLine="720"/>
        <w:contextualSpacing/>
        <w:rPr>
          <w:rFonts w:ascii="Times New Roman" w:hAnsi="Times New Roman" w:cs="Times New Roman"/>
          <w:b/>
          <w:sz w:val="24"/>
        </w:rPr>
      </w:pPr>
      <w:r w:rsidRPr="00C0435C">
        <w:rPr>
          <w:rFonts w:ascii="Times New Roman" w:hAnsi="Times New Roman" w:cs="Times New Roman"/>
          <w:b/>
          <w:sz w:val="24"/>
        </w:rPr>
        <w:t>Conclusion</w:t>
      </w:r>
    </w:p>
    <w:p w:rsidR="00603023" w:rsidRDefault="006830A0" w:rsidP="00AC7184">
      <w:pPr>
        <w:spacing w:after="0" w:line="480" w:lineRule="auto"/>
        <w:ind w:firstLine="720"/>
        <w:contextualSpacing/>
        <w:rPr>
          <w:rFonts w:ascii="Times New Roman" w:hAnsi="Times New Roman" w:cs="Times New Roman"/>
          <w:sz w:val="24"/>
        </w:rPr>
      </w:pPr>
      <w:r>
        <w:rPr>
          <w:rFonts w:ascii="Times New Roman" w:hAnsi="Times New Roman" w:cs="Times New Roman"/>
          <w:sz w:val="24"/>
        </w:rPr>
        <w:t xml:space="preserve">Crimes have a significant impact on the victims, and therefore, it is necessary that the government and the related agencies find a solution through measures which will help in taking care of the problem. Reporting of crimes should be the number one priority that the government should advocate for since reporting helps in better handling of the </w:t>
      </w:r>
      <w:r w:rsidR="00410484">
        <w:rPr>
          <w:rFonts w:ascii="Times New Roman" w:hAnsi="Times New Roman" w:cs="Times New Roman"/>
          <w:sz w:val="24"/>
        </w:rPr>
        <w:t>case. Crimes lead to short and long term impacts on the victims, which can be very devastating to them.</w:t>
      </w:r>
    </w:p>
    <w:p w:rsidR="00260482" w:rsidRDefault="006830A0" w:rsidP="008E6259">
      <w:pPr>
        <w:spacing w:after="0" w:line="480" w:lineRule="auto"/>
        <w:rPr>
          <w:rFonts w:ascii="Times New Roman" w:hAnsi="Times New Roman" w:cs="Times New Roman"/>
          <w:sz w:val="24"/>
        </w:rPr>
      </w:pPr>
      <w:r>
        <w:rPr>
          <w:rFonts w:ascii="Times New Roman" w:hAnsi="Times New Roman" w:cs="Times New Roman"/>
          <w:sz w:val="24"/>
        </w:rPr>
        <w:tab/>
      </w:r>
    </w:p>
    <w:p w:rsidR="00012172" w:rsidRPr="008E6259" w:rsidRDefault="006830A0" w:rsidP="008E6259">
      <w:pPr>
        <w:spacing w:after="0" w:line="480" w:lineRule="auto"/>
        <w:rPr>
          <w:rFonts w:ascii="Times New Roman" w:hAnsi="Times New Roman" w:cs="Times New Roman"/>
          <w:sz w:val="24"/>
        </w:rPr>
      </w:pPr>
      <w:r>
        <w:rPr>
          <w:rFonts w:ascii="Times New Roman" w:hAnsi="Times New Roman" w:cs="Times New Roman"/>
          <w:sz w:val="24"/>
        </w:rPr>
        <w:tab/>
      </w:r>
    </w:p>
    <w:p w:rsidR="008E6259" w:rsidRDefault="008E6259" w:rsidP="008E6259">
      <w:pPr>
        <w:spacing w:after="0" w:line="480" w:lineRule="auto"/>
        <w:rPr>
          <w:rFonts w:ascii="Times New Roman" w:hAnsi="Times New Roman" w:cs="Times New Roman"/>
          <w:sz w:val="24"/>
        </w:rPr>
      </w:pPr>
    </w:p>
    <w:p w:rsidR="008E6259" w:rsidRDefault="008E6259" w:rsidP="008E6259">
      <w:pPr>
        <w:spacing w:after="0" w:line="480" w:lineRule="auto"/>
        <w:rPr>
          <w:rFonts w:ascii="Times New Roman" w:hAnsi="Times New Roman" w:cs="Times New Roman"/>
          <w:sz w:val="24"/>
        </w:rPr>
      </w:pPr>
    </w:p>
    <w:p w:rsidR="008E6259" w:rsidRDefault="008E6259" w:rsidP="008E6259">
      <w:pPr>
        <w:spacing w:after="0" w:line="480" w:lineRule="auto"/>
        <w:rPr>
          <w:rFonts w:ascii="Times New Roman" w:hAnsi="Times New Roman" w:cs="Times New Roman"/>
          <w:sz w:val="24"/>
        </w:rPr>
      </w:pPr>
    </w:p>
    <w:p w:rsidR="00410484" w:rsidRDefault="00410484" w:rsidP="008E6259">
      <w:pPr>
        <w:spacing w:after="0" w:line="480" w:lineRule="auto"/>
        <w:jc w:val="center"/>
        <w:rPr>
          <w:rFonts w:ascii="Times New Roman" w:hAnsi="Times New Roman" w:cs="Times New Roman"/>
          <w:sz w:val="24"/>
        </w:rPr>
      </w:pPr>
    </w:p>
    <w:p w:rsidR="00944A92" w:rsidRDefault="00944A92" w:rsidP="008E6259">
      <w:pPr>
        <w:spacing w:after="0" w:line="480" w:lineRule="auto"/>
        <w:jc w:val="center"/>
        <w:rPr>
          <w:rFonts w:ascii="Times New Roman" w:hAnsi="Times New Roman" w:cs="Times New Roman"/>
          <w:sz w:val="24"/>
        </w:rPr>
      </w:pPr>
    </w:p>
    <w:p w:rsidR="00C0435C" w:rsidRDefault="00C0435C" w:rsidP="008E6259">
      <w:pPr>
        <w:spacing w:after="0" w:line="480" w:lineRule="auto"/>
        <w:jc w:val="center"/>
        <w:rPr>
          <w:rFonts w:ascii="Times New Roman" w:hAnsi="Times New Roman" w:cs="Times New Roman"/>
          <w:sz w:val="24"/>
        </w:rPr>
      </w:pPr>
    </w:p>
    <w:p w:rsidR="00C63F5A" w:rsidRPr="008E6259" w:rsidRDefault="006830A0" w:rsidP="008E6259">
      <w:pPr>
        <w:spacing w:after="0" w:line="480" w:lineRule="auto"/>
        <w:jc w:val="center"/>
        <w:rPr>
          <w:rFonts w:ascii="Times New Roman" w:hAnsi="Times New Roman" w:cs="Times New Roman"/>
          <w:sz w:val="24"/>
        </w:rPr>
      </w:pPr>
      <w:r w:rsidRPr="008E6259">
        <w:rPr>
          <w:rFonts w:ascii="Times New Roman" w:hAnsi="Times New Roman" w:cs="Times New Roman"/>
          <w:sz w:val="24"/>
        </w:rPr>
        <w:t>References</w:t>
      </w:r>
    </w:p>
    <w:p w:rsidR="00C63F5A" w:rsidRPr="008E6259" w:rsidRDefault="006830A0" w:rsidP="008E6259">
      <w:pPr>
        <w:spacing w:after="0" w:line="480" w:lineRule="auto"/>
        <w:rPr>
          <w:rFonts w:ascii="Times New Roman" w:hAnsi="Times New Roman" w:cs="Times New Roman"/>
          <w:sz w:val="24"/>
        </w:rPr>
      </w:pPr>
      <w:r w:rsidRPr="008E6259">
        <w:rPr>
          <w:rFonts w:ascii="Times New Roman" w:hAnsi="Times New Roman" w:cs="Times New Roman"/>
          <w:sz w:val="24"/>
        </w:rPr>
        <w:t>Langton, L., Planty, M., &amp; Lynch, J. P. (2017). A second major redesign of the national crime</w:t>
      </w:r>
      <w:r w:rsidR="008E6259">
        <w:rPr>
          <w:rFonts w:ascii="Times New Roman" w:hAnsi="Times New Roman" w:cs="Times New Roman"/>
          <w:sz w:val="24"/>
        </w:rPr>
        <w:tab/>
      </w:r>
      <w:r w:rsidRPr="008E6259">
        <w:rPr>
          <w:rFonts w:ascii="Times New Roman" w:hAnsi="Times New Roman" w:cs="Times New Roman"/>
          <w:sz w:val="24"/>
        </w:rPr>
        <w:t>victimization survey (ncvs). </w:t>
      </w:r>
      <w:r w:rsidRPr="008E6259">
        <w:rPr>
          <w:rFonts w:ascii="Times New Roman" w:hAnsi="Times New Roman" w:cs="Times New Roman"/>
          <w:i/>
          <w:iCs/>
          <w:sz w:val="24"/>
        </w:rPr>
        <w:t>Criminology &amp; Public Policy</w:t>
      </w:r>
      <w:r w:rsidRPr="008E6259">
        <w:rPr>
          <w:rFonts w:ascii="Times New Roman" w:hAnsi="Times New Roman" w:cs="Times New Roman"/>
          <w:sz w:val="24"/>
        </w:rPr>
        <w:t>, </w:t>
      </w:r>
      <w:r w:rsidRPr="008E6259">
        <w:rPr>
          <w:rFonts w:ascii="Times New Roman" w:hAnsi="Times New Roman" w:cs="Times New Roman"/>
          <w:i/>
          <w:iCs/>
          <w:sz w:val="24"/>
        </w:rPr>
        <w:t>16</w:t>
      </w:r>
      <w:r w:rsidRPr="008E6259">
        <w:rPr>
          <w:rFonts w:ascii="Times New Roman" w:hAnsi="Times New Roman" w:cs="Times New Roman"/>
          <w:sz w:val="24"/>
        </w:rPr>
        <w:t>(4), 1049-1074.</w:t>
      </w:r>
    </w:p>
    <w:p w:rsidR="008E6259" w:rsidRPr="008E6259" w:rsidRDefault="006830A0" w:rsidP="008E6259">
      <w:pPr>
        <w:spacing w:after="0" w:line="480" w:lineRule="auto"/>
        <w:rPr>
          <w:rFonts w:ascii="Times New Roman" w:hAnsi="Times New Roman" w:cs="Times New Roman"/>
          <w:sz w:val="24"/>
        </w:rPr>
      </w:pPr>
      <w:r w:rsidRPr="008E6259">
        <w:rPr>
          <w:rFonts w:ascii="Times New Roman" w:hAnsi="Times New Roman" w:cs="Times New Roman"/>
          <w:sz w:val="24"/>
        </w:rPr>
        <w:t>Lewis, D. A. (2017). Fear of crime: Incivility and the production of a social problem. Routledge.</w:t>
      </w:r>
    </w:p>
    <w:p w:rsidR="008E6259" w:rsidRPr="008E6259" w:rsidRDefault="006830A0" w:rsidP="008E6259">
      <w:pPr>
        <w:spacing w:after="0" w:line="480" w:lineRule="auto"/>
        <w:rPr>
          <w:rFonts w:ascii="Times New Roman" w:hAnsi="Times New Roman" w:cs="Times New Roman"/>
          <w:sz w:val="24"/>
        </w:rPr>
      </w:pPr>
      <w:r w:rsidRPr="008E6259">
        <w:rPr>
          <w:rFonts w:ascii="Times New Roman" w:hAnsi="Times New Roman" w:cs="Times New Roman"/>
          <w:sz w:val="24"/>
        </w:rPr>
        <w:t xml:space="preserve">Morgan, R. E., &amp;Kena, G. (2017). Criminal victimization, 2016. Bureau of Justice Statistics. </w:t>
      </w:r>
      <w:r>
        <w:rPr>
          <w:rFonts w:ascii="Times New Roman" w:hAnsi="Times New Roman" w:cs="Times New Roman"/>
          <w:sz w:val="24"/>
        </w:rPr>
        <w:tab/>
      </w:r>
      <w:r w:rsidRPr="008E6259">
        <w:rPr>
          <w:rFonts w:ascii="Times New Roman" w:hAnsi="Times New Roman" w:cs="Times New Roman"/>
          <w:sz w:val="24"/>
        </w:rPr>
        <w:t>NC</w:t>
      </w:r>
      <w:bookmarkStart w:id="0" w:name="_GoBack"/>
      <w:bookmarkEnd w:id="0"/>
      <w:r w:rsidRPr="008E6259">
        <w:rPr>
          <w:rFonts w:ascii="Times New Roman" w:hAnsi="Times New Roman" w:cs="Times New Roman"/>
          <w:sz w:val="24"/>
        </w:rPr>
        <w:t>J, 251150.</w:t>
      </w:r>
    </w:p>
    <w:sectPr w:rsidR="008E6259" w:rsidRPr="008E6259" w:rsidSect="008E6259">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C29FC" w:rsidRDefault="008C29FC" w:rsidP="003B3CC6">
      <w:pPr>
        <w:spacing w:after="0" w:line="240" w:lineRule="auto"/>
      </w:pPr>
      <w:r>
        <w:separator/>
      </w:r>
    </w:p>
  </w:endnote>
  <w:endnote w:type="continuationSeparator" w:id="0">
    <w:p w:rsidR="008C29FC" w:rsidRDefault="008C29FC" w:rsidP="003B3CC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C29FC" w:rsidRDefault="008C29FC" w:rsidP="003B3CC6">
      <w:pPr>
        <w:spacing w:after="0" w:line="240" w:lineRule="auto"/>
      </w:pPr>
      <w:r>
        <w:separator/>
      </w:r>
    </w:p>
  </w:footnote>
  <w:footnote w:type="continuationSeparator" w:id="0">
    <w:p w:rsidR="008C29FC" w:rsidRDefault="008C29FC" w:rsidP="003B3CC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E0CE2" w:rsidRPr="00C0435C" w:rsidRDefault="00C0435C" w:rsidP="008E6259">
    <w:pPr>
      <w:pStyle w:val="Header"/>
      <w:jc w:val="right"/>
      <w:rPr>
        <w:rFonts w:ascii="Times New Roman" w:hAnsi="Times New Roman" w:cs="Times New Roman"/>
        <w:sz w:val="24"/>
      </w:rPr>
    </w:pPr>
    <w:r w:rsidRPr="00C0435C">
      <w:rPr>
        <w:rFonts w:ascii="Times New Roman" w:hAnsi="Times New Roman" w:cs="Times New Roman"/>
        <w:sz w:val="24"/>
      </w:rPr>
      <w:t>VICTIMILOGY</w:t>
    </w:r>
    <w:r w:rsidRPr="00C0435C">
      <w:rPr>
        <w:rFonts w:ascii="Times New Roman" w:hAnsi="Times New Roman" w:cs="Times New Roman"/>
        <w:sz w:val="24"/>
      </w:rPr>
      <w:tab/>
    </w:r>
    <w:r w:rsidRPr="00C0435C">
      <w:rPr>
        <w:rFonts w:ascii="Times New Roman" w:hAnsi="Times New Roman" w:cs="Times New Roman"/>
        <w:sz w:val="24"/>
      </w:rPr>
      <w:tab/>
    </w:r>
    <w:sdt>
      <w:sdtPr>
        <w:rPr>
          <w:rFonts w:ascii="Times New Roman" w:hAnsi="Times New Roman" w:cs="Times New Roman"/>
          <w:sz w:val="24"/>
        </w:rPr>
        <w:id w:val="1824854519"/>
        <w:docPartObj>
          <w:docPartGallery w:val="Page Numbers (Top of Page)"/>
          <w:docPartUnique/>
        </w:docPartObj>
      </w:sdtPr>
      <w:sdtEndPr>
        <w:rPr>
          <w:noProof/>
        </w:rPr>
      </w:sdtEndPr>
      <w:sdtContent>
        <w:r w:rsidRPr="00C0435C">
          <w:rPr>
            <w:rFonts w:ascii="Times New Roman" w:hAnsi="Times New Roman" w:cs="Times New Roman"/>
            <w:sz w:val="24"/>
          </w:rPr>
          <w:fldChar w:fldCharType="begin"/>
        </w:r>
        <w:r w:rsidRPr="00C0435C">
          <w:rPr>
            <w:rFonts w:ascii="Times New Roman" w:hAnsi="Times New Roman" w:cs="Times New Roman"/>
            <w:sz w:val="24"/>
          </w:rPr>
          <w:instrText xml:space="preserve"> PAGE   \* MERGEFORMAT </w:instrText>
        </w:r>
        <w:r w:rsidRPr="00C0435C">
          <w:rPr>
            <w:rFonts w:ascii="Times New Roman" w:hAnsi="Times New Roman" w:cs="Times New Roman"/>
            <w:sz w:val="24"/>
          </w:rPr>
          <w:fldChar w:fldCharType="separate"/>
        </w:r>
        <w:r w:rsidR="00AC7184">
          <w:rPr>
            <w:rFonts w:ascii="Times New Roman" w:hAnsi="Times New Roman" w:cs="Times New Roman"/>
            <w:noProof/>
            <w:sz w:val="24"/>
          </w:rPr>
          <w:t>6</w:t>
        </w:r>
        <w:r w:rsidRPr="00C0435C">
          <w:rPr>
            <w:rFonts w:ascii="Times New Roman" w:hAnsi="Times New Roman" w:cs="Times New Roman"/>
            <w:noProof/>
            <w:sz w:val="24"/>
          </w:rPr>
          <w:fldChar w:fldCharType="end"/>
        </w:r>
      </w:sdtContent>
    </w:sdt>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E0CE2" w:rsidRPr="008E6259" w:rsidRDefault="006830A0" w:rsidP="008E6259">
    <w:pPr>
      <w:pStyle w:val="Header"/>
      <w:jc w:val="right"/>
      <w:rPr>
        <w:rFonts w:ascii="Times New Roman" w:hAnsi="Times New Roman" w:cs="Times New Roman"/>
        <w:sz w:val="24"/>
      </w:rPr>
    </w:pPr>
    <w:r w:rsidRPr="008E6259">
      <w:rPr>
        <w:rFonts w:ascii="Times New Roman" w:hAnsi="Times New Roman" w:cs="Times New Roman"/>
        <w:sz w:val="24"/>
      </w:rPr>
      <w:t>Running head: CRIME</w:t>
    </w:r>
    <w:r w:rsidRPr="008E6259">
      <w:rPr>
        <w:rFonts w:ascii="Times New Roman" w:hAnsi="Times New Roman" w:cs="Times New Roman"/>
        <w:sz w:val="24"/>
      </w:rPr>
      <w:tab/>
    </w:r>
    <w:r w:rsidRPr="008E6259">
      <w:rPr>
        <w:rFonts w:ascii="Times New Roman" w:hAnsi="Times New Roman" w:cs="Times New Roman"/>
        <w:sz w:val="24"/>
      </w:rPr>
      <w:tab/>
    </w:r>
    <w:sdt>
      <w:sdtPr>
        <w:rPr>
          <w:rFonts w:ascii="Times New Roman" w:hAnsi="Times New Roman" w:cs="Times New Roman"/>
          <w:sz w:val="24"/>
        </w:rPr>
        <w:id w:val="-1214729149"/>
        <w:docPartObj>
          <w:docPartGallery w:val="Page Numbers (Top of Page)"/>
          <w:docPartUnique/>
        </w:docPartObj>
      </w:sdtPr>
      <w:sdtEndPr>
        <w:rPr>
          <w:noProof/>
        </w:rPr>
      </w:sdtEndPr>
      <w:sdtContent>
        <w:r w:rsidR="003B3CC6" w:rsidRPr="008E6259">
          <w:rPr>
            <w:rFonts w:ascii="Times New Roman" w:hAnsi="Times New Roman" w:cs="Times New Roman"/>
            <w:sz w:val="24"/>
          </w:rPr>
          <w:fldChar w:fldCharType="begin"/>
        </w:r>
        <w:r w:rsidRPr="008E6259">
          <w:rPr>
            <w:rFonts w:ascii="Times New Roman" w:hAnsi="Times New Roman" w:cs="Times New Roman"/>
            <w:sz w:val="24"/>
          </w:rPr>
          <w:instrText xml:space="preserve"> PAGE   \* MERGEFORMAT </w:instrText>
        </w:r>
        <w:r w:rsidR="003B3CC6" w:rsidRPr="008E6259">
          <w:rPr>
            <w:rFonts w:ascii="Times New Roman" w:hAnsi="Times New Roman" w:cs="Times New Roman"/>
            <w:sz w:val="24"/>
          </w:rPr>
          <w:fldChar w:fldCharType="separate"/>
        </w:r>
        <w:r w:rsidR="008C29FC">
          <w:rPr>
            <w:rFonts w:ascii="Times New Roman" w:hAnsi="Times New Roman" w:cs="Times New Roman"/>
            <w:noProof/>
            <w:sz w:val="24"/>
          </w:rPr>
          <w:t>1</w:t>
        </w:r>
        <w:r w:rsidR="003B3CC6" w:rsidRPr="008E6259">
          <w:rPr>
            <w:rFonts w:ascii="Times New Roman" w:hAnsi="Times New Roman" w:cs="Times New Roman"/>
            <w:noProof/>
            <w:sz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2"/>
  </w:compat>
  <w:docVars>
    <w:docVar w:name="__Grammarly_42____i" w:val="H4sIAAAAAAAEAKtWckksSQxILCpxzi/NK1GyMqwFAAEhoTITAAAA"/>
    <w:docVar w:name="__Grammarly_42___1" w:val="H4sIAAAAAAAEAKtWcslP9kxRslIyNDYyMLcwNjS3MDA0NLAwtzBR0lEKTi0uzszPAykwqgUA/qjtXCwAAAA="/>
  </w:docVars>
  <w:rsids>
    <w:rsidRoot w:val="00EB1591"/>
    <w:rsid w:val="00012172"/>
    <w:rsid w:val="00132E41"/>
    <w:rsid w:val="00163D7F"/>
    <w:rsid w:val="00260482"/>
    <w:rsid w:val="00345E81"/>
    <w:rsid w:val="003B3CC6"/>
    <w:rsid w:val="00410484"/>
    <w:rsid w:val="00462C81"/>
    <w:rsid w:val="00603023"/>
    <w:rsid w:val="006247B7"/>
    <w:rsid w:val="006830A0"/>
    <w:rsid w:val="0086723A"/>
    <w:rsid w:val="008C29FC"/>
    <w:rsid w:val="008E6259"/>
    <w:rsid w:val="00944A92"/>
    <w:rsid w:val="00A553AB"/>
    <w:rsid w:val="00AC7184"/>
    <w:rsid w:val="00B77511"/>
    <w:rsid w:val="00BD0791"/>
    <w:rsid w:val="00C0435C"/>
    <w:rsid w:val="00C63F5A"/>
    <w:rsid w:val="00C6420E"/>
    <w:rsid w:val="00C80C97"/>
    <w:rsid w:val="00DE6929"/>
    <w:rsid w:val="00DF227C"/>
    <w:rsid w:val="00DF6E06"/>
    <w:rsid w:val="00EB1591"/>
    <w:rsid w:val="00EE0CE2"/>
    <w:rsid w:val="00F458C8"/>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63D7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E6259"/>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6259"/>
  </w:style>
  <w:style w:type="paragraph" w:styleId="Footer">
    <w:name w:val="footer"/>
    <w:basedOn w:val="Normal"/>
    <w:link w:val="FooterChar"/>
    <w:uiPriority w:val="99"/>
    <w:unhideWhenUsed/>
    <w:rsid w:val="008E6259"/>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6259"/>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1126</Words>
  <Characters>6423</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7534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2019-07-17T16:17:00Z</dcterms:created>
  <dcterms:modified xsi:type="dcterms:W3CDTF">2019-07-17T16:17:00Z</dcterms:modified>
</cp:coreProperties>
</file>