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797392" w:rsidRPr="00F50A9C"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Cross-cultural communication challenges</w:t>
      </w:r>
    </w:p>
    <w:p w:rsidR="00797392" w:rsidRPr="00F50A9C"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Student Name</w:t>
      </w:r>
    </w:p>
    <w:p w:rsidR="00797392" w:rsidRPr="00F50A9C"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Course Name</w:t>
      </w:r>
    </w:p>
    <w:p w:rsidR="00797392"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Institution</w:t>
      </w: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Pr="00F50A9C" w:rsidRDefault="00F50A9C" w:rsidP="00F50A9C">
      <w:pPr>
        <w:spacing w:after="100" w:line="480" w:lineRule="auto"/>
        <w:ind w:firstLine="0"/>
        <w:jc w:val="center"/>
        <w:rPr>
          <w:rFonts w:ascii="Times New Roman" w:hAnsi="Times New Roman" w:cs="Times New Roman"/>
          <w:sz w:val="24"/>
          <w:szCs w:val="24"/>
        </w:rPr>
      </w:pPr>
    </w:p>
    <w:p w:rsidR="00797392" w:rsidRPr="00F50A9C" w:rsidRDefault="00797392" w:rsidP="00F50A9C">
      <w:pPr>
        <w:spacing w:after="100" w:line="480" w:lineRule="auto"/>
        <w:ind w:firstLine="0"/>
        <w:rPr>
          <w:rFonts w:ascii="Times New Roman" w:hAnsi="Times New Roman" w:cs="Times New Roman"/>
          <w:sz w:val="24"/>
          <w:szCs w:val="24"/>
        </w:rPr>
      </w:pPr>
    </w:p>
    <w:p w:rsidR="000678AF" w:rsidRPr="000678AF" w:rsidRDefault="000678AF" w:rsidP="000678AF">
      <w:pPr>
        <w:spacing w:after="100" w:line="480" w:lineRule="auto"/>
        <w:ind w:firstLine="0"/>
        <w:jc w:val="center"/>
        <w:rPr>
          <w:rFonts w:ascii="Calibri" w:eastAsia="Times New Roman" w:hAnsi="Calibri" w:cs="Calibri"/>
        </w:rPr>
      </w:pPr>
      <w:r w:rsidRPr="000678AF">
        <w:rPr>
          <w:rFonts w:ascii="Times New Roman" w:eastAsia="Times New Roman" w:hAnsi="Times New Roman" w:cs="Times New Roman"/>
          <w:sz w:val="24"/>
          <w:szCs w:val="24"/>
        </w:rPr>
        <w:lastRenderedPageBreak/>
        <w:t>Introduction</w:t>
      </w:r>
    </w:p>
    <w:p w:rsidR="000678AF" w:rsidRPr="000678AF" w:rsidRDefault="000678AF" w:rsidP="000678AF">
      <w:pPr>
        <w:spacing w:after="100" w:line="480" w:lineRule="auto"/>
        <w:ind w:firstLine="0"/>
        <w:rPr>
          <w:rFonts w:ascii="Calibri" w:eastAsia="Times New Roman" w:hAnsi="Calibri" w:cs="Calibri"/>
        </w:rPr>
      </w:pPr>
      <w:r w:rsidRPr="000678AF">
        <w:rPr>
          <w:rFonts w:ascii="Times New Roman" w:eastAsia="Times New Roman" w:hAnsi="Times New Roman" w:cs="Times New Roman"/>
          <w:sz w:val="24"/>
          <w:szCs w:val="24"/>
        </w:rPr>
        <w:t xml:space="preserve">            Today, the workplace has greatly diversified and one of the features attributing to the diversification is globalization. Communication issues that arise in the workplace results in an added dimension of the complexity in managing a diverse culture. Each individual culture is made up of own principles and customs when communicating with others face to face and getting to communicate successfully across. Lack of a common language is not the only barrier that is faced, cross-cultural communication is faced with huge challenges. In this paper, I chose an article by </w:t>
      </w:r>
      <w:r w:rsidRPr="000678AF">
        <w:rPr>
          <w:rFonts w:ascii="Times New Roman" w:eastAsia="Times New Roman" w:hAnsi="Times New Roman" w:cs="Times New Roman"/>
          <w:color w:val="222222"/>
          <w:sz w:val="24"/>
          <w:szCs w:val="24"/>
        </w:rPr>
        <w:t xml:space="preserve">Jenifer &amp; Raman (2015) which analyzes cross-cultural communication barriers in the workplace. The business environment is changing today with the number of firms booming up and thus extending their business across nations – globalizing. To maintain effective communication with people of different cultures is really a hustle (Jenifer &amp; Raman 2015). Having some sort of cultural awareness prior to doing business is considered very important since culture is what will shape the behavior of businesses in the international market arena. As a matter of fact, understanding cultural differences significantly builds on a company's competitive advantage in the international market. Jenifer &amp; Raman (2015), indicate the cultural factors play a vital role as invisible barriers. These barriers are what firms should always target to eliminate the time they are globalizing. If cross-cultural communication has to be made effective, business entities should always be aware of the existing barriers in the cross-cultural communication process and come up with strategies to overcome these barriers. </w:t>
      </w:r>
    </w:p>
    <w:p w:rsidR="000678AF" w:rsidRPr="000678AF" w:rsidRDefault="000678AF" w:rsidP="000678AF">
      <w:pPr>
        <w:spacing w:after="100" w:line="480" w:lineRule="auto"/>
        <w:ind w:firstLine="0"/>
        <w:jc w:val="center"/>
        <w:rPr>
          <w:rFonts w:ascii="Calibri" w:eastAsia="Times New Roman" w:hAnsi="Calibri" w:cs="Calibri"/>
        </w:rPr>
      </w:pPr>
      <w:r w:rsidRPr="000678AF">
        <w:rPr>
          <w:rFonts w:ascii="Times New Roman" w:eastAsia="Times New Roman" w:hAnsi="Times New Roman" w:cs="Times New Roman"/>
          <w:color w:val="222222"/>
          <w:sz w:val="24"/>
          <w:szCs w:val="24"/>
        </w:rPr>
        <w:t>Cross-cultural communication challenges in the workplace</w:t>
      </w:r>
    </w:p>
    <w:p w:rsidR="000678AF" w:rsidRPr="000678AF" w:rsidRDefault="000678AF" w:rsidP="000678AF">
      <w:pPr>
        <w:spacing w:after="100" w:line="480" w:lineRule="auto"/>
        <w:ind w:firstLine="0"/>
        <w:rPr>
          <w:rFonts w:ascii="Calibri" w:eastAsia="Times New Roman" w:hAnsi="Calibri" w:cs="Calibri"/>
        </w:rPr>
      </w:pPr>
      <w:r w:rsidRPr="000678AF">
        <w:rPr>
          <w:rFonts w:ascii="Times New Roman" w:eastAsia="Times New Roman" w:hAnsi="Times New Roman" w:cs="Times New Roman"/>
          <w:color w:val="222222"/>
          <w:sz w:val="24"/>
          <w:szCs w:val="24"/>
        </w:rPr>
        <w:t xml:space="preserve">            According to Jenifer &amp; Raman (2015), misunderstanding is the biggest challenge when communicating cross-culturally. The perception with which one gets to understand some bit of information is very different from another person’s and especially now that they have different cultural backgrounds. This is expected of a people that have different values and beliefs as Jenifer &amp; Raman (2015) acknowledges. Making these communication effective calls for blending these beliefs and values and making people understand from a common point. However, anxiety and uncertainty have leveraged the issue of misunderstanding as Jenifer &amp; Raman (2015) indicates. </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Another challenge that is faced when communicating cross-culturally is norms and roles. Norms are acceptable rules that are considered as important as modes of behavior. This becomes a challenge because people opt not to follow what is culturally accepted, instead they device their own rules and tend to command other people to stay accustomed to them. Also, people who get to work in environments that are multicultural fail to understand norms of the specific cultures and this means that they must deviate (Jenifer &amp; Raman 2015). The roles that different teams are assigned differs from culture to culture. For instance, women's roles differ across cultures.</w:t>
      </w:r>
    </w:p>
    <w:p w:rsidR="000678AF" w:rsidRPr="000678AF" w:rsidRDefault="000678AF" w:rsidP="000678AF">
      <w:pPr>
        <w:spacing w:after="100" w:line="480" w:lineRule="auto"/>
        <w:ind w:firstLine="0"/>
        <w:rPr>
          <w:rFonts w:ascii="Calibri" w:eastAsia="Times New Roman" w:hAnsi="Calibri" w:cs="Calibri"/>
        </w:rPr>
      </w:pPr>
      <w:r w:rsidRPr="000678AF">
        <w:rPr>
          <w:rFonts w:ascii="Times New Roman" w:eastAsia="Times New Roman" w:hAnsi="Times New Roman" w:cs="Times New Roman"/>
          <w:color w:val="222222"/>
          <w:sz w:val="24"/>
          <w:szCs w:val="24"/>
        </w:rPr>
        <w:t xml:space="preserve">            Values and beliefs are different across cultures. In globalized working communities, each individual holds beliefs and values that are rightly related to his/her culture. Every cross-cultural belief and value that prevails should always be known to people so that they’d communicate effectively (Jenifer &amp; Raman 2015). </w:t>
      </w:r>
    </w:p>
    <w:p w:rsidR="000678AF" w:rsidRPr="000678AF" w:rsidRDefault="000678AF" w:rsidP="000678AF">
      <w:pPr>
        <w:spacing w:after="100" w:line="480" w:lineRule="auto"/>
        <w:ind w:firstLine="0"/>
        <w:rPr>
          <w:rFonts w:ascii="Calibri" w:eastAsia="Times New Roman" w:hAnsi="Calibri" w:cs="Calibri"/>
        </w:rPr>
      </w:pPr>
      <w:r w:rsidRPr="000678AF">
        <w:rPr>
          <w:rFonts w:ascii="Times New Roman" w:eastAsia="Times New Roman" w:hAnsi="Times New Roman" w:cs="Times New Roman"/>
          <w:color w:val="222222"/>
          <w:sz w:val="24"/>
          <w:szCs w:val="24"/>
        </w:rPr>
        <w:t xml:space="preserve">            Ethnocentrism is defined as a though that makes people see their culture or group behavior as the standard against all other cultures/groups. This is a huge challenge in cross-cultural communication because one’s own cultural experience would unintentionally make the other people feel that their culture is defective or distinctive. Ethnocentrism would increase the anxiety levels among people. This behavior directly stirs up people’s anxiety levels. This behavior brings a lot of issues in multicultural teams in the workplace. </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 xml:space="preserve">Stereotyping is the final challenge that Jenifer &amp; Raman (2015) talks about. Stereotyping is the behavior of value-judging. When one has inadequate information about a given person/culture, it puts them into intelligent choices in cross-cultural communication. Stereotypes related to culture exaggerate and tend to overgeneralize people’s perceptions and this increases anxiety. Every individual enacts one stereotype on other individuals or groups of people. The known evolution of stereotypes is the fear of the group one stereotype on or lacks knowledge on. Jenifer &amp; Raman (2015) writes these as the main stereotype reasons – different opinions and perceptions about a people/culture and they lead to miscommunication. </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 xml:space="preserve">Jenifer &amp; Raman (2015) go forth and looks into the strategies to overcome the stated challenges. The competence of an organization is known well when it is able to overcome these barriers and maintain a good working environment that is devoted to common company goals. Jenifer &amp; Raman (2015) talks about the improvement of cross-cultural competence. Cross-cultural competence is the ability to take part in activities that are geared towards a common communication code. Jenifer &amp; Raman (2015) posits that this is done through cross-cultural knowledge training, language training, and the enforcement of a mutual benefit policy. </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 xml:space="preserve">Jenifer &amp; Raman talks about the challenges of cross-cultural communication. In the findings, they highlight some of the challenges without pointing on their strengths when it comes to this communication. For instance, look at values and beliefs. These are also strengths in cross-cultural communication since they contribute to opinions which after becoming smart ideas that can be capitalized on for the benefit of the organization. </w:t>
      </w:r>
    </w:p>
    <w:p w:rsidR="000678AF" w:rsidRPr="000678AF" w:rsidRDefault="000678AF" w:rsidP="000678AF">
      <w:pPr>
        <w:spacing w:after="100" w:line="480" w:lineRule="auto"/>
        <w:ind w:firstLine="0"/>
        <w:jc w:val="center"/>
        <w:rPr>
          <w:rFonts w:ascii="Calibri" w:eastAsia="Times New Roman" w:hAnsi="Calibri" w:cs="Calibri"/>
        </w:rPr>
      </w:pPr>
      <w:r w:rsidRPr="000678AF">
        <w:rPr>
          <w:rFonts w:ascii="Times New Roman" w:eastAsia="Times New Roman" w:hAnsi="Times New Roman" w:cs="Times New Roman"/>
          <w:color w:val="222222"/>
          <w:sz w:val="24"/>
          <w:szCs w:val="24"/>
        </w:rPr>
        <w:t>Conclusion</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All organizations should focus on embracing a universally accepted culture that will have common values and believes, well documented in order to remain as a commitment for players that get global. </w:t>
      </w:r>
    </w:p>
    <w:p w:rsidR="00F50A9C" w:rsidRPr="00F50A9C" w:rsidRDefault="00F50A9C" w:rsidP="00F50A9C">
      <w:pPr>
        <w:tabs>
          <w:tab w:val="left" w:pos="3404"/>
        </w:tabs>
        <w:spacing w:after="100" w:line="480" w:lineRule="auto"/>
        <w:ind w:firstLine="0"/>
        <w:rPr>
          <w:rFonts w:ascii="Times New Roman" w:hAnsi="Times New Roman" w:cs="Times New Roman"/>
          <w:color w:val="222222"/>
          <w:sz w:val="24"/>
          <w:szCs w:val="24"/>
          <w:shd w:val="clear" w:color="auto" w:fill="FFFFFF"/>
        </w:rPr>
      </w:pPr>
      <w:bookmarkStart w:id="0" w:name="_GoBack"/>
      <w:bookmarkEnd w:id="0"/>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797392" w:rsidRPr="00F50A9C"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References</w:t>
      </w:r>
    </w:p>
    <w:p w:rsidR="00797392" w:rsidRPr="00F50A9C" w:rsidRDefault="00797392" w:rsidP="00F50A9C">
      <w:pPr>
        <w:spacing w:after="100" w:line="480" w:lineRule="auto"/>
        <w:ind w:left="720" w:hanging="720"/>
        <w:rPr>
          <w:rFonts w:ascii="Times New Roman" w:hAnsi="Times New Roman" w:cs="Times New Roman"/>
          <w:sz w:val="24"/>
          <w:szCs w:val="24"/>
        </w:rPr>
      </w:pPr>
      <w:r w:rsidRPr="00F50A9C">
        <w:rPr>
          <w:rFonts w:ascii="Times New Roman" w:hAnsi="Times New Roman" w:cs="Times New Roman"/>
          <w:color w:val="222222"/>
          <w:sz w:val="24"/>
          <w:szCs w:val="24"/>
          <w:shd w:val="clear" w:color="auto" w:fill="FFFFFF"/>
        </w:rPr>
        <w:t>Jenifer, R. D., &amp; Raman, G. P. (2015). Cross-cultural communication barriers in the workplace. </w:t>
      </w:r>
      <w:r w:rsidRPr="00F50A9C">
        <w:rPr>
          <w:rFonts w:ascii="Times New Roman" w:hAnsi="Times New Roman" w:cs="Times New Roman"/>
          <w:i/>
          <w:iCs/>
          <w:color w:val="222222"/>
          <w:sz w:val="24"/>
          <w:szCs w:val="24"/>
          <w:shd w:val="clear" w:color="auto" w:fill="FFFFFF"/>
        </w:rPr>
        <w:t>Internafional Journal of Management</w:t>
      </w:r>
      <w:r w:rsidRPr="00F50A9C">
        <w:rPr>
          <w:rFonts w:ascii="Times New Roman" w:hAnsi="Times New Roman" w:cs="Times New Roman"/>
          <w:color w:val="222222"/>
          <w:sz w:val="24"/>
          <w:szCs w:val="24"/>
          <w:shd w:val="clear" w:color="auto" w:fill="FFFFFF"/>
        </w:rPr>
        <w:t>, </w:t>
      </w:r>
      <w:r w:rsidRPr="00F50A9C">
        <w:rPr>
          <w:rFonts w:ascii="Times New Roman" w:hAnsi="Times New Roman" w:cs="Times New Roman"/>
          <w:i/>
          <w:iCs/>
          <w:color w:val="222222"/>
          <w:sz w:val="24"/>
          <w:szCs w:val="24"/>
          <w:shd w:val="clear" w:color="auto" w:fill="FFFFFF"/>
        </w:rPr>
        <w:t>6</w:t>
      </w:r>
      <w:r w:rsidRPr="00F50A9C">
        <w:rPr>
          <w:rFonts w:ascii="Times New Roman" w:hAnsi="Times New Roman" w:cs="Times New Roman"/>
          <w:color w:val="222222"/>
          <w:sz w:val="24"/>
          <w:szCs w:val="24"/>
          <w:shd w:val="clear" w:color="auto" w:fill="FFFFFF"/>
        </w:rPr>
        <w:t>(1), 348-351.</w:t>
      </w:r>
    </w:p>
    <w:sectPr w:rsidR="00797392" w:rsidRPr="00F50A9C" w:rsidSect="000678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883" w:rsidRDefault="00527883" w:rsidP="000678AF">
      <w:pPr>
        <w:spacing w:before="0" w:after="0" w:line="240" w:lineRule="auto"/>
      </w:pPr>
      <w:r>
        <w:separator/>
      </w:r>
    </w:p>
  </w:endnote>
  <w:endnote w:type="continuationSeparator" w:id="0">
    <w:p w:rsidR="00527883" w:rsidRDefault="00527883" w:rsidP="000678A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883" w:rsidRDefault="00527883" w:rsidP="000678AF">
      <w:pPr>
        <w:spacing w:before="0" w:after="0" w:line="240" w:lineRule="auto"/>
      </w:pPr>
      <w:r>
        <w:separator/>
      </w:r>
    </w:p>
  </w:footnote>
  <w:footnote w:type="continuationSeparator" w:id="0">
    <w:p w:rsidR="00527883" w:rsidRDefault="00527883" w:rsidP="000678A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8AF" w:rsidRPr="000678AF" w:rsidRDefault="000678AF" w:rsidP="000678AF">
    <w:pPr>
      <w:spacing w:after="100" w:line="480" w:lineRule="auto"/>
      <w:ind w:firstLine="0"/>
      <w:rPr>
        <w:rFonts w:ascii="Times New Roman" w:hAnsi="Times New Roman" w:cs="Times New Roman"/>
        <w:sz w:val="24"/>
        <w:szCs w:val="24"/>
      </w:rPr>
    </w:pPr>
    <w:r w:rsidRPr="00F50A9C">
      <w:rPr>
        <w:rFonts w:ascii="Times New Roman" w:hAnsi="Times New Roman" w:cs="Times New Roman"/>
        <w:sz w:val="24"/>
        <w:szCs w:val="24"/>
      </w:rPr>
      <w:t>CROSS-CULTURAL COMMUNICATION CHALLENGES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48805548"/>
        <w:docPartObj>
          <w:docPartGallery w:val="Page Numbers (Top of Page)"/>
          <w:docPartUnique/>
        </w:docPartObj>
      </w:sdtPr>
      <w:sdtEndPr>
        <w:rPr>
          <w:rFonts w:ascii="Times New Roman" w:hAnsi="Times New Roman" w:cs="Times New Roman"/>
          <w:noProof/>
          <w:sz w:val="24"/>
          <w:szCs w:val="24"/>
        </w:rPr>
      </w:sdtEndPr>
      <w:sdtContent>
        <w:r w:rsidRPr="000678AF">
          <w:rPr>
            <w:rFonts w:ascii="Times New Roman" w:hAnsi="Times New Roman" w:cs="Times New Roman"/>
            <w:sz w:val="24"/>
            <w:szCs w:val="24"/>
          </w:rPr>
          <w:fldChar w:fldCharType="begin"/>
        </w:r>
        <w:r w:rsidRPr="000678AF">
          <w:rPr>
            <w:rFonts w:ascii="Times New Roman" w:hAnsi="Times New Roman" w:cs="Times New Roman"/>
            <w:sz w:val="24"/>
            <w:szCs w:val="24"/>
          </w:rPr>
          <w:instrText xml:space="preserve"> PAGE   \* MERGEFORMAT </w:instrText>
        </w:r>
        <w:r w:rsidRPr="000678AF">
          <w:rPr>
            <w:rFonts w:ascii="Times New Roman" w:hAnsi="Times New Roman" w:cs="Times New Roman"/>
            <w:sz w:val="24"/>
            <w:szCs w:val="24"/>
          </w:rPr>
          <w:fldChar w:fldCharType="separate"/>
        </w:r>
        <w:r>
          <w:rPr>
            <w:rFonts w:ascii="Times New Roman" w:hAnsi="Times New Roman" w:cs="Times New Roman"/>
            <w:noProof/>
            <w:sz w:val="24"/>
            <w:szCs w:val="24"/>
          </w:rPr>
          <w:t>5</w:t>
        </w:r>
        <w:r w:rsidRPr="000678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8AF" w:rsidRPr="000678AF" w:rsidRDefault="000678AF" w:rsidP="000678AF">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Pr="00F50A9C">
      <w:rPr>
        <w:rFonts w:ascii="Times New Roman" w:hAnsi="Times New Roman" w:cs="Times New Roman"/>
        <w:sz w:val="24"/>
        <w:szCs w:val="24"/>
      </w:rPr>
      <w:t>CROSS-CULTURAL COMMUNICATION CHALLENGES</w:t>
    </w:r>
    <w:r>
      <w:rPr>
        <w:rFonts w:ascii="Times New Roman" w:hAnsi="Times New Roman" w:cs="Times New Roman"/>
        <w:sz w:val="24"/>
        <w:szCs w:val="24"/>
      </w:rPr>
      <w:tab/>
    </w:r>
    <w:r>
      <w:rPr>
        <w:rFonts w:ascii="Times New Roman" w:hAnsi="Times New Roman" w:cs="Times New Roman"/>
        <w:sz w:val="24"/>
        <w:szCs w:val="24"/>
      </w:rPr>
      <w:tab/>
    </w:r>
    <w:sdt>
      <w:sdtPr>
        <w:id w:val="1380672575"/>
        <w:docPartObj>
          <w:docPartGallery w:val="Page Numbers (Top of Page)"/>
          <w:docPartUnique/>
        </w:docPartObj>
      </w:sdtPr>
      <w:sdtEndPr>
        <w:rPr>
          <w:rFonts w:ascii="Times New Roman" w:hAnsi="Times New Roman" w:cs="Times New Roman"/>
          <w:noProof/>
          <w:sz w:val="24"/>
          <w:szCs w:val="24"/>
        </w:rPr>
      </w:sdtEndPr>
      <w:sdtContent>
        <w:r w:rsidRPr="000678AF">
          <w:rPr>
            <w:rFonts w:ascii="Times New Roman" w:hAnsi="Times New Roman" w:cs="Times New Roman"/>
            <w:sz w:val="24"/>
            <w:szCs w:val="24"/>
          </w:rPr>
          <w:fldChar w:fldCharType="begin"/>
        </w:r>
        <w:r w:rsidRPr="000678AF">
          <w:rPr>
            <w:rFonts w:ascii="Times New Roman" w:hAnsi="Times New Roman" w:cs="Times New Roman"/>
            <w:sz w:val="24"/>
            <w:szCs w:val="24"/>
          </w:rPr>
          <w:instrText xml:space="preserve"> PAGE   \* MERGEFORMAT </w:instrText>
        </w:r>
        <w:r w:rsidRPr="000678AF">
          <w:rPr>
            <w:rFonts w:ascii="Times New Roman" w:hAnsi="Times New Roman" w:cs="Times New Roman"/>
            <w:sz w:val="24"/>
            <w:szCs w:val="24"/>
          </w:rPr>
          <w:fldChar w:fldCharType="separate"/>
        </w:r>
        <w:r w:rsidR="00527883">
          <w:rPr>
            <w:rFonts w:ascii="Times New Roman" w:hAnsi="Times New Roman" w:cs="Times New Roman"/>
            <w:noProof/>
            <w:sz w:val="24"/>
            <w:szCs w:val="24"/>
          </w:rPr>
          <w:t>1</w:t>
        </w:r>
        <w:r w:rsidRPr="000678A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392"/>
    <w:rsid w:val="000678AF"/>
    <w:rsid w:val="00404CBD"/>
    <w:rsid w:val="004A19EE"/>
    <w:rsid w:val="004E35FE"/>
    <w:rsid w:val="00527883"/>
    <w:rsid w:val="00797392"/>
    <w:rsid w:val="00800848"/>
    <w:rsid w:val="009D47EF"/>
    <w:rsid w:val="00B62FA2"/>
    <w:rsid w:val="00B72725"/>
    <w:rsid w:val="00EF61C9"/>
    <w:rsid w:val="00F50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3D263B-9BB3-475A-9912-3DD9F4F4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8A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678AF"/>
  </w:style>
  <w:style w:type="paragraph" w:styleId="Footer">
    <w:name w:val="footer"/>
    <w:basedOn w:val="Normal"/>
    <w:link w:val="FooterChar"/>
    <w:uiPriority w:val="99"/>
    <w:unhideWhenUsed/>
    <w:rsid w:val="000678A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67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1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6</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2020-03-15T06:20:00Z</dcterms:created>
  <dcterms:modified xsi:type="dcterms:W3CDTF">2020-03-15T07:56:00Z</dcterms:modified>
</cp:coreProperties>
</file>