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55622" w:rsidRDefault="00955622" w:rsidP="00955622">
      <w:pPr>
        <w:spacing w:line="480" w:lineRule="auto"/>
        <w:jc w:val="center"/>
        <w:rPr>
          <w:rFonts w:ascii="Times New Roman" w:hAnsi="Times New Roman" w:cs="Times New Roman"/>
          <w:sz w:val="24"/>
          <w:szCs w:val="24"/>
        </w:rPr>
      </w:pPr>
    </w:p>
    <w:p w:rsidR="00955622" w:rsidRDefault="00955622" w:rsidP="00955622">
      <w:pPr>
        <w:spacing w:line="480" w:lineRule="auto"/>
        <w:jc w:val="center"/>
        <w:rPr>
          <w:rFonts w:ascii="Times New Roman" w:hAnsi="Times New Roman" w:cs="Times New Roman"/>
          <w:sz w:val="24"/>
          <w:szCs w:val="24"/>
        </w:rPr>
      </w:pPr>
    </w:p>
    <w:p w:rsidR="00955622" w:rsidRDefault="00955622" w:rsidP="00955622">
      <w:pPr>
        <w:spacing w:line="480" w:lineRule="auto"/>
        <w:jc w:val="center"/>
        <w:rPr>
          <w:rFonts w:ascii="Times New Roman" w:hAnsi="Times New Roman" w:cs="Times New Roman"/>
          <w:sz w:val="24"/>
          <w:szCs w:val="24"/>
        </w:rPr>
      </w:pPr>
    </w:p>
    <w:p w:rsidR="00955622" w:rsidRDefault="00955622" w:rsidP="00955622">
      <w:pPr>
        <w:spacing w:line="480" w:lineRule="auto"/>
        <w:jc w:val="center"/>
        <w:rPr>
          <w:rFonts w:ascii="Times New Roman" w:hAnsi="Times New Roman" w:cs="Times New Roman"/>
          <w:sz w:val="24"/>
          <w:szCs w:val="24"/>
        </w:rPr>
      </w:pPr>
    </w:p>
    <w:p w:rsidR="00DE0EB7" w:rsidRDefault="001A25D0" w:rsidP="00955622">
      <w:pPr>
        <w:spacing w:line="480" w:lineRule="auto"/>
        <w:jc w:val="center"/>
        <w:rPr>
          <w:rFonts w:ascii="Times New Roman" w:hAnsi="Times New Roman" w:cs="Times New Roman"/>
          <w:sz w:val="24"/>
          <w:szCs w:val="24"/>
        </w:rPr>
      </w:pPr>
      <w:r w:rsidRPr="004B6340">
        <w:rPr>
          <w:rFonts w:ascii="Times New Roman" w:hAnsi="Times New Roman" w:cs="Times New Roman"/>
          <w:sz w:val="24"/>
          <w:szCs w:val="24"/>
        </w:rPr>
        <w:t>Cyprus</w:t>
      </w:r>
    </w:p>
    <w:p w:rsidR="00955622" w:rsidRDefault="00955622" w:rsidP="00955622">
      <w:pPr>
        <w:spacing w:line="480" w:lineRule="auto"/>
        <w:jc w:val="center"/>
        <w:rPr>
          <w:rFonts w:ascii="Times New Roman" w:hAnsi="Times New Roman" w:cs="Times New Roman"/>
          <w:sz w:val="24"/>
          <w:szCs w:val="24"/>
        </w:rPr>
      </w:pPr>
    </w:p>
    <w:p w:rsidR="00955622" w:rsidRDefault="00955622" w:rsidP="00955622">
      <w:pPr>
        <w:spacing w:line="480" w:lineRule="auto"/>
        <w:jc w:val="center"/>
        <w:rPr>
          <w:rFonts w:ascii="Times New Roman" w:hAnsi="Times New Roman" w:cs="Times New Roman"/>
          <w:sz w:val="24"/>
          <w:szCs w:val="24"/>
        </w:rPr>
      </w:pPr>
    </w:p>
    <w:p w:rsidR="00955622" w:rsidRDefault="00955622" w:rsidP="00955622">
      <w:pPr>
        <w:spacing w:line="480" w:lineRule="auto"/>
        <w:jc w:val="center"/>
        <w:rPr>
          <w:rFonts w:ascii="Times New Roman" w:hAnsi="Times New Roman" w:cs="Times New Roman"/>
          <w:sz w:val="24"/>
          <w:szCs w:val="24"/>
        </w:rPr>
      </w:pPr>
    </w:p>
    <w:p w:rsidR="00955622" w:rsidRDefault="00955622" w:rsidP="00955622">
      <w:pPr>
        <w:spacing w:line="480" w:lineRule="auto"/>
        <w:jc w:val="center"/>
        <w:rPr>
          <w:rFonts w:ascii="Times New Roman" w:hAnsi="Times New Roman" w:cs="Times New Roman"/>
          <w:sz w:val="24"/>
          <w:szCs w:val="24"/>
        </w:rPr>
      </w:pPr>
    </w:p>
    <w:p w:rsidR="00955622" w:rsidRDefault="00955622" w:rsidP="00955622">
      <w:pPr>
        <w:spacing w:line="480" w:lineRule="auto"/>
        <w:jc w:val="center"/>
        <w:rPr>
          <w:rFonts w:ascii="Times New Roman" w:hAnsi="Times New Roman" w:cs="Times New Roman"/>
          <w:sz w:val="24"/>
          <w:szCs w:val="24"/>
        </w:rPr>
      </w:pPr>
    </w:p>
    <w:p w:rsidR="00955622" w:rsidRDefault="00955622" w:rsidP="00955622">
      <w:pPr>
        <w:spacing w:line="480" w:lineRule="auto"/>
        <w:jc w:val="center"/>
        <w:rPr>
          <w:rFonts w:ascii="Times New Roman" w:hAnsi="Times New Roman" w:cs="Times New Roman"/>
          <w:sz w:val="24"/>
          <w:szCs w:val="24"/>
        </w:rPr>
      </w:pPr>
    </w:p>
    <w:p w:rsidR="00955622" w:rsidRDefault="00955622" w:rsidP="00955622">
      <w:pPr>
        <w:spacing w:line="480" w:lineRule="auto"/>
        <w:jc w:val="center"/>
        <w:rPr>
          <w:rFonts w:ascii="Times New Roman" w:hAnsi="Times New Roman" w:cs="Times New Roman"/>
          <w:sz w:val="24"/>
          <w:szCs w:val="24"/>
        </w:rPr>
      </w:pPr>
    </w:p>
    <w:p w:rsidR="00955622" w:rsidRDefault="00955622" w:rsidP="00955622">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955622" w:rsidRDefault="00955622" w:rsidP="00955622">
      <w:pPr>
        <w:spacing w:line="480" w:lineRule="auto"/>
        <w:jc w:val="center"/>
        <w:rPr>
          <w:rFonts w:ascii="Times New Roman" w:hAnsi="Times New Roman" w:cs="Times New Roman"/>
          <w:sz w:val="24"/>
          <w:szCs w:val="24"/>
        </w:rPr>
      </w:pPr>
      <w:r>
        <w:rPr>
          <w:rFonts w:ascii="Times New Roman" w:hAnsi="Times New Roman" w:cs="Times New Roman"/>
          <w:sz w:val="24"/>
          <w:szCs w:val="24"/>
        </w:rPr>
        <w:t>Class</w:t>
      </w:r>
    </w:p>
    <w:p w:rsidR="00955622" w:rsidRDefault="00955622" w:rsidP="00955622">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955622" w:rsidRPr="004B6340" w:rsidRDefault="00955622" w:rsidP="00955622">
      <w:pPr>
        <w:spacing w:line="480" w:lineRule="auto"/>
        <w:jc w:val="center"/>
        <w:rPr>
          <w:rFonts w:ascii="Times New Roman" w:hAnsi="Times New Roman" w:cs="Times New Roman"/>
          <w:sz w:val="24"/>
          <w:szCs w:val="24"/>
        </w:rPr>
      </w:pPr>
    </w:p>
    <w:p w:rsidR="004B6340" w:rsidRDefault="004B6340" w:rsidP="004B6340">
      <w:pPr>
        <w:spacing w:line="480" w:lineRule="auto"/>
        <w:jc w:val="center"/>
        <w:rPr>
          <w:rFonts w:ascii="Times New Roman" w:hAnsi="Times New Roman" w:cs="Times New Roman"/>
          <w:sz w:val="24"/>
          <w:szCs w:val="24"/>
        </w:rPr>
      </w:pPr>
    </w:p>
    <w:p w:rsidR="00955622" w:rsidRDefault="00955622" w:rsidP="004B6340">
      <w:pPr>
        <w:spacing w:line="480" w:lineRule="auto"/>
        <w:jc w:val="center"/>
        <w:rPr>
          <w:rFonts w:ascii="Times New Roman" w:hAnsi="Times New Roman" w:cs="Times New Roman"/>
          <w:sz w:val="24"/>
          <w:szCs w:val="24"/>
        </w:rPr>
      </w:pPr>
    </w:p>
    <w:p w:rsidR="004B6340" w:rsidRPr="00955622" w:rsidRDefault="004B6340" w:rsidP="004B6340">
      <w:pPr>
        <w:spacing w:line="480" w:lineRule="auto"/>
        <w:jc w:val="center"/>
        <w:rPr>
          <w:rFonts w:ascii="Times New Roman" w:hAnsi="Times New Roman" w:cs="Times New Roman"/>
          <w:b/>
          <w:sz w:val="24"/>
          <w:szCs w:val="24"/>
        </w:rPr>
      </w:pPr>
      <w:r w:rsidRPr="00955622">
        <w:rPr>
          <w:rFonts w:ascii="Times New Roman" w:hAnsi="Times New Roman" w:cs="Times New Roman"/>
          <w:b/>
          <w:sz w:val="24"/>
          <w:szCs w:val="24"/>
        </w:rPr>
        <w:lastRenderedPageBreak/>
        <w:t>Introduction.</w:t>
      </w:r>
    </w:p>
    <w:p w:rsidR="004B6340" w:rsidRPr="004B6340" w:rsidRDefault="004B6340" w:rsidP="00955622">
      <w:pPr>
        <w:spacing w:line="480" w:lineRule="auto"/>
        <w:ind w:firstLine="720"/>
        <w:jc w:val="both"/>
        <w:rPr>
          <w:rFonts w:ascii="Times New Roman" w:hAnsi="Times New Roman" w:cs="Times New Roman"/>
          <w:sz w:val="24"/>
          <w:szCs w:val="24"/>
        </w:rPr>
      </w:pPr>
      <w:r w:rsidRPr="004B6340">
        <w:rPr>
          <w:rFonts w:ascii="Times New Roman" w:hAnsi="Times New Roman" w:cs="Times New Roman"/>
          <w:sz w:val="24"/>
          <w:szCs w:val="24"/>
        </w:rPr>
        <w:t>Mostly known as the Republic of Cyprus, is an island country located in the eastern Mediterranean. The island is the third most populous in the Mediterranean a condition which also makes it the third most populous island in the region. Just like any other country that is competing for general growth in the current times, Cyprus is affected by both the external and the internal factors in its major areas that affect its growth; the economic, social, environmental and political environment. For a country live its standards by utilization of full potential, then it may pay attention to this main pillars of development.</w:t>
      </w:r>
    </w:p>
    <w:p w:rsidR="004B6340" w:rsidRPr="00955622" w:rsidRDefault="004B6340" w:rsidP="004B6340">
      <w:pPr>
        <w:spacing w:line="480" w:lineRule="auto"/>
        <w:jc w:val="center"/>
        <w:rPr>
          <w:rFonts w:ascii="Times New Roman" w:hAnsi="Times New Roman" w:cs="Times New Roman"/>
          <w:b/>
          <w:sz w:val="24"/>
          <w:szCs w:val="24"/>
        </w:rPr>
      </w:pPr>
      <w:r w:rsidRPr="00955622">
        <w:rPr>
          <w:rFonts w:ascii="Times New Roman" w:hAnsi="Times New Roman" w:cs="Times New Roman"/>
          <w:b/>
          <w:sz w:val="24"/>
          <w:szCs w:val="24"/>
        </w:rPr>
        <w:t>The economic issue</w:t>
      </w:r>
    </w:p>
    <w:p w:rsidR="004B6340" w:rsidRPr="004B6340" w:rsidRDefault="004B6340" w:rsidP="00955622">
      <w:pPr>
        <w:spacing w:line="480" w:lineRule="auto"/>
        <w:ind w:firstLine="720"/>
        <w:jc w:val="both"/>
        <w:rPr>
          <w:rFonts w:ascii="Times New Roman" w:hAnsi="Times New Roman" w:cs="Times New Roman"/>
          <w:sz w:val="24"/>
          <w:szCs w:val="24"/>
        </w:rPr>
      </w:pPr>
      <w:r w:rsidRPr="004B6340">
        <w:rPr>
          <w:rFonts w:ascii="Times New Roman" w:hAnsi="Times New Roman" w:cs="Times New Roman"/>
          <w:sz w:val="24"/>
          <w:szCs w:val="24"/>
        </w:rPr>
        <w:t>Since obtaining full independence, Cyprus has depicted a significant level of economic growth portrayed by various factors such as full employment and relative stability. Although the country has recorded a deficit in its international trade in the last couple of years, it continues to set the pace through investing in profitable industries. Some of the various industries that the country owns to a significant scale include; oil and gas tourism, and trade. Moreover, the country is naturally flavored to attract other financial benefits that favor economic growth. For example, the country is composed of good climate that attracts investors from other countries to invest in the country. Secondly, due to its location, the island serves shipping roles to its consumers and also their neighboring countries. Through his undertaking of this business activities, the Cyprus economy continues to grow to reach GDP per capita of $25380 in 2017</w:t>
      </w:r>
      <w:r w:rsidR="000943E4">
        <w:rPr>
          <w:rStyle w:val="FootnoteReference"/>
          <w:rFonts w:ascii="Times New Roman" w:hAnsi="Times New Roman" w:cs="Times New Roman"/>
          <w:sz w:val="24"/>
          <w:szCs w:val="24"/>
        </w:rPr>
        <w:footnoteReference w:id="1"/>
      </w:r>
      <w:r w:rsidRPr="004B6340">
        <w:rPr>
          <w:rFonts w:ascii="Times New Roman" w:hAnsi="Times New Roman" w:cs="Times New Roman"/>
          <w:sz w:val="24"/>
          <w:szCs w:val="24"/>
        </w:rPr>
        <w:t>.</w:t>
      </w:r>
    </w:p>
    <w:p w:rsidR="004B6340" w:rsidRPr="004B6340" w:rsidRDefault="004B6340" w:rsidP="000943E4">
      <w:pPr>
        <w:spacing w:line="480" w:lineRule="auto"/>
        <w:ind w:firstLine="720"/>
        <w:jc w:val="both"/>
        <w:rPr>
          <w:rFonts w:ascii="Times New Roman" w:hAnsi="Times New Roman" w:cs="Times New Roman"/>
          <w:sz w:val="24"/>
          <w:szCs w:val="24"/>
        </w:rPr>
      </w:pPr>
      <w:r w:rsidRPr="004B6340">
        <w:rPr>
          <w:rFonts w:ascii="Times New Roman" w:hAnsi="Times New Roman" w:cs="Times New Roman"/>
          <w:sz w:val="24"/>
          <w:szCs w:val="24"/>
        </w:rPr>
        <w:lastRenderedPageBreak/>
        <w:t xml:space="preserve">The country has also had successful internal business activities. Some example of the industries in which the country specializes in internally, include, tourism, food and beverage processing, cement and gypsum, textiles, light chemicals, wood </w:t>
      </w:r>
      <w:r w:rsidR="00293043">
        <w:rPr>
          <w:rFonts w:ascii="Times New Roman" w:hAnsi="Times New Roman" w:cs="Times New Roman"/>
          <w:sz w:val="24"/>
          <w:szCs w:val="24"/>
        </w:rPr>
        <w:t>repairs among others. Since the</w:t>
      </w:r>
      <w:r w:rsidR="000943E4">
        <w:rPr>
          <w:rFonts w:ascii="Times New Roman" w:hAnsi="Times New Roman" w:cs="Times New Roman"/>
          <w:sz w:val="24"/>
          <w:szCs w:val="24"/>
        </w:rPr>
        <w:t xml:space="preserve"> </w:t>
      </w:r>
      <w:bookmarkStart w:id="0" w:name="_GoBack"/>
      <w:bookmarkEnd w:id="0"/>
      <w:r w:rsidR="00293043" w:rsidRPr="004B6340">
        <w:rPr>
          <w:rFonts w:ascii="Times New Roman" w:hAnsi="Times New Roman" w:cs="Times New Roman"/>
          <w:sz w:val="24"/>
          <w:szCs w:val="24"/>
        </w:rPr>
        <w:t>Country</w:t>
      </w:r>
      <w:r w:rsidRPr="004B6340">
        <w:rPr>
          <w:rFonts w:ascii="Times New Roman" w:hAnsi="Times New Roman" w:cs="Times New Roman"/>
          <w:sz w:val="24"/>
          <w:szCs w:val="24"/>
        </w:rPr>
        <w:t xml:space="preserve"> has a large labor force which can be used in industry and the country has a high level of industrial development, then its economic rise will come in faster.</w:t>
      </w:r>
    </w:p>
    <w:p w:rsidR="004B6340" w:rsidRPr="00955622" w:rsidRDefault="004B6340" w:rsidP="004B6340">
      <w:pPr>
        <w:spacing w:line="480" w:lineRule="auto"/>
        <w:jc w:val="center"/>
        <w:rPr>
          <w:rFonts w:ascii="Times New Roman" w:hAnsi="Times New Roman" w:cs="Times New Roman"/>
          <w:b/>
          <w:sz w:val="24"/>
          <w:szCs w:val="24"/>
        </w:rPr>
      </w:pPr>
      <w:r w:rsidRPr="00955622">
        <w:rPr>
          <w:rFonts w:ascii="Times New Roman" w:hAnsi="Times New Roman" w:cs="Times New Roman"/>
          <w:b/>
          <w:sz w:val="24"/>
          <w:szCs w:val="24"/>
        </w:rPr>
        <w:t>Political issues</w:t>
      </w:r>
    </w:p>
    <w:p w:rsidR="004B6340" w:rsidRPr="004B6340" w:rsidRDefault="004B6340" w:rsidP="00955622">
      <w:pPr>
        <w:spacing w:line="480" w:lineRule="auto"/>
        <w:ind w:firstLine="720"/>
        <w:jc w:val="both"/>
        <w:rPr>
          <w:rFonts w:ascii="Times New Roman" w:hAnsi="Times New Roman" w:cs="Times New Roman"/>
          <w:sz w:val="24"/>
          <w:szCs w:val="24"/>
        </w:rPr>
      </w:pPr>
      <w:r w:rsidRPr="004B6340">
        <w:rPr>
          <w:rFonts w:ascii="Times New Roman" w:hAnsi="Times New Roman" w:cs="Times New Roman"/>
          <w:sz w:val="24"/>
          <w:szCs w:val="24"/>
        </w:rPr>
        <w:t>Having been a target for many countries due to its geographical location and the high abundance of natural resources, the country of Cyprus has had poor political relations. However when it comes to internal relations in matters relating to politics, then the country is one of few that can make a good example. First, the country is composed of responsible leaders who address the challenges affecting the country without being affected by greed which makes people be corrupt</w:t>
      </w:r>
      <w:r w:rsidR="000943E4">
        <w:rPr>
          <w:rStyle w:val="FootnoteReference"/>
          <w:rFonts w:ascii="Times New Roman" w:hAnsi="Times New Roman" w:cs="Times New Roman"/>
          <w:sz w:val="24"/>
          <w:szCs w:val="24"/>
        </w:rPr>
        <w:footnoteReference w:id="2"/>
      </w:r>
      <w:r w:rsidRPr="004B6340">
        <w:rPr>
          <w:rFonts w:ascii="Times New Roman" w:hAnsi="Times New Roman" w:cs="Times New Roman"/>
          <w:sz w:val="24"/>
          <w:szCs w:val="24"/>
        </w:rPr>
        <w:t>. Although there might be cases of corruption in the top government, the level is insignificant. For example, the president who was reelected back to serve for another five years in February 2018, took time to explain and address the main challenges facing their economic growth and how to approach them. This action explains how the government of Cyprus is connected to its development agenda.</w:t>
      </w:r>
    </w:p>
    <w:p w:rsidR="004B6340" w:rsidRPr="004B6340" w:rsidRDefault="004B6340" w:rsidP="00955622">
      <w:pPr>
        <w:spacing w:line="480" w:lineRule="auto"/>
        <w:ind w:firstLine="720"/>
        <w:jc w:val="both"/>
        <w:rPr>
          <w:rFonts w:ascii="Times New Roman" w:hAnsi="Times New Roman" w:cs="Times New Roman"/>
          <w:sz w:val="24"/>
          <w:szCs w:val="24"/>
        </w:rPr>
      </w:pPr>
      <w:r w:rsidRPr="004B6340">
        <w:rPr>
          <w:rFonts w:ascii="Times New Roman" w:hAnsi="Times New Roman" w:cs="Times New Roman"/>
          <w:sz w:val="24"/>
          <w:szCs w:val="24"/>
        </w:rPr>
        <w:t xml:space="preserve">In matters regarding its international relations, the country has maintained good political boundaries apart from few countries who may be referred to as her enemies but in the past few </w:t>
      </w:r>
      <w:r w:rsidRPr="004B6340">
        <w:rPr>
          <w:rFonts w:ascii="Times New Roman" w:hAnsi="Times New Roman" w:cs="Times New Roman"/>
          <w:sz w:val="24"/>
          <w:szCs w:val="24"/>
        </w:rPr>
        <w:lastRenderedPageBreak/>
        <w:t>decades. Cyprus joined the European Union (EU) back in May 2004 a move which portrayed a positive relationship as far the countries are concerned.</w:t>
      </w:r>
    </w:p>
    <w:p w:rsidR="004B6340" w:rsidRPr="00955622" w:rsidRDefault="004B6340" w:rsidP="004B6340">
      <w:pPr>
        <w:spacing w:line="480" w:lineRule="auto"/>
        <w:jc w:val="center"/>
        <w:rPr>
          <w:rFonts w:ascii="Times New Roman" w:hAnsi="Times New Roman" w:cs="Times New Roman"/>
          <w:b/>
          <w:sz w:val="24"/>
          <w:szCs w:val="24"/>
        </w:rPr>
      </w:pPr>
      <w:r w:rsidRPr="00955622">
        <w:rPr>
          <w:rFonts w:ascii="Times New Roman" w:hAnsi="Times New Roman" w:cs="Times New Roman"/>
          <w:b/>
          <w:sz w:val="24"/>
          <w:szCs w:val="24"/>
        </w:rPr>
        <w:t>Environmental issue.</w:t>
      </w:r>
    </w:p>
    <w:p w:rsidR="004B6340" w:rsidRPr="004B6340" w:rsidRDefault="004B6340" w:rsidP="00955622">
      <w:pPr>
        <w:spacing w:line="480" w:lineRule="auto"/>
        <w:ind w:firstLine="720"/>
        <w:jc w:val="both"/>
        <w:rPr>
          <w:rFonts w:ascii="Times New Roman" w:hAnsi="Times New Roman" w:cs="Times New Roman"/>
          <w:sz w:val="24"/>
          <w:szCs w:val="24"/>
        </w:rPr>
      </w:pPr>
      <w:r w:rsidRPr="004B6340">
        <w:rPr>
          <w:rFonts w:ascii="Times New Roman" w:hAnsi="Times New Roman" w:cs="Times New Roman"/>
          <w:sz w:val="24"/>
          <w:szCs w:val="24"/>
        </w:rPr>
        <w:t>One of the areas that can make a country fail or emergence successful over the others is the issue of environmental management. For instance, pollution in the environment not only does it reduce the production level of the area but also it affects human beings who may grow weak leading to a reduction in workforce in the long run. Cyprus is one of the countries known to experience many issues concerning the environment. For example, the place is mostly caught in a state of climate change especially when there is extensive drought. Moreover, the country experiences some instances of poor air quality and general air pollution</w:t>
      </w:r>
      <w:r w:rsidR="000943E4">
        <w:rPr>
          <w:rStyle w:val="FootnoteReference"/>
          <w:rFonts w:ascii="Times New Roman" w:hAnsi="Times New Roman" w:cs="Times New Roman"/>
          <w:sz w:val="24"/>
          <w:szCs w:val="24"/>
        </w:rPr>
        <w:footnoteReference w:id="3"/>
      </w:r>
      <w:r w:rsidRPr="004B6340">
        <w:rPr>
          <w:rFonts w:ascii="Times New Roman" w:hAnsi="Times New Roman" w:cs="Times New Roman"/>
          <w:sz w:val="24"/>
          <w:szCs w:val="24"/>
        </w:rPr>
        <w:t>.</w:t>
      </w:r>
    </w:p>
    <w:p w:rsidR="004B6340" w:rsidRPr="004B6340" w:rsidRDefault="004B6340" w:rsidP="00955622">
      <w:pPr>
        <w:spacing w:line="480" w:lineRule="auto"/>
        <w:ind w:firstLine="720"/>
        <w:jc w:val="both"/>
        <w:rPr>
          <w:rFonts w:ascii="Times New Roman" w:hAnsi="Times New Roman" w:cs="Times New Roman"/>
          <w:sz w:val="24"/>
          <w:szCs w:val="24"/>
        </w:rPr>
      </w:pPr>
      <w:r w:rsidRPr="004B6340">
        <w:rPr>
          <w:rFonts w:ascii="Times New Roman" w:hAnsi="Times New Roman" w:cs="Times New Roman"/>
          <w:sz w:val="24"/>
          <w:szCs w:val="24"/>
        </w:rPr>
        <w:t>To control this and other forms of general pollution such as dumping industrial waste from in the water sources, the government of Cyprus ensures certain measures are adhered to. For example, the government of Cyprus has the power to issue “reservation orders” a move which enables the country to protect its historic buildings, trees and other features which make the environment more beautiful. The reason why the government of Cyprus seeks to protect these primary things that cause environmental degradation is the fact that the most common types of environmental problems experienced in Cyprus include soil erosion, water pollution especially from domestic and industrial waste and wildlife preservation. In order to main its environment clean and healthy the government of Cyprus also ensures conservation of natural resources such as water which may be useful at times of extensive drought.</w:t>
      </w:r>
    </w:p>
    <w:p w:rsidR="004B6340" w:rsidRPr="00955622" w:rsidRDefault="004B6340" w:rsidP="004B6340">
      <w:pPr>
        <w:spacing w:line="480" w:lineRule="auto"/>
        <w:jc w:val="center"/>
        <w:rPr>
          <w:rFonts w:ascii="Times New Roman" w:hAnsi="Times New Roman" w:cs="Times New Roman"/>
          <w:b/>
          <w:sz w:val="24"/>
          <w:szCs w:val="24"/>
        </w:rPr>
      </w:pPr>
      <w:r w:rsidRPr="00955622">
        <w:rPr>
          <w:rFonts w:ascii="Times New Roman" w:hAnsi="Times New Roman" w:cs="Times New Roman"/>
          <w:b/>
          <w:sz w:val="24"/>
          <w:szCs w:val="24"/>
        </w:rPr>
        <w:lastRenderedPageBreak/>
        <w:t>Social issue</w:t>
      </w:r>
    </w:p>
    <w:p w:rsidR="004B6340" w:rsidRPr="004B6340" w:rsidRDefault="004B6340" w:rsidP="00955622">
      <w:pPr>
        <w:spacing w:line="480" w:lineRule="auto"/>
        <w:ind w:firstLine="720"/>
        <w:jc w:val="both"/>
        <w:rPr>
          <w:rFonts w:ascii="Times New Roman" w:hAnsi="Times New Roman" w:cs="Times New Roman"/>
          <w:sz w:val="24"/>
          <w:szCs w:val="24"/>
        </w:rPr>
      </w:pPr>
      <w:r w:rsidRPr="004B6340">
        <w:rPr>
          <w:rFonts w:ascii="Times New Roman" w:hAnsi="Times New Roman" w:cs="Times New Roman"/>
          <w:sz w:val="24"/>
          <w:szCs w:val="24"/>
        </w:rPr>
        <w:t>In Cyprus, the issue of social life is highly emphasized as approximately every one is aware of its benefits. Although the level of technology has developed at an alarming level in the past few decades which is a necessary tool for people to socialize, the people of Cyprus pay much attention to this issue as it leads to generation of ideas from one person to another. In this connection, parents in this country strive a lot to educate their children not only to obtain the required level of education but also boost their socializing techniques.</w:t>
      </w:r>
      <w:r w:rsidR="00955622">
        <w:rPr>
          <w:rFonts w:ascii="Times New Roman" w:hAnsi="Times New Roman" w:cs="Times New Roman"/>
          <w:sz w:val="24"/>
          <w:szCs w:val="24"/>
        </w:rPr>
        <w:t xml:space="preserve"> Due to its mixture of cultures and its strategic location, Cyprus boosts the social of its citizen through attraction of tourists who promote the level of ideas sharing</w:t>
      </w:r>
      <w:r w:rsidR="000943E4">
        <w:rPr>
          <w:rStyle w:val="FootnoteReference"/>
          <w:rFonts w:ascii="Times New Roman" w:hAnsi="Times New Roman" w:cs="Times New Roman"/>
          <w:sz w:val="24"/>
          <w:szCs w:val="24"/>
        </w:rPr>
        <w:footnoteReference w:id="4"/>
      </w:r>
      <w:r w:rsidR="00955622">
        <w:rPr>
          <w:rFonts w:ascii="Times New Roman" w:hAnsi="Times New Roman" w:cs="Times New Roman"/>
          <w:sz w:val="24"/>
          <w:szCs w:val="24"/>
        </w:rPr>
        <w:t>.</w:t>
      </w:r>
    </w:p>
    <w:p w:rsidR="004B6340" w:rsidRPr="004B6340" w:rsidRDefault="004B6340" w:rsidP="00955622">
      <w:pPr>
        <w:spacing w:line="480" w:lineRule="auto"/>
        <w:ind w:firstLine="720"/>
        <w:jc w:val="both"/>
        <w:rPr>
          <w:rFonts w:ascii="Times New Roman" w:hAnsi="Times New Roman" w:cs="Times New Roman"/>
          <w:sz w:val="24"/>
          <w:szCs w:val="24"/>
        </w:rPr>
      </w:pPr>
      <w:r w:rsidRPr="004B6340">
        <w:rPr>
          <w:rFonts w:ascii="Times New Roman" w:hAnsi="Times New Roman" w:cs="Times New Roman"/>
          <w:sz w:val="24"/>
          <w:szCs w:val="24"/>
        </w:rPr>
        <w:t>Although the country is divided into different social classes just like any other place on the planet, it has adapted high methods of socialization and methods of idea sharing. For example, with its variety of ethnic groups, intermarriages promote the level of socialization. Moreover, with the current development of technology and information sharing channels, then the people of Cyprus considering the fact that they have embraced the modern education, must be technologically connected, an issue that promotes socialization in the country.</w:t>
      </w:r>
    </w:p>
    <w:p w:rsidR="004B6340" w:rsidRPr="00955622" w:rsidRDefault="004B6340" w:rsidP="004B6340">
      <w:pPr>
        <w:spacing w:line="480" w:lineRule="auto"/>
        <w:jc w:val="center"/>
        <w:rPr>
          <w:rFonts w:ascii="Times New Roman" w:hAnsi="Times New Roman" w:cs="Times New Roman"/>
          <w:b/>
          <w:sz w:val="24"/>
          <w:szCs w:val="24"/>
        </w:rPr>
      </w:pPr>
      <w:r w:rsidRPr="00955622">
        <w:rPr>
          <w:rFonts w:ascii="Times New Roman" w:hAnsi="Times New Roman" w:cs="Times New Roman"/>
          <w:b/>
          <w:sz w:val="24"/>
          <w:szCs w:val="24"/>
        </w:rPr>
        <w:t>Conclusion</w:t>
      </w:r>
    </w:p>
    <w:p w:rsidR="004B6340" w:rsidRDefault="00955622" w:rsidP="0095562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w:t>
      </w:r>
      <w:r w:rsidR="004B6340" w:rsidRPr="004B6340">
        <w:rPr>
          <w:rFonts w:ascii="Times New Roman" w:hAnsi="Times New Roman" w:cs="Times New Roman"/>
          <w:sz w:val="24"/>
          <w:szCs w:val="24"/>
        </w:rPr>
        <w:t xml:space="preserve">With full consideration of the main pillars of development that is the economic, political, social and environment, Cyprus can emergence to be one of an economic giant in the future. This is because it bears the positive elements of growth. For example, through utilization of its </w:t>
      </w:r>
      <w:r w:rsidR="004B6340" w:rsidRPr="004B6340">
        <w:rPr>
          <w:rFonts w:ascii="Times New Roman" w:hAnsi="Times New Roman" w:cs="Times New Roman"/>
          <w:sz w:val="24"/>
          <w:szCs w:val="24"/>
        </w:rPr>
        <w:lastRenderedPageBreak/>
        <w:t>geographical location, the country may acquire a lot of trade agreements with other countries a situation which will gradually</w:t>
      </w:r>
      <w:r w:rsidR="004B6340">
        <w:rPr>
          <w:rFonts w:ascii="Times New Roman" w:hAnsi="Times New Roman" w:cs="Times New Roman"/>
          <w:sz w:val="24"/>
          <w:szCs w:val="24"/>
        </w:rPr>
        <w:t xml:space="preserve"> increase their national income</w:t>
      </w:r>
    </w:p>
    <w:p w:rsidR="004B6340" w:rsidRDefault="004B6340" w:rsidP="004B6340">
      <w:pPr>
        <w:spacing w:line="480" w:lineRule="auto"/>
        <w:jc w:val="both"/>
        <w:rPr>
          <w:rFonts w:ascii="Times New Roman" w:hAnsi="Times New Roman" w:cs="Times New Roman"/>
          <w:sz w:val="24"/>
          <w:szCs w:val="24"/>
        </w:rPr>
      </w:pPr>
    </w:p>
    <w:p w:rsidR="004B6340" w:rsidRDefault="004B6340" w:rsidP="004B6340">
      <w:pPr>
        <w:spacing w:line="480" w:lineRule="auto"/>
        <w:jc w:val="both"/>
        <w:rPr>
          <w:rFonts w:ascii="Times New Roman" w:hAnsi="Times New Roman" w:cs="Times New Roman"/>
          <w:sz w:val="24"/>
          <w:szCs w:val="24"/>
        </w:rPr>
      </w:pPr>
    </w:p>
    <w:p w:rsidR="004B6340" w:rsidRDefault="004B6340" w:rsidP="004B6340">
      <w:pPr>
        <w:spacing w:line="480" w:lineRule="auto"/>
        <w:jc w:val="both"/>
        <w:rPr>
          <w:rFonts w:ascii="Times New Roman" w:hAnsi="Times New Roman" w:cs="Times New Roman"/>
          <w:sz w:val="24"/>
          <w:szCs w:val="24"/>
        </w:rPr>
      </w:pPr>
    </w:p>
    <w:p w:rsidR="004B6340" w:rsidRDefault="004B6340" w:rsidP="004B6340">
      <w:pPr>
        <w:spacing w:line="480" w:lineRule="auto"/>
        <w:jc w:val="both"/>
        <w:rPr>
          <w:rFonts w:ascii="Times New Roman" w:hAnsi="Times New Roman" w:cs="Times New Roman"/>
          <w:sz w:val="24"/>
          <w:szCs w:val="24"/>
        </w:rPr>
      </w:pPr>
    </w:p>
    <w:p w:rsidR="000943E4" w:rsidRDefault="000943E4" w:rsidP="000943E4">
      <w:pPr>
        <w:spacing w:line="480" w:lineRule="auto"/>
        <w:rPr>
          <w:rFonts w:ascii="Times New Roman" w:hAnsi="Times New Roman" w:cs="Times New Roman"/>
          <w:sz w:val="24"/>
          <w:szCs w:val="24"/>
        </w:rPr>
      </w:pPr>
    </w:p>
    <w:p w:rsidR="000943E4" w:rsidRDefault="000943E4" w:rsidP="000943E4">
      <w:pPr>
        <w:spacing w:line="480" w:lineRule="auto"/>
        <w:rPr>
          <w:rFonts w:ascii="Times New Roman" w:hAnsi="Times New Roman" w:cs="Times New Roman"/>
          <w:sz w:val="24"/>
          <w:szCs w:val="24"/>
        </w:rPr>
      </w:pPr>
    </w:p>
    <w:p w:rsidR="000943E4" w:rsidRDefault="000943E4" w:rsidP="000943E4">
      <w:pPr>
        <w:spacing w:line="480" w:lineRule="auto"/>
        <w:rPr>
          <w:rFonts w:ascii="Times New Roman" w:hAnsi="Times New Roman" w:cs="Times New Roman"/>
          <w:sz w:val="24"/>
          <w:szCs w:val="24"/>
        </w:rPr>
      </w:pPr>
    </w:p>
    <w:p w:rsidR="000943E4" w:rsidRDefault="000943E4" w:rsidP="000943E4">
      <w:pPr>
        <w:spacing w:line="480" w:lineRule="auto"/>
        <w:rPr>
          <w:rFonts w:ascii="Times New Roman" w:hAnsi="Times New Roman" w:cs="Times New Roman"/>
          <w:sz w:val="24"/>
          <w:szCs w:val="24"/>
        </w:rPr>
      </w:pPr>
    </w:p>
    <w:p w:rsidR="000943E4" w:rsidRDefault="000943E4" w:rsidP="000943E4">
      <w:pPr>
        <w:spacing w:line="480" w:lineRule="auto"/>
        <w:rPr>
          <w:rFonts w:ascii="Times New Roman" w:hAnsi="Times New Roman" w:cs="Times New Roman"/>
          <w:sz w:val="24"/>
          <w:szCs w:val="24"/>
        </w:rPr>
      </w:pPr>
    </w:p>
    <w:p w:rsidR="000943E4" w:rsidRDefault="000943E4" w:rsidP="000943E4">
      <w:pPr>
        <w:spacing w:line="480" w:lineRule="auto"/>
        <w:rPr>
          <w:rFonts w:ascii="Times New Roman" w:hAnsi="Times New Roman" w:cs="Times New Roman"/>
          <w:sz w:val="24"/>
          <w:szCs w:val="24"/>
        </w:rPr>
      </w:pPr>
    </w:p>
    <w:p w:rsidR="000943E4" w:rsidRDefault="000943E4" w:rsidP="000943E4">
      <w:pPr>
        <w:spacing w:line="480" w:lineRule="auto"/>
        <w:rPr>
          <w:rFonts w:ascii="Times New Roman" w:hAnsi="Times New Roman" w:cs="Times New Roman"/>
          <w:sz w:val="24"/>
          <w:szCs w:val="24"/>
        </w:rPr>
      </w:pPr>
    </w:p>
    <w:p w:rsidR="000943E4" w:rsidRDefault="000943E4" w:rsidP="000943E4">
      <w:pPr>
        <w:spacing w:line="480" w:lineRule="auto"/>
        <w:rPr>
          <w:rFonts w:ascii="Times New Roman" w:hAnsi="Times New Roman" w:cs="Times New Roman"/>
          <w:sz w:val="24"/>
          <w:szCs w:val="24"/>
        </w:rPr>
      </w:pPr>
    </w:p>
    <w:p w:rsidR="000943E4" w:rsidRDefault="000943E4" w:rsidP="000943E4">
      <w:pPr>
        <w:spacing w:line="480" w:lineRule="auto"/>
        <w:rPr>
          <w:rFonts w:ascii="Times New Roman" w:hAnsi="Times New Roman" w:cs="Times New Roman"/>
          <w:sz w:val="24"/>
          <w:szCs w:val="24"/>
        </w:rPr>
      </w:pPr>
    </w:p>
    <w:p w:rsidR="000943E4" w:rsidRDefault="000943E4" w:rsidP="000943E4">
      <w:pPr>
        <w:spacing w:line="480" w:lineRule="auto"/>
        <w:rPr>
          <w:rFonts w:ascii="Times New Roman" w:hAnsi="Times New Roman" w:cs="Times New Roman"/>
          <w:sz w:val="24"/>
          <w:szCs w:val="24"/>
        </w:rPr>
      </w:pPr>
    </w:p>
    <w:p w:rsidR="000943E4" w:rsidRDefault="000943E4" w:rsidP="000943E4">
      <w:pPr>
        <w:spacing w:line="480" w:lineRule="auto"/>
        <w:rPr>
          <w:rFonts w:ascii="Times New Roman" w:hAnsi="Times New Roman" w:cs="Times New Roman"/>
          <w:sz w:val="24"/>
          <w:szCs w:val="24"/>
        </w:rPr>
      </w:pPr>
    </w:p>
    <w:p w:rsidR="000943E4" w:rsidRDefault="000943E4" w:rsidP="000943E4">
      <w:pPr>
        <w:spacing w:line="480" w:lineRule="auto"/>
        <w:rPr>
          <w:rFonts w:ascii="Times New Roman" w:hAnsi="Times New Roman" w:cs="Times New Roman"/>
          <w:sz w:val="24"/>
          <w:szCs w:val="24"/>
        </w:rPr>
      </w:pPr>
    </w:p>
    <w:p w:rsidR="000943E4" w:rsidRDefault="000943E4" w:rsidP="000943E4">
      <w:pPr>
        <w:spacing w:line="480" w:lineRule="auto"/>
        <w:rPr>
          <w:rFonts w:ascii="Times New Roman" w:hAnsi="Times New Roman" w:cs="Times New Roman"/>
          <w:sz w:val="24"/>
          <w:szCs w:val="24"/>
        </w:rPr>
      </w:pPr>
    </w:p>
    <w:p w:rsidR="004B6340" w:rsidRDefault="004B6340" w:rsidP="000943E4">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Bibliography</w:t>
      </w:r>
    </w:p>
    <w:p w:rsidR="00212C1A" w:rsidRPr="000943E4" w:rsidRDefault="00212C1A" w:rsidP="000943E4">
      <w:pPr>
        <w:spacing w:line="480" w:lineRule="auto"/>
        <w:jc w:val="both"/>
        <w:rPr>
          <w:rFonts w:ascii="Times New Roman" w:hAnsi="Times New Roman" w:cs="Times New Roman"/>
          <w:color w:val="222222"/>
          <w:sz w:val="24"/>
          <w:szCs w:val="24"/>
          <w:shd w:val="clear" w:color="auto" w:fill="FFFFFF"/>
        </w:rPr>
      </w:pPr>
      <w:proofErr w:type="spellStart"/>
      <w:r w:rsidRPr="000943E4">
        <w:rPr>
          <w:rFonts w:ascii="Times New Roman" w:hAnsi="Times New Roman" w:cs="Times New Roman"/>
          <w:color w:val="222222"/>
          <w:sz w:val="24"/>
          <w:szCs w:val="24"/>
          <w:shd w:val="clear" w:color="auto" w:fill="FFFFFF"/>
        </w:rPr>
        <w:t>Argyrou</w:t>
      </w:r>
      <w:proofErr w:type="spellEnd"/>
      <w:r w:rsidRPr="000943E4">
        <w:rPr>
          <w:rFonts w:ascii="Times New Roman" w:hAnsi="Times New Roman" w:cs="Times New Roman"/>
          <w:color w:val="222222"/>
          <w:sz w:val="24"/>
          <w:szCs w:val="24"/>
          <w:shd w:val="clear" w:color="auto" w:fill="FFFFFF"/>
        </w:rPr>
        <w:t xml:space="preserve">, </w:t>
      </w:r>
      <w:proofErr w:type="spellStart"/>
      <w:r w:rsidRPr="000943E4">
        <w:rPr>
          <w:rFonts w:ascii="Times New Roman" w:hAnsi="Times New Roman" w:cs="Times New Roman"/>
          <w:color w:val="222222"/>
          <w:sz w:val="24"/>
          <w:szCs w:val="24"/>
          <w:shd w:val="clear" w:color="auto" w:fill="FFFFFF"/>
        </w:rPr>
        <w:t>Vassos</w:t>
      </w:r>
      <w:proofErr w:type="spellEnd"/>
      <w:r w:rsidRPr="000943E4">
        <w:rPr>
          <w:rFonts w:ascii="Times New Roman" w:hAnsi="Times New Roman" w:cs="Times New Roman"/>
          <w:color w:val="222222"/>
          <w:sz w:val="24"/>
          <w:szCs w:val="24"/>
          <w:shd w:val="clear" w:color="auto" w:fill="FFFFFF"/>
        </w:rPr>
        <w:t>. "“Keep Cyprus clean”: littering, pollution, and otherness." </w:t>
      </w:r>
      <w:r w:rsidRPr="000943E4">
        <w:rPr>
          <w:rFonts w:ascii="Times New Roman" w:hAnsi="Times New Roman" w:cs="Times New Roman"/>
          <w:i/>
          <w:iCs/>
          <w:color w:val="222222"/>
          <w:sz w:val="24"/>
          <w:szCs w:val="24"/>
          <w:shd w:val="clear" w:color="auto" w:fill="FFFFFF"/>
        </w:rPr>
        <w:t xml:space="preserve">Cultural </w:t>
      </w:r>
      <w:r w:rsidRPr="000943E4">
        <w:rPr>
          <w:rFonts w:ascii="Times New Roman" w:hAnsi="Times New Roman" w:cs="Times New Roman"/>
          <w:i/>
          <w:iCs/>
          <w:color w:val="222222"/>
          <w:sz w:val="24"/>
          <w:szCs w:val="24"/>
          <w:shd w:val="clear" w:color="auto" w:fill="FFFFFF"/>
        </w:rPr>
        <w:tab/>
        <w:t>Anthropology</w:t>
      </w:r>
      <w:r w:rsidRPr="000943E4">
        <w:rPr>
          <w:rFonts w:ascii="Times New Roman" w:hAnsi="Times New Roman" w:cs="Times New Roman"/>
          <w:color w:val="222222"/>
          <w:sz w:val="24"/>
          <w:szCs w:val="24"/>
          <w:shd w:val="clear" w:color="auto" w:fill="FFFFFF"/>
        </w:rPr>
        <w:t> 12, no. 2 (1997): 159-178.</w:t>
      </w:r>
    </w:p>
    <w:p w:rsidR="00212C1A" w:rsidRPr="000943E4" w:rsidRDefault="00212C1A" w:rsidP="000943E4">
      <w:pPr>
        <w:spacing w:line="480" w:lineRule="auto"/>
        <w:jc w:val="both"/>
        <w:rPr>
          <w:rFonts w:ascii="Times New Roman" w:hAnsi="Times New Roman" w:cs="Times New Roman"/>
          <w:color w:val="222222"/>
          <w:sz w:val="24"/>
          <w:szCs w:val="24"/>
          <w:shd w:val="clear" w:color="auto" w:fill="FFFFFF"/>
        </w:rPr>
      </w:pPr>
      <w:proofErr w:type="spellStart"/>
      <w:r w:rsidRPr="000943E4">
        <w:rPr>
          <w:rFonts w:ascii="Times New Roman" w:hAnsi="Times New Roman" w:cs="Times New Roman"/>
          <w:color w:val="222222"/>
          <w:sz w:val="24"/>
          <w:szCs w:val="24"/>
          <w:shd w:val="clear" w:color="auto" w:fill="FFFFFF"/>
        </w:rPr>
        <w:t>Krambia</w:t>
      </w:r>
      <w:r w:rsidRPr="000943E4">
        <w:rPr>
          <w:rFonts w:ascii="Cambria Math" w:hAnsi="Cambria Math" w:cs="Cambria Math"/>
          <w:color w:val="222222"/>
          <w:sz w:val="24"/>
          <w:szCs w:val="24"/>
          <w:shd w:val="clear" w:color="auto" w:fill="FFFFFF"/>
        </w:rPr>
        <w:t>‐</w:t>
      </w:r>
      <w:r w:rsidRPr="000943E4">
        <w:rPr>
          <w:rFonts w:ascii="Times New Roman" w:hAnsi="Times New Roman" w:cs="Times New Roman"/>
          <w:color w:val="222222"/>
          <w:sz w:val="24"/>
          <w:szCs w:val="24"/>
          <w:shd w:val="clear" w:color="auto" w:fill="FFFFFF"/>
        </w:rPr>
        <w:t>Kapardis</w:t>
      </w:r>
      <w:proofErr w:type="spellEnd"/>
      <w:r w:rsidRPr="000943E4">
        <w:rPr>
          <w:rFonts w:ascii="Times New Roman" w:hAnsi="Times New Roman" w:cs="Times New Roman"/>
          <w:color w:val="222222"/>
          <w:sz w:val="24"/>
          <w:szCs w:val="24"/>
          <w:shd w:val="clear" w:color="auto" w:fill="FFFFFF"/>
        </w:rPr>
        <w:t>, Maria, and Jim Psaros. "The implementation of corporate governance principles in an emerging economy: A critique of the situation in Cyprus." </w:t>
      </w:r>
      <w:r w:rsidRPr="000943E4">
        <w:rPr>
          <w:rFonts w:ascii="Times New Roman" w:hAnsi="Times New Roman" w:cs="Times New Roman"/>
          <w:i/>
          <w:iCs/>
          <w:color w:val="222222"/>
          <w:sz w:val="24"/>
          <w:szCs w:val="24"/>
          <w:shd w:val="clear" w:color="auto" w:fill="FFFFFF"/>
        </w:rPr>
        <w:t xml:space="preserve">Corporate Governance: </w:t>
      </w:r>
      <w:r w:rsidRPr="000943E4">
        <w:rPr>
          <w:rFonts w:ascii="Times New Roman" w:hAnsi="Times New Roman" w:cs="Times New Roman"/>
          <w:i/>
          <w:iCs/>
          <w:color w:val="222222"/>
          <w:sz w:val="24"/>
          <w:szCs w:val="24"/>
          <w:shd w:val="clear" w:color="auto" w:fill="FFFFFF"/>
        </w:rPr>
        <w:tab/>
        <w:t>An International Review</w:t>
      </w:r>
      <w:r w:rsidRPr="000943E4">
        <w:rPr>
          <w:rFonts w:ascii="Times New Roman" w:hAnsi="Times New Roman" w:cs="Times New Roman"/>
          <w:color w:val="222222"/>
          <w:sz w:val="24"/>
          <w:szCs w:val="24"/>
          <w:shd w:val="clear" w:color="auto" w:fill="FFFFFF"/>
        </w:rPr>
        <w:t> 14, no. 2 (2006): 126-139.</w:t>
      </w:r>
    </w:p>
    <w:p w:rsidR="00955622" w:rsidRPr="000943E4" w:rsidRDefault="00955622" w:rsidP="000943E4">
      <w:pPr>
        <w:spacing w:line="480" w:lineRule="auto"/>
        <w:jc w:val="both"/>
        <w:rPr>
          <w:rFonts w:ascii="Times New Roman" w:hAnsi="Times New Roman" w:cs="Times New Roman"/>
          <w:color w:val="222222"/>
          <w:sz w:val="24"/>
          <w:szCs w:val="24"/>
          <w:shd w:val="clear" w:color="auto" w:fill="FFFFFF"/>
        </w:rPr>
      </w:pPr>
      <w:proofErr w:type="spellStart"/>
      <w:r w:rsidRPr="000943E4">
        <w:rPr>
          <w:rFonts w:ascii="Times New Roman" w:hAnsi="Times New Roman" w:cs="Times New Roman"/>
          <w:color w:val="222222"/>
          <w:sz w:val="24"/>
          <w:szCs w:val="24"/>
          <w:shd w:val="clear" w:color="auto" w:fill="FFFFFF"/>
        </w:rPr>
        <w:t>Saveriades</w:t>
      </w:r>
      <w:proofErr w:type="spellEnd"/>
      <w:r w:rsidRPr="000943E4">
        <w:rPr>
          <w:rFonts w:ascii="Times New Roman" w:hAnsi="Times New Roman" w:cs="Times New Roman"/>
          <w:color w:val="222222"/>
          <w:sz w:val="24"/>
          <w:szCs w:val="24"/>
          <w:shd w:val="clear" w:color="auto" w:fill="FFFFFF"/>
        </w:rPr>
        <w:t xml:space="preserve">, Alexis. "Establishing the social tourism carrying capacity for the tourist resorts of the </w:t>
      </w:r>
      <w:r w:rsidR="00212C1A" w:rsidRPr="000943E4">
        <w:rPr>
          <w:rFonts w:ascii="Times New Roman" w:hAnsi="Times New Roman" w:cs="Times New Roman"/>
          <w:color w:val="222222"/>
          <w:sz w:val="24"/>
          <w:szCs w:val="24"/>
          <w:shd w:val="clear" w:color="auto" w:fill="FFFFFF"/>
        </w:rPr>
        <w:tab/>
      </w:r>
      <w:r w:rsidRPr="000943E4">
        <w:rPr>
          <w:rFonts w:ascii="Times New Roman" w:hAnsi="Times New Roman" w:cs="Times New Roman"/>
          <w:color w:val="222222"/>
          <w:sz w:val="24"/>
          <w:szCs w:val="24"/>
          <w:shd w:val="clear" w:color="auto" w:fill="FFFFFF"/>
        </w:rPr>
        <w:t>east coast of the Republic of Cyprus." </w:t>
      </w:r>
      <w:r w:rsidRPr="000943E4">
        <w:rPr>
          <w:rFonts w:ascii="Times New Roman" w:hAnsi="Times New Roman" w:cs="Times New Roman"/>
          <w:i/>
          <w:iCs/>
          <w:color w:val="222222"/>
          <w:sz w:val="24"/>
          <w:szCs w:val="24"/>
          <w:shd w:val="clear" w:color="auto" w:fill="FFFFFF"/>
        </w:rPr>
        <w:t>Tourism management</w:t>
      </w:r>
      <w:r w:rsidRPr="000943E4">
        <w:rPr>
          <w:rFonts w:ascii="Times New Roman" w:hAnsi="Times New Roman" w:cs="Times New Roman"/>
          <w:color w:val="222222"/>
          <w:sz w:val="24"/>
          <w:szCs w:val="24"/>
          <w:shd w:val="clear" w:color="auto" w:fill="FFFFFF"/>
        </w:rPr>
        <w:t> 21, no. 2 (2000): 147-156.</w:t>
      </w:r>
    </w:p>
    <w:p w:rsidR="00212C1A" w:rsidRPr="000943E4" w:rsidRDefault="00212C1A" w:rsidP="000943E4">
      <w:pPr>
        <w:spacing w:line="480" w:lineRule="auto"/>
        <w:jc w:val="both"/>
        <w:rPr>
          <w:rFonts w:ascii="Times New Roman" w:hAnsi="Times New Roman" w:cs="Times New Roman"/>
          <w:color w:val="222222"/>
          <w:sz w:val="24"/>
          <w:szCs w:val="24"/>
          <w:shd w:val="clear" w:color="auto" w:fill="FFFFFF"/>
        </w:rPr>
      </w:pPr>
      <w:r w:rsidRPr="000943E4">
        <w:rPr>
          <w:rFonts w:ascii="Times New Roman" w:hAnsi="Times New Roman" w:cs="Times New Roman"/>
          <w:color w:val="222222"/>
          <w:sz w:val="24"/>
          <w:szCs w:val="24"/>
          <w:shd w:val="clear" w:color="auto" w:fill="FFFFFF"/>
        </w:rPr>
        <w:t xml:space="preserve">Weiner, Myron. "The Macedonian Syndrome </w:t>
      </w:r>
      <w:proofErr w:type="gramStart"/>
      <w:r w:rsidRPr="000943E4">
        <w:rPr>
          <w:rFonts w:ascii="Times New Roman" w:hAnsi="Times New Roman" w:cs="Times New Roman"/>
          <w:color w:val="222222"/>
          <w:sz w:val="24"/>
          <w:szCs w:val="24"/>
          <w:shd w:val="clear" w:color="auto" w:fill="FFFFFF"/>
        </w:rPr>
        <w:t>An</w:t>
      </w:r>
      <w:proofErr w:type="gramEnd"/>
      <w:r w:rsidRPr="000943E4">
        <w:rPr>
          <w:rFonts w:ascii="Times New Roman" w:hAnsi="Times New Roman" w:cs="Times New Roman"/>
          <w:color w:val="222222"/>
          <w:sz w:val="24"/>
          <w:szCs w:val="24"/>
          <w:shd w:val="clear" w:color="auto" w:fill="FFFFFF"/>
        </w:rPr>
        <w:t xml:space="preserve"> Historical Model of International Relations and </w:t>
      </w:r>
      <w:r w:rsidRPr="000943E4">
        <w:rPr>
          <w:rFonts w:ascii="Times New Roman" w:hAnsi="Times New Roman" w:cs="Times New Roman"/>
          <w:color w:val="222222"/>
          <w:sz w:val="24"/>
          <w:szCs w:val="24"/>
          <w:shd w:val="clear" w:color="auto" w:fill="FFFFFF"/>
        </w:rPr>
        <w:tab/>
        <w:t>Political Development." </w:t>
      </w:r>
      <w:r w:rsidRPr="000943E4">
        <w:rPr>
          <w:rFonts w:ascii="Times New Roman" w:hAnsi="Times New Roman" w:cs="Times New Roman"/>
          <w:i/>
          <w:iCs/>
          <w:color w:val="222222"/>
          <w:sz w:val="24"/>
          <w:szCs w:val="24"/>
          <w:shd w:val="clear" w:color="auto" w:fill="FFFFFF"/>
        </w:rPr>
        <w:t>World Politics</w:t>
      </w:r>
      <w:r w:rsidRPr="000943E4">
        <w:rPr>
          <w:rFonts w:ascii="Times New Roman" w:hAnsi="Times New Roman" w:cs="Times New Roman"/>
          <w:color w:val="222222"/>
          <w:sz w:val="24"/>
          <w:szCs w:val="24"/>
          <w:shd w:val="clear" w:color="auto" w:fill="FFFFFF"/>
        </w:rPr>
        <w:t> 23, no. 4 (1971): 665-683.</w:t>
      </w:r>
    </w:p>
    <w:p w:rsidR="00212C1A" w:rsidRDefault="00212C1A" w:rsidP="000943E4">
      <w:pPr>
        <w:spacing w:line="480" w:lineRule="auto"/>
        <w:rPr>
          <w:rFonts w:ascii="Times New Roman" w:hAnsi="Times New Roman" w:cs="Times New Roman"/>
          <w:sz w:val="24"/>
          <w:szCs w:val="24"/>
        </w:rPr>
      </w:pPr>
    </w:p>
    <w:p w:rsidR="004B6340" w:rsidRPr="004B6340" w:rsidRDefault="004B6340" w:rsidP="004B6340">
      <w:pPr>
        <w:spacing w:line="480" w:lineRule="auto"/>
        <w:jc w:val="center"/>
        <w:rPr>
          <w:rFonts w:ascii="Times New Roman" w:hAnsi="Times New Roman" w:cs="Times New Roman"/>
          <w:sz w:val="24"/>
          <w:szCs w:val="24"/>
        </w:rPr>
      </w:pPr>
    </w:p>
    <w:sectPr w:rsidR="004B6340" w:rsidRPr="004B6340" w:rsidSect="004B6340">
      <w:headerReference w:type="defaul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30227" w:rsidRDefault="00E30227" w:rsidP="004B6340">
      <w:pPr>
        <w:spacing w:after="0" w:line="240" w:lineRule="auto"/>
      </w:pPr>
      <w:r>
        <w:separator/>
      </w:r>
    </w:p>
  </w:endnote>
  <w:endnote w:type="continuationSeparator" w:id="0">
    <w:p w:rsidR="00E30227" w:rsidRDefault="00E30227" w:rsidP="004B63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30227" w:rsidRDefault="00E30227" w:rsidP="004B6340">
      <w:pPr>
        <w:spacing w:after="0" w:line="240" w:lineRule="auto"/>
      </w:pPr>
      <w:r>
        <w:separator/>
      </w:r>
    </w:p>
  </w:footnote>
  <w:footnote w:type="continuationSeparator" w:id="0">
    <w:p w:rsidR="00E30227" w:rsidRDefault="00E30227" w:rsidP="004B6340">
      <w:pPr>
        <w:spacing w:after="0" w:line="240" w:lineRule="auto"/>
      </w:pPr>
      <w:r>
        <w:continuationSeparator/>
      </w:r>
    </w:p>
  </w:footnote>
  <w:footnote w:id="1">
    <w:p w:rsidR="000943E4" w:rsidRPr="000943E4" w:rsidRDefault="000943E4" w:rsidP="000943E4">
      <w:pPr>
        <w:spacing w:line="240" w:lineRule="auto"/>
        <w:jc w:val="both"/>
        <w:rPr>
          <w:rFonts w:ascii="Times New Roman" w:hAnsi="Times New Roman" w:cs="Times New Roman"/>
          <w:color w:val="222222"/>
          <w:sz w:val="24"/>
          <w:szCs w:val="24"/>
          <w:shd w:val="clear" w:color="auto" w:fill="FFFFFF"/>
        </w:rPr>
      </w:pPr>
      <w:r>
        <w:rPr>
          <w:rStyle w:val="FootnoteReference"/>
        </w:rPr>
        <w:footnoteRef/>
      </w:r>
      <w:r w:rsidRPr="000943E4">
        <w:rPr>
          <w:sz w:val="24"/>
          <w:szCs w:val="24"/>
        </w:rPr>
        <w:t xml:space="preserve"> </w:t>
      </w:r>
      <w:proofErr w:type="spellStart"/>
      <w:r w:rsidRPr="000943E4">
        <w:rPr>
          <w:rFonts w:ascii="Times New Roman" w:hAnsi="Times New Roman" w:cs="Times New Roman"/>
          <w:color w:val="222222"/>
          <w:sz w:val="24"/>
          <w:szCs w:val="24"/>
          <w:shd w:val="clear" w:color="auto" w:fill="FFFFFF"/>
        </w:rPr>
        <w:t>Krambia</w:t>
      </w:r>
      <w:r w:rsidRPr="000943E4">
        <w:rPr>
          <w:rFonts w:ascii="Cambria Math" w:hAnsi="Cambria Math" w:cs="Cambria Math"/>
          <w:color w:val="222222"/>
          <w:sz w:val="24"/>
          <w:szCs w:val="24"/>
          <w:shd w:val="clear" w:color="auto" w:fill="FFFFFF"/>
        </w:rPr>
        <w:t>‐</w:t>
      </w:r>
      <w:r w:rsidRPr="000943E4">
        <w:rPr>
          <w:rFonts w:ascii="Times New Roman" w:hAnsi="Times New Roman" w:cs="Times New Roman"/>
          <w:color w:val="222222"/>
          <w:sz w:val="24"/>
          <w:szCs w:val="24"/>
          <w:shd w:val="clear" w:color="auto" w:fill="FFFFFF"/>
        </w:rPr>
        <w:t>Kapardis</w:t>
      </w:r>
      <w:proofErr w:type="spellEnd"/>
      <w:r w:rsidRPr="000943E4">
        <w:rPr>
          <w:rFonts w:ascii="Times New Roman" w:hAnsi="Times New Roman" w:cs="Times New Roman"/>
          <w:color w:val="222222"/>
          <w:sz w:val="24"/>
          <w:szCs w:val="24"/>
          <w:shd w:val="clear" w:color="auto" w:fill="FFFFFF"/>
        </w:rPr>
        <w:t>, Maria, and Jim Psaros. "The implementation of corporate governance principles in an emerging economy: A critique of the situation in Cyprus." </w:t>
      </w:r>
      <w:r w:rsidRPr="000943E4">
        <w:rPr>
          <w:rFonts w:ascii="Times New Roman" w:hAnsi="Times New Roman" w:cs="Times New Roman"/>
          <w:i/>
          <w:iCs/>
          <w:color w:val="222222"/>
          <w:sz w:val="24"/>
          <w:szCs w:val="24"/>
          <w:shd w:val="clear" w:color="auto" w:fill="FFFFFF"/>
        </w:rPr>
        <w:t xml:space="preserve">Corporate Governance: </w:t>
      </w:r>
      <w:r w:rsidRPr="000943E4">
        <w:rPr>
          <w:rFonts w:ascii="Times New Roman" w:hAnsi="Times New Roman" w:cs="Times New Roman"/>
          <w:i/>
          <w:iCs/>
          <w:color w:val="222222"/>
          <w:sz w:val="24"/>
          <w:szCs w:val="24"/>
          <w:shd w:val="clear" w:color="auto" w:fill="FFFFFF"/>
        </w:rPr>
        <w:tab/>
        <w:t>An International Review</w:t>
      </w:r>
      <w:r w:rsidRPr="000943E4">
        <w:rPr>
          <w:rFonts w:ascii="Times New Roman" w:hAnsi="Times New Roman" w:cs="Times New Roman"/>
          <w:color w:val="222222"/>
          <w:sz w:val="24"/>
          <w:szCs w:val="24"/>
          <w:shd w:val="clear" w:color="auto" w:fill="FFFFFF"/>
        </w:rPr>
        <w:t> 14, no. 2 (2006): 126-139.</w:t>
      </w:r>
    </w:p>
    <w:p w:rsidR="000943E4" w:rsidRPr="000943E4" w:rsidRDefault="000943E4" w:rsidP="000943E4">
      <w:pPr>
        <w:spacing w:line="240" w:lineRule="auto"/>
        <w:jc w:val="both"/>
        <w:rPr>
          <w:rFonts w:ascii="Times New Roman" w:hAnsi="Times New Roman" w:cs="Times New Roman"/>
          <w:color w:val="222222"/>
          <w:sz w:val="20"/>
          <w:szCs w:val="20"/>
          <w:shd w:val="clear" w:color="auto" w:fill="FFFFFF"/>
        </w:rPr>
      </w:pPr>
    </w:p>
    <w:p w:rsidR="000943E4" w:rsidRDefault="000943E4">
      <w:pPr>
        <w:pStyle w:val="FootnoteText"/>
      </w:pPr>
    </w:p>
  </w:footnote>
  <w:footnote w:id="2">
    <w:p w:rsidR="000943E4" w:rsidRPr="000943E4" w:rsidRDefault="000943E4" w:rsidP="000943E4">
      <w:pPr>
        <w:spacing w:line="240" w:lineRule="auto"/>
        <w:jc w:val="both"/>
        <w:rPr>
          <w:rFonts w:ascii="Times New Roman" w:hAnsi="Times New Roman" w:cs="Times New Roman"/>
          <w:color w:val="222222"/>
          <w:sz w:val="24"/>
          <w:szCs w:val="24"/>
          <w:shd w:val="clear" w:color="auto" w:fill="FFFFFF"/>
        </w:rPr>
      </w:pPr>
      <w:r>
        <w:rPr>
          <w:rStyle w:val="FootnoteReference"/>
        </w:rPr>
        <w:footnoteRef/>
      </w:r>
      <w:r>
        <w:t xml:space="preserve"> </w:t>
      </w:r>
      <w:r w:rsidRPr="000943E4">
        <w:rPr>
          <w:rFonts w:ascii="Times New Roman" w:hAnsi="Times New Roman" w:cs="Times New Roman"/>
          <w:color w:val="222222"/>
          <w:sz w:val="24"/>
          <w:szCs w:val="24"/>
          <w:shd w:val="clear" w:color="auto" w:fill="FFFFFF"/>
        </w:rPr>
        <w:t xml:space="preserve">Weiner, Myron. "The Macedonian Syndrome </w:t>
      </w:r>
      <w:proofErr w:type="gramStart"/>
      <w:r w:rsidRPr="000943E4">
        <w:rPr>
          <w:rFonts w:ascii="Times New Roman" w:hAnsi="Times New Roman" w:cs="Times New Roman"/>
          <w:color w:val="222222"/>
          <w:sz w:val="24"/>
          <w:szCs w:val="24"/>
          <w:shd w:val="clear" w:color="auto" w:fill="FFFFFF"/>
        </w:rPr>
        <w:t>An</w:t>
      </w:r>
      <w:proofErr w:type="gramEnd"/>
      <w:r w:rsidRPr="000943E4">
        <w:rPr>
          <w:rFonts w:ascii="Times New Roman" w:hAnsi="Times New Roman" w:cs="Times New Roman"/>
          <w:color w:val="222222"/>
          <w:sz w:val="24"/>
          <w:szCs w:val="24"/>
          <w:shd w:val="clear" w:color="auto" w:fill="FFFFFF"/>
        </w:rPr>
        <w:t xml:space="preserve"> Historical Model of International Relations and </w:t>
      </w:r>
      <w:r w:rsidRPr="000943E4">
        <w:rPr>
          <w:rFonts w:ascii="Times New Roman" w:hAnsi="Times New Roman" w:cs="Times New Roman"/>
          <w:color w:val="222222"/>
          <w:sz w:val="24"/>
          <w:szCs w:val="24"/>
          <w:shd w:val="clear" w:color="auto" w:fill="FFFFFF"/>
        </w:rPr>
        <w:tab/>
        <w:t>Political Development." </w:t>
      </w:r>
      <w:r w:rsidRPr="000943E4">
        <w:rPr>
          <w:rFonts w:ascii="Times New Roman" w:hAnsi="Times New Roman" w:cs="Times New Roman"/>
          <w:i/>
          <w:iCs/>
          <w:color w:val="222222"/>
          <w:sz w:val="24"/>
          <w:szCs w:val="24"/>
          <w:shd w:val="clear" w:color="auto" w:fill="FFFFFF"/>
        </w:rPr>
        <w:t>World Politics</w:t>
      </w:r>
      <w:r w:rsidRPr="000943E4">
        <w:rPr>
          <w:rFonts w:ascii="Times New Roman" w:hAnsi="Times New Roman" w:cs="Times New Roman"/>
          <w:color w:val="222222"/>
          <w:sz w:val="24"/>
          <w:szCs w:val="24"/>
          <w:shd w:val="clear" w:color="auto" w:fill="FFFFFF"/>
        </w:rPr>
        <w:t> 23, no. 4 (1971): 665-683.</w:t>
      </w:r>
    </w:p>
    <w:p w:rsidR="000943E4" w:rsidRDefault="000943E4">
      <w:pPr>
        <w:pStyle w:val="FootnoteText"/>
      </w:pPr>
    </w:p>
  </w:footnote>
  <w:footnote w:id="3">
    <w:p w:rsidR="000943E4" w:rsidRPr="000943E4" w:rsidRDefault="000943E4" w:rsidP="000943E4">
      <w:pPr>
        <w:spacing w:line="240" w:lineRule="auto"/>
        <w:jc w:val="both"/>
        <w:rPr>
          <w:rFonts w:ascii="Times New Roman" w:hAnsi="Times New Roman" w:cs="Times New Roman"/>
          <w:color w:val="222222"/>
          <w:sz w:val="24"/>
          <w:szCs w:val="24"/>
          <w:shd w:val="clear" w:color="auto" w:fill="FFFFFF"/>
        </w:rPr>
      </w:pPr>
      <w:r>
        <w:rPr>
          <w:rStyle w:val="FootnoteReference"/>
        </w:rPr>
        <w:footnoteRef/>
      </w:r>
      <w:r>
        <w:t xml:space="preserve"> </w:t>
      </w:r>
      <w:proofErr w:type="spellStart"/>
      <w:r w:rsidRPr="000943E4">
        <w:rPr>
          <w:rFonts w:ascii="Times New Roman" w:hAnsi="Times New Roman" w:cs="Times New Roman"/>
          <w:color w:val="222222"/>
          <w:sz w:val="24"/>
          <w:szCs w:val="24"/>
          <w:shd w:val="clear" w:color="auto" w:fill="FFFFFF"/>
        </w:rPr>
        <w:t>Argyrou</w:t>
      </w:r>
      <w:proofErr w:type="spellEnd"/>
      <w:r w:rsidRPr="000943E4">
        <w:rPr>
          <w:rFonts w:ascii="Times New Roman" w:hAnsi="Times New Roman" w:cs="Times New Roman"/>
          <w:color w:val="222222"/>
          <w:sz w:val="24"/>
          <w:szCs w:val="24"/>
          <w:shd w:val="clear" w:color="auto" w:fill="FFFFFF"/>
        </w:rPr>
        <w:t xml:space="preserve">, </w:t>
      </w:r>
      <w:proofErr w:type="spellStart"/>
      <w:r w:rsidRPr="000943E4">
        <w:rPr>
          <w:rFonts w:ascii="Times New Roman" w:hAnsi="Times New Roman" w:cs="Times New Roman"/>
          <w:color w:val="222222"/>
          <w:sz w:val="24"/>
          <w:szCs w:val="24"/>
          <w:shd w:val="clear" w:color="auto" w:fill="FFFFFF"/>
        </w:rPr>
        <w:t>Vassos</w:t>
      </w:r>
      <w:proofErr w:type="spellEnd"/>
      <w:r w:rsidRPr="000943E4">
        <w:rPr>
          <w:rFonts w:ascii="Times New Roman" w:hAnsi="Times New Roman" w:cs="Times New Roman"/>
          <w:color w:val="222222"/>
          <w:sz w:val="24"/>
          <w:szCs w:val="24"/>
          <w:shd w:val="clear" w:color="auto" w:fill="FFFFFF"/>
        </w:rPr>
        <w:t>. "“Keep Cyprus clean”: littering, pollution, and otherness." </w:t>
      </w:r>
      <w:r w:rsidRPr="000943E4">
        <w:rPr>
          <w:rFonts w:ascii="Times New Roman" w:hAnsi="Times New Roman" w:cs="Times New Roman"/>
          <w:i/>
          <w:iCs/>
          <w:color w:val="222222"/>
          <w:sz w:val="24"/>
          <w:szCs w:val="24"/>
          <w:shd w:val="clear" w:color="auto" w:fill="FFFFFF"/>
        </w:rPr>
        <w:t xml:space="preserve">Cultural </w:t>
      </w:r>
      <w:r w:rsidRPr="000943E4">
        <w:rPr>
          <w:rFonts w:ascii="Times New Roman" w:hAnsi="Times New Roman" w:cs="Times New Roman"/>
          <w:i/>
          <w:iCs/>
          <w:color w:val="222222"/>
          <w:sz w:val="24"/>
          <w:szCs w:val="24"/>
          <w:shd w:val="clear" w:color="auto" w:fill="FFFFFF"/>
        </w:rPr>
        <w:tab/>
        <w:t>Anthropology</w:t>
      </w:r>
      <w:r w:rsidRPr="000943E4">
        <w:rPr>
          <w:rFonts w:ascii="Times New Roman" w:hAnsi="Times New Roman" w:cs="Times New Roman"/>
          <w:color w:val="222222"/>
          <w:sz w:val="24"/>
          <w:szCs w:val="24"/>
          <w:shd w:val="clear" w:color="auto" w:fill="FFFFFF"/>
        </w:rPr>
        <w:t> 12, no. 2 (1997): 159-178.</w:t>
      </w:r>
    </w:p>
    <w:p w:rsidR="000943E4" w:rsidRDefault="000943E4">
      <w:pPr>
        <w:pStyle w:val="FootnoteText"/>
      </w:pPr>
    </w:p>
  </w:footnote>
  <w:footnote w:id="4">
    <w:p w:rsidR="000943E4" w:rsidRPr="000943E4" w:rsidRDefault="000943E4" w:rsidP="000943E4">
      <w:pPr>
        <w:spacing w:line="240" w:lineRule="auto"/>
        <w:jc w:val="both"/>
        <w:rPr>
          <w:rFonts w:ascii="Times New Roman" w:hAnsi="Times New Roman" w:cs="Times New Roman"/>
          <w:color w:val="222222"/>
          <w:sz w:val="24"/>
          <w:szCs w:val="24"/>
          <w:shd w:val="clear" w:color="auto" w:fill="FFFFFF"/>
        </w:rPr>
      </w:pPr>
      <w:r>
        <w:rPr>
          <w:rStyle w:val="FootnoteReference"/>
        </w:rPr>
        <w:footnoteRef/>
      </w:r>
      <w:r>
        <w:t xml:space="preserve"> </w:t>
      </w:r>
      <w:proofErr w:type="spellStart"/>
      <w:r w:rsidRPr="000943E4">
        <w:rPr>
          <w:rFonts w:ascii="Times New Roman" w:hAnsi="Times New Roman" w:cs="Times New Roman"/>
          <w:color w:val="222222"/>
          <w:sz w:val="24"/>
          <w:szCs w:val="24"/>
          <w:shd w:val="clear" w:color="auto" w:fill="FFFFFF"/>
        </w:rPr>
        <w:t>Saveriades</w:t>
      </w:r>
      <w:proofErr w:type="spellEnd"/>
      <w:r w:rsidRPr="000943E4">
        <w:rPr>
          <w:rFonts w:ascii="Times New Roman" w:hAnsi="Times New Roman" w:cs="Times New Roman"/>
          <w:color w:val="222222"/>
          <w:sz w:val="24"/>
          <w:szCs w:val="24"/>
          <w:shd w:val="clear" w:color="auto" w:fill="FFFFFF"/>
        </w:rPr>
        <w:t xml:space="preserve">, Alexis. "Establishing the social tourism carrying capacity for the tourist resorts of the </w:t>
      </w:r>
      <w:r w:rsidRPr="000943E4">
        <w:rPr>
          <w:rFonts w:ascii="Times New Roman" w:hAnsi="Times New Roman" w:cs="Times New Roman"/>
          <w:color w:val="222222"/>
          <w:sz w:val="24"/>
          <w:szCs w:val="24"/>
          <w:shd w:val="clear" w:color="auto" w:fill="FFFFFF"/>
        </w:rPr>
        <w:tab/>
        <w:t>east coast of the Republic of Cyprus." </w:t>
      </w:r>
      <w:r w:rsidRPr="000943E4">
        <w:rPr>
          <w:rFonts w:ascii="Times New Roman" w:hAnsi="Times New Roman" w:cs="Times New Roman"/>
          <w:i/>
          <w:iCs/>
          <w:color w:val="222222"/>
          <w:sz w:val="24"/>
          <w:szCs w:val="24"/>
          <w:shd w:val="clear" w:color="auto" w:fill="FFFFFF"/>
        </w:rPr>
        <w:t>Tourism management</w:t>
      </w:r>
      <w:r w:rsidRPr="000943E4">
        <w:rPr>
          <w:rFonts w:ascii="Times New Roman" w:hAnsi="Times New Roman" w:cs="Times New Roman"/>
          <w:color w:val="222222"/>
          <w:sz w:val="24"/>
          <w:szCs w:val="24"/>
          <w:shd w:val="clear" w:color="auto" w:fill="FFFFFF"/>
        </w:rPr>
        <w:t> 21, no. 2 (2000): 147-156.</w:t>
      </w:r>
    </w:p>
    <w:p w:rsidR="000943E4" w:rsidRDefault="000943E4">
      <w:pPr>
        <w:pStyle w:val="FootnoteTex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6340" w:rsidRPr="00955622" w:rsidRDefault="00955622" w:rsidP="00955622">
    <w:pPr>
      <w:pStyle w:val="Header"/>
      <w:jc w:val="right"/>
      <w:rPr>
        <w:rFonts w:ascii="Times New Roman" w:hAnsi="Times New Roman" w:cs="Times New Roman"/>
        <w:sz w:val="24"/>
        <w:szCs w:val="24"/>
      </w:rPr>
    </w:pPr>
    <w:r>
      <w:rPr>
        <w:rFonts w:ascii="Times New Roman" w:hAnsi="Times New Roman" w:cs="Times New Roman"/>
        <w:sz w:val="24"/>
        <w:szCs w:val="24"/>
      </w:rPr>
      <w:t xml:space="preserve"> </w:t>
    </w:r>
    <w:r w:rsidRPr="00955622">
      <w:rPr>
        <w:rFonts w:ascii="Times New Roman" w:hAnsi="Times New Roman" w:cs="Times New Roman"/>
        <w:sz w:val="24"/>
        <w:szCs w:val="24"/>
      </w:rPr>
      <w:fldChar w:fldCharType="begin"/>
    </w:r>
    <w:r w:rsidRPr="00955622">
      <w:rPr>
        <w:rFonts w:ascii="Times New Roman" w:hAnsi="Times New Roman" w:cs="Times New Roman"/>
        <w:sz w:val="24"/>
        <w:szCs w:val="24"/>
      </w:rPr>
      <w:instrText xml:space="preserve"> PAGE   \* MERGEFORMAT </w:instrText>
    </w:r>
    <w:r w:rsidRPr="00955622">
      <w:rPr>
        <w:rFonts w:ascii="Times New Roman" w:hAnsi="Times New Roman" w:cs="Times New Roman"/>
        <w:sz w:val="24"/>
        <w:szCs w:val="24"/>
      </w:rPr>
      <w:fldChar w:fldCharType="separate"/>
    </w:r>
    <w:r w:rsidR="000943E4">
      <w:rPr>
        <w:rFonts w:ascii="Times New Roman" w:hAnsi="Times New Roman" w:cs="Times New Roman"/>
        <w:noProof/>
        <w:sz w:val="24"/>
        <w:szCs w:val="24"/>
      </w:rPr>
      <w:t>7</w:t>
    </w:r>
    <w:r w:rsidRPr="00955622">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25D0"/>
    <w:rsid w:val="000049E0"/>
    <w:rsid w:val="000943E4"/>
    <w:rsid w:val="00102BC0"/>
    <w:rsid w:val="001A25D0"/>
    <w:rsid w:val="00212C1A"/>
    <w:rsid w:val="00276164"/>
    <w:rsid w:val="00293043"/>
    <w:rsid w:val="003170D2"/>
    <w:rsid w:val="004561B9"/>
    <w:rsid w:val="004B6340"/>
    <w:rsid w:val="0066044B"/>
    <w:rsid w:val="0066542B"/>
    <w:rsid w:val="006B2FB9"/>
    <w:rsid w:val="00763408"/>
    <w:rsid w:val="007C67F3"/>
    <w:rsid w:val="00955622"/>
    <w:rsid w:val="00B954E7"/>
    <w:rsid w:val="00BF33EF"/>
    <w:rsid w:val="00CF4DDD"/>
    <w:rsid w:val="00D00DF7"/>
    <w:rsid w:val="00D24C34"/>
    <w:rsid w:val="00DE0EB7"/>
    <w:rsid w:val="00E30227"/>
    <w:rsid w:val="00E31F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B52F08C-960D-4185-9AD4-A5820EBF9F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63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6340"/>
  </w:style>
  <w:style w:type="paragraph" w:styleId="Footer">
    <w:name w:val="footer"/>
    <w:basedOn w:val="Normal"/>
    <w:link w:val="FooterChar"/>
    <w:uiPriority w:val="99"/>
    <w:unhideWhenUsed/>
    <w:rsid w:val="004B63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6340"/>
  </w:style>
  <w:style w:type="paragraph" w:styleId="FootnoteText">
    <w:name w:val="footnote text"/>
    <w:basedOn w:val="Normal"/>
    <w:link w:val="FootnoteTextChar"/>
    <w:uiPriority w:val="99"/>
    <w:semiHidden/>
    <w:unhideWhenUsed/>
    <w:rsid w:val="0029304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93043"/>
    <w:rPr>
      <w:sz w:val="20"/>
      <w:szCs w:val="20"/>
    </w:rPr>
  </w:style>
  <w:style w:type="character" w:styleId="FootnoteReference">
    <w:name w:val="footnote reference"/>
    <w:basedOn w:val="DefaultParagraphFont"/>
    <w:uiPriority w:val="99"/>
    <w:semiHidden/>
    <w:unhideWhenUsed/>
    <w:rsid w:val="0029304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B4AA17-F28F-4873-AC2A-521ADEF836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268</TotalTime>
  <Pages>7</Pages>
  <Words>1092</Words>
  <Characters>6231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THATHI</dc:creator>
  <cp:keywords/>
  <dc:description/>
  <cp:lastModifiedBy>RICHARD THATHI</cp:lastModifiedBy>
  <cp:revision>4</cp:revision>
  <dcterms:created xsi:type="dcterms:W3CDTF">2018-12-01T05:07:00Z</dcterms:created>
  <dcterms:modified xsi:type="dcterms:W3CDTF">2018-12-03T16:07:00Z</dcterms:modified>
</cp:coreProperties>
</file>